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1" w:type="dxa"/>
        <w:tblLayout w:type="fixed"/>
        <w:tblLook w:val="04A0" w:firstRow="1" w:lastRow="0" w:firstColumn="1" w:lastColumn="0" w:noHBand="0" w:noVBand="1"/>
      </w:tblPr>
      <w:tblGrid>
        <w:gridCol w:w="4679"/>
        <w:gridCol w:w="5811"/>
      </w:tblGrid>
      <w:tr w:rsidR="00565999" w:rsidRPr="00565999" w14:paraId="3E27EC1F" w14:textId="77777777" w:rsidTr="00574CF8">
        <w:trPr>
          <w:cantSplit/>
          <w:trHeight w:val="1134"/>
        </w:trPr>
        <w:tc>
          <w:tcPr>
            <w:tcW w:w="4679" w:type="dxa"/>
          </w:tcPr>
          <w:p w14:paraId="3E27EC1A" w14:textId="0CDCCA0C" w:rsidR="00F66638" w:rsidRPr="00565999" w:rsidRDefault="00884E1A" w:rsidP="005B71EE">
            <w:pPr>
              <w:widowControl w:val="0"/>
              <w:spacing w:before="0" w:after="0"/>
              <w:ind w:firstLine="0"/>
              <w:jc w:val="center"/>
              <w:rPr>
                <w:rFonts w:eastAsia="Calibri" w:cs="Times New Roman"/>
                <w:b/>
                <w:bCs/>
                <w:sz w:val="26"/>
                <w:szCs w:val="26"/>
                <w:lang w:eastAsia="en-US"/>
              </w:rPr>
            </w:pPr>
            <w:r w:rsidRPr="00565999">
              <w:rPr>
                <w:rFonts w:eastAsia="Calibri" w:cs="Times New Roman"/>
                <w:b/>
                <w:bCs/>
                <w:sz w:val="26"/>
                <w:szCs w:val="26"/>
                <w:lang w:eastAsia="en-US"/>
              </w:rPr>
              <w:t>ĐẠI HỘI CÔNG ĐOÀN</w:t>
            </w:r>
            <w:r w:rsidR="00574CF8">
              <w:rPr>
                <w:rFonts w:eastAsia="Calibri" w:cs="Times New Roman"/>
                <w:b/>
                <w:bCs/>
                <w:sz w:val="26"/>
                <w:szCs w:val="26"/>
                <w:lang w:eastAsia="en-US"/>
              </w:rPr>
              <w:t xml:space="preserve"> </w:t>
            </w:r>
            <w:r w:rsidRPr="00565999">
              <w:rPr>
                <w:rFonts w:eastAsia="Calibri" w:cs="Times New Roman"/>
                <w:b/>
                <w:bCs/>
                <w:sz w:val="26"/>
                <w:szCs w:val="26"/>
                <w:lang w:eastAsia="en-US"/>
              </w:rPr>
              <w:t>VIỆT NAM</w:t>
            </w:r>
          </w:p>
          <w:p w14:paraId="715B0471" w14:textId="0E2978D8" w:rsidR="00C25704" w:rsidRPr="00565999" w:rsidRDefault="00C25704" w:rsidP="005B71EE">
            <w:pPr>
              <w:widowControl w:val="0"/>
              <w:spacing w:before="0" w:after="0"/>
              <w:ind w:firstLine="0"/>
              <w:jc w:val="center"/>
              <w:rPr>
                <w:rFonts w:eastAsia="Calibri" w:cs="Times New Roman"/>
                <w:b/>
                <w:bCs/>
                <w:sz w:val="26"/>
                <w:szCs w:val="26"/>
                <w:lang w:eastAsia="en-US"/>
              </w:rPr>
            </w:pPr>
            <w:r w:rsidRPr="00565999">
              <w:rPr>
                <w:rFonts w:eastAsia="Calibri" w:cs="Times New Roman"/>
                <w:b/>
                <w:bCs/>
                <w:sz w:val="26"/>
                <w:szCs w:val="26"/>
                <w:lang w:eastAsia="en-US"/>
              </w:rPr>
              <w:t>LẦN THỨ XIII</w:t>
            </w:r>
          </w:p>
          <w:p w14:paraId="3E27EC1B" w14:textId="64DC3DC4" w:rsidR="00F66638" w:rsidRPr="00565999" w:rsidRDefault="00884E1A" w:rsidP="005B71EE">
            <w:pPr>
              <w:widowControl w:val="0"/>
              <w:spacing w:before="240" w:after="0"/>
              <w:ind w:firstLine="0"/>
              <w:jc w:val="center"/>
              <w:rPr>
                <w:rFonts w:eastAsia="Calibri" w:cs="Times New Roman"/>
                <w:szCs w:val="28"/>
                <w:lang w:eastAsia="en-US"/>
              </w:rPr>
            </w:pPr>
            <w:r w:rsidRPr="00565999">
              <w:rPr>
                <w:noProof/>
                <w:sz w:val="26"/>
                <w:szCs w:val="26"/>
                <w:lang w:eastAsia="en-US"/>
              </w:rPr>
              <mc:AlternateContent>
                <mc:Choice Requires="wps">
                  <w:drawing>
                    <wp:anchor distT="0" distB="0" distL="114300" distR="114300" simplePos="0" relativeHeight="251657216" behindDoc="0" locked="0" layoutInCell="1" allowOverlap="1" wp14:anchorId="3E27ECFD" wp14:editId="38CCA8E0">
                      <wp:simplePos x="0" y="0"/>
                      <wp:positionH relativeFrom="column">
                        <wp:posOffset>847934</wp:posOffset>
                      </wp:positionH>
                      <wp:positionV relativeFrom="paragraph">
                        <wp:posOffset>51861</wp:posOffset>
                      </wp:positionV>
                      <wp:extent cx="10880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02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8E2F63F"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4.1pt" to="15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"/>
                  </w:pict>
                </mc:Fallback>
              </mc:AlternateContent>
            </w:r>
            <w:r w:rsidRPr="00565999">
              <w:rPr>
                <w:rFonts w:eastAsia="Calibri" w:cs="Times New Roman"/>
                <w:szCs w:val="28"/>
                <w:lang w:eastAsia="en-US"/>
              </w:rPr>
              <w:t xml:space="preserve">DỰ THẢO </w:t>
            </w:r>
            <w:r w:rsidR="00CB252C">
              <w:rPr>
                <w:rFonts w:eastAsia="Calibri" w:cs="Times New Roman"/>
                <w:szCs w:val="28"/>
                <w:lang w:eastAsia="en-US"/>
              </w:rPr>
              <w:t>4</w:t>
            </w:r>
            <w:r w:rsidRPr="00565999">
              <w:rPr>
                <w:rFonts w:eastAsia="Calibri" w:cs="Times New Roman"/>
                <w:szCs w:val="28"/>
                <w:lang w:eastAsia="en-US"/>
              </w:rPr>
              <w:t xml:space="preserve"> </w:t>
            </w:r>
          </w:p>
        </w:tc>
        <w:tc>
          <w:tcPr>
            <w:tcW w:w="5811" w:type="dxa"/>
          </w:tcPr>
          <w:p w14:paraId="3E27EC1C" w14:textId="77777777" w:rsidR="00F66638" w:rsidRPr="00565999" w:rsidRDefault="00884E1A" w:rsidP="005B71EE">
            <w:pPr>
              <w:widowControl w:val="0"/>
              <w:spacing w:before="0" w:after="0"/>
              <w:ind w:right="-816" w:firstLine="0"/>
              <w:rPr>
                <w:rFonts w:eastAsia="Calibri" w:cs="Times New Roman"/>
                <w:b/>
                <w:bCs/>
                <w:sz w:val="26"/>
                <w:szCs w:val="26"/>
                <w:lang w:eastAsia="en-US"/>
              </w:rPr>
            </w:pPr>
            <w:r w:rsidRPr="00565999">
              <w:rPr>
                <w:rFonts w:eastAsia="Calibri" w:cs="Times New Roman"/>
                <w:b/>
                <w:bCs/>
                <w:sz w:val="26"/>
                <w:szCs w:val="26"/>
                <w:lang w:eastAsia="en-US"/>
              </w:rPr>
              <w:t>CỘNG HOÀ XÃ HỘI CHỦ NGHĨA VIỆT NAM</w:t>
            </w:r>
          </w:p>
          <w:p w14:paraId="3E27EC1D" w14:textId="77777777" w:rsidR="00F66638" w:rsidRPr="00565999" w:rsidRDefault="00884E1A" w:rsidP="005B71EE">
            <w:pPr>
              <w:widowControl w:val="0"/>
              <w:spacing w:before="0" w:after="0"/>
              <w:ind w:firstLine="0"/>
              <w:jc w:val="center"/>
              <w:rPr>
                <w:rFonts w:eastAsia="Calibri" w:cs="Times New Roman"/>
                <w:szCs w:val="28"/>
                <w:lang w:eastAsia="en-US"/>
              </w:rPr>
            </w:pPr>
            <w:r w:rsidRPr="00565999">
              <w:rPr>
                <w:rFonts w:eastAsia="Calibri" w:cs="Times New Roman"/>
                <w:b/>
                <w:bCs/>
                <w:szCs w:val="28"/>
                <w:lang w:eastAsia="en-US"/>
              </w:rPr>
              <w:t>Độc lập - Tự do - Hạnh phúc</w:t>
            </w:r>
          </w:p>
          <w:p w14:paraId="3E27EC1E" w14:textId="77777777" w:rsidR="00F66638" w:rsidRPr="00565999" w:rsidRDefault="00884E1A" w:rsidP="005B71EE">
            <w:pPr>
              <w:widowControl w:val="0"/>
              <w:spacing w:before="240" w:after="0"/>
              <w:ind w:firstLine="0"/>
              <w:jc w:val="center"/>
              <w:rPr>
                <w:rFonts w:eastAsia="Calibri" w:cs="Times New Roman"/>
                <w:i/>
                <w:iCs/>
                <w:szCs w:val="28"/>
                <w:lang w:eastAsia="en-US"/>
              </w:rPr>
            </w:pPr>
            <w:r w:rsidRPr="00565999">
              <w:rPr>
                <w:noProof/>
                <w:szCs w:val="28"/>
                <w:lang w:eastAsia="en-US"/>
              </w:rPr>
              <mc:AlternateContent>
                <mc:Choice Requires="wps">
                  <w:drawing>
                    <wp:anchor distT="0" distB="0" distL="114300" distR="114300" simplePos="0" relativeHeight="251658240" behindDoc="0" locked="0" layoutInCell="1" allowOverlap="1" wp14:anchorId="3E27ECFF" wp14:editId="14C1D93F">
                      <wp:simplePos x="0" y="0"/>
                      <wp:positionH relativeFrom="column">
                        <wp:posOffset>584667</wp:posOffset>
                      </wp:positionH>
                      <wp:positionV relativeFrom="paragraph">
                        <wp:posOffset>48831</wp:posOffset>
                      </wp:positionV>
                      <wp:extent cx="2164466" cy="5787"/>
                      <wp:effectExtent l="0" t="0" r="26670"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4466" cy="5787"/>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8675237"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3.85pt" to="21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"/>
                  </w:pict>
                </mc:Fallback>
              </mc:AlternateContent>
            </w:r>
            <w:r w:rsidRPr="00565999">
              <w:rPr>
                <w:rFonts w:eastAsia="Calibri" w:cs="Times New Roman"/>
                <w:i/>
                <w:iCs/>
                <w:szCs w:val="28"/>
                <w:lang w:eastAsia="en-US"/>
              </w:rPr>
              <w:t>Hà Nội, ngày      tháng    năm 2023</w:t>
            </w:r>
          </w:p>
        </w:tc>
      </w:tr>
    </w:tbl>
    <w:p w14:paraId="3E27EC20" w14:textId="77777777" w:rsidR="00F66638" w:rsidRPr="00565999" w:rsidRDefault="00F66638" w:rsidP="00733E95">
      <w:pPr>
        <w:widowControl w:val="0"/>
        <w:jc w:val="center"/>
        <w:rPr>
          <w:rFonts w:cs="Times New Roman"/>
          <w:b/>
          <w:bCs/>
          <w:szCs w:val="28"/>
        </w:rPr>
      </w:pPr>
      <w:bookmarkStart w:id="0" w:name="_Hlk103580857"/>
    </w:p>
    <w:p w14:paraId="6FCC1F23" w14:textId="0C261489" w:rsidR="002E6CA9" w:rsidRPr="00565999" w:rsidRDefault="002E6CA9" w:rsidP="00733E95">
      <w:pPr>
        <w:widowControl w:val="0"/>
        <w:spacing w:after="0"/>
        <w:rPr>
          <w:rFonts w:eastAsia="DengXian" w:cs="Times New Roman"/>
          <w:b/>
          <w:bCs/>
          <w:i/>
          <w:iCs/>
          <w:sz w:val="26"/>
          <w:szCs w:val="26"/>
          <w:lang w:val="pt-BR"/>
        </w:rPr>
      </w:pPr>
      <w:bookmarkStart w:id="1" w:name="_Hlk121686128"/>
      <w:bookmarkStart w:id="2" w:name="_Hlk110923131"/>
      <w:bookmarkEnd w:id="0"/>
      <w:r>
        <w:rPr>
          <w:rFonts w:eastAsia="DengXian" w:cs="Times New Roman"/>
          <w:b/>
          <w:bCs/>
          <w:sz w:val="26"/>
          <w:szCs w:val="26"/>
          <w:lang w:val="pt-BR"/>
        </w:rPr>
        <w:t>ĐỔI MỚI TỔ CHỨC VÀ HOẠT ĐỘNG, XÂY DỰNG CÔNG ĐOÀN VIỆT NAM VỮNG MẠNH</w:t>
      </w:r>
      <w:r w:rsidR="002248F2">
        <w:rPr>
          <w:rFonts w:eastAsia="DengXian" w:cs="Times New Roman"/>
          <w:b/>
          <w:bCs/>
          <w:sz w:val="26"/>
          <w:szCs w:val="26"/>
          <w:lang w:val="pt-BR"/>
        </w:rPr>
        <w:t xml:space="preserve"> TOÀN DIỆN</w:t>
      </w:r>
      <w:r>
        <w:rPr>
          <w:rFonts w:eastAsia="DengXian" w:cs="Times New Roman"/>
          <w:b/>
          <w:bCs/>
          <w:sz w:val="26"/>
          <w:szCs w:val="26"/>
          <w:lang w:val="pt-BR"/>
        </w:rPr>
        <w:t>; TẬP TRUNG THỰC HIỆN TỐT VAI TRÒ ĐẠI DIỆN, BẢO VỆ QUYỀN VÀ LỢI ÍCH HỢP PHÁP, CHÍNH ĐÁNG CỦA ĐOÀN VIÊN, NGƯỜI LAO ĐỘNG; THAM GIA XÂY DỰNG GIAI CẤP CÔNG NHÂN HIỆN ĐẠI, LỚN MẠNH, GÓP PHẦN HIỆN THỰC HÓA KHÁT VỌNG PHÁT TRIỂN ĐẤT NƯỚC PHỒN VINH, HẠNH PHÚC</w:t>
      </w:r>
      <w:r w:rsidR="00887CCF">
        <w:rPr>
          <w:rFonts w:eastAsia="DengXian" w:cs="Times New Roman"/>
          <w:b/>
          <w:bCs/>
          <w:sz w:val="26"/>
          <w:szCs w:val="26"/>
          <w:lang w:val="pt-BR"/>
        </w:rPr>
        <w:t xml:space="preserve"> </w:t>
      </w:r>
    </w:p>
    <w:bookmarkEnd w:id="1"/>
    <w:bookmarkEnd w:id="2"/>
    <w:p w14:paraId="3E27EC24" w14:textId="52FF8BC1" w:rsidR="00F66638" w:rsidRPr="00565999" w:rsidRDefault="00884E1A" w:rsidP="00733E95">
      <w:pPr>
        <w:widowControl w:val="0"/>
        <w:spacing w:after="0"/>
        <w:jc w:val="center"/>
        <w:rPr>
          <w:rFonts w:eastAsia="DengXian" w:cs="Times New Roman"/>
          <w:i/>
          <w:iCs/>
          <w:sz w:val="26"/>
          <w:szCs w:val="26"/>
          <w:lang w:val="pt-BR"/>
        </w:rPr>
      </w:pPr>
      <w:r w:rsidRPr="00565999">
        <w:rPr>
          <w:rFonts w:eastAsia="DengXian" w:cs="Times New Roman"/>
          <w:i/>
          <w:iCs/>
          <w:sz w:val="26"/>
          <w:szCs w:val="26"/>
          <w:lang w:val="pt-BR"/>
        </w:rPr>
        <w:t>(Báo cáo của Ban Chấp hành Tổng Liên đoàn Lao động Việt Nam khóa XII</w:t>
      </w:r>
      <w:r w:rsidR="00D45BF8" w:rsidRPr="00565999">
        <w:rPr>
          <w:rFonts w:eastAsia="DengXian" w:cs="Times New Roman"/>
          <w:i/>
          <w:iCs/>
          <w:sz w:val="26"/>
          <w:szCs w:val="26"/>
          <w:lang w:val="pt-BR"/>
        </w:rPr>
        <w:t xml:space="preserve">, nhiệm kỳ 2018 – 2023 </w:t>
      </w:r>
      <w:r w:rsidRPr="00565999">
        <w:rPr>
          <w:rFonts w:eastAsia="DengXian" w:cs="Times New Roman"/>
          <w:i/>
          <w:iCs/>
          <w:sz w:val="26"/>
          <w:szCs w:val="26"/>
          <w:lang w:val="pt-BR"/>
        </w:rPr>
        <w:t>trình Đại hội XIII Công đoàn Việt Nam)</w:t>
      </w:r>
    </w:p>
    <w:p w14:paraId="3E27EC25" w14:textId="77777777" w:rsidR="00F66638" w:rsidRPr="00565999" w:rsidRDefault="00F66638" w:rsidP="00733E95">
      <w:pPr>
        <w:widowControl w:val="0"/>
        <w:rPr>
          <w:rFonts w:eastAsia="DengXian" w:cs="Times New Roman"/>
          <w:szCs w:val="28"/>
          <w:lang w:val="pt-BR"/>
        </w:rPr>
      </w:pPr>
    </w:p>
    <w:p w14:paraId="3E27EC26" w14:textId="0D3FF3AC" w:rsidR="00F66638" w:rsidRPr="00565999" w:rsidRDefault="00884E1A" w:rsidP="00733E95">
      <w:pPr>
        <w:widowControl w:val="0"/>
        <w:rPr>
          <w:rFonts w:eastAsia="DengXian" w:cs="Times New Roman"/>
          <w:szCs w:val="28"/>
          <w:lang w:val="pt-BR"/>
        </w:rPr>
      </w:pPr>
      <w:r w:rsidRPr="00565999">
        <w:rPr>
          <w:rFonts w:eastAsia="DengXian" w:cs="Times New Roman"/>
          <w:szCs w:val="28"/>
          <w:lang w:val="pt-BR"/>
        </w:rPr>
        <w:t xml:space="preserve">Đại hội XIII Công đoàn Việt Nam diễn ra </w:t>
      </w:r>
      <w:r w:rsidRPr="00565999">
        <w:rPr>
          <w:rFonts w:eastAsia="DengXian" w:cs="Times New Roman"/>
          <w:szCs w:val="28"/>
        </w:rPr>
        <w:t>vào</w:t>
      </w:r>
      <w:r w:rsidRPr="00565999">
        <w:rPr>
          <w:rFonts w:eastAsia="DengXian" w:cs="Times New Roman"/>
          <w:szCs w:val="28"/>
          <w:lang w:val="pt-BR"/>
        </w:rPr>
        <w:t xml:space="preserve"> thời điểm đoàn viên, người lao động cả nước cùng toàn Đảng, toàn dân</w:t>
      </w:r>
      <w:r w:rsidRPr="00565999">
        <w:rPr>
          <w:rFonts w:eastAsia="DengXian" w:cs="Times New Roman"/>
          <w:szCs w:val="28"/>
        </w:rPr>
        <w:t>, toàn quân</w:t>
      </w:r>
      <w:r w:rsidRPr="00565999">
        <w:rPr>
          <w:rFonts w:eastAsia="DengXian" w:cs="Times New Roman"/>
          <w:szCs w:val="28"/>
          <w:lang w:val="pt-BR"/>
        </w:rPr>
        <w:t xml:space="preserve"> nỗ lực phấn đấu, tranh thủ thời cơ, thuận lợi, vượt qua</w:t>
      </w:r>
      <w:r w:rsidRPr="00565999">
        <w:rPr>
          <w:rFonts w:eastAsia="DengXian" w:cs="Times New Roman"/>
          <w:szCs w:val="28"/>
        </w:rPr>
        <w:t xml:space="preserve"> mọi</w:t>
      </w:r>
      <w:r w:rsidRPr="00565999">
        <w:rPr>
          <w:rFonts w:eastAsia="DengXian" w:cs="Times New Roman"/>
          <w:szCs w:val="28"/>
          <w:lang w:val="pt-BR"/>
        </w:rPr>
        <w:t xml:space="preserve"> khó khăn, thách thức, quyết tâm thực hiện thắng lợi Nghị quyết Đại hội Đảng toàn quốc lần thứ XIII</w:t>
      </w:r>
      <w:r w:rsidR="00A87FA5">
        <w:rPr>
          <w:rFonts w:eastAsia="DengXian" w:cs="Times New Roman"/>
          <w:szCs w:val="28"/>
          <w:lang w:val="pt-BR"/>
        </w:rPr>
        <w:t xml:space="preserve">, </w:t>
      </w:r>
      <w:r w:rsidR="00A87FA5" w:rsidRPr="00565999">
        <w:rPr>
          <w:rFonts w:eastAsia="Calibri" w:cs="Times New Roman"/>
          <w:szCs w:val="28"/>
          <w:lang w:val="pt-BR" w:eastAsia="en-US"/>
        </w:rPr>
        <w:t xml:space="preserve">Nghị quyết </w:t>
      </w:r>
      <w:r w:rsidR="00574CF8">
        <w:rPr>
          <w:rFonts w:eastAsia="Calibri" w:cs="Times New Roman"/>
          <w:szCs w:val="28"/>
          <w:lang w:val="pt-BR" w:eastAsia="en-US"/>
        </w:rPr>
        <w:t xml:space="preserve">số </w:t>
      </w:r>
      <w:r w:rsidR="00A87FA5" w:rsidRPr="00565999">
        <w:rPr>
          <w:rFonts w:eastAsia="Calibri" w:cs="Times New Roman"/>
          <w:szCs w:val="28"/>
          <w:lang w:val="pt-BR" w:eastAsia="en-US"/>
        </w:rPr>
        <w:t>02-NQ/TW ngày 12/6/2021 của Bộ Chính trị về “Đổi mới tổ chức và hoạt động của Công đoàn Việt Nam trong tình hình mới”</w:t>
      </w:r>
      <w:r w:rsidRPr="00565999">
        <w:rPr>
          <w:rFonts w:eastAsia="DengXian" w:cs="Times New Roman"/>
          <w:szCs w:val="28"/>
        </w:rPr>
        <w:t xml:space="preserve">. </w:t>
      </w:r>
      <w:r w:rsidRPr="00565999">
        <w:rPr>
          <w:rFonts w:eastAsia="DengXian" w:cs="Times New Roman"/>
          <w:szCs w:val="28"/>
          <w:lang w:val="pt-BR"/>
        </w:rPr>
        <w:t>Đại hội có nhiệm vụ đánh giá kết quả thực hiện Nghị quyết Đại hội Công đoàn</w:t>
      </w:r>
      <w:r w:rsidR="00156FC7" w:rsidRPr="00565999">
        <w:rPr>
          <w:rFonts w:eastAsia="DengXian" w:cs="Times New Roman"/>
          <w:szCs w:val="28"/>
          <w:lang w:val="pt-BR"/>
        </w:rPr>
        <w:t xml:space="preserve"> Việt Nam</w:t>
      </w:r>
      <w:r w:rsidRPr="00565999">
        <w:rPr>
          <w:rFonts w:eastAsia="DengXian" w:cs="Times New Roman"/>
          <w:szCs w:val="28"/>
          <w:lang w:val="pt-BR"/>
        </w:rPr>
        <w:t xml:space="preserve"> lần thứ XII; xác định </w:t>
      </w:r>
      <w:r w:rsidR="007F3B43">
        <w:rPr>
          <w:rFonts w:eastAsia="DengXian" w:cs="Times New Roman"/>
          <w:szCs w:val="28"/>
          <w:lang w:val="pt-BR"/>
        </w:rPr>
        <w:t>mục tiêu</w:t>
      </w:r>
      <w:r w:rsidRPr="00565999">
        <w:rPr>
          <w:rFonts w:eastAsia="DengXian" w:cs="Times New Roman"/>
          <w:szCs w:val="28"/>
          <w:lang w:val="pt-BR"/>
        </w:rPr>
        <w:t>, nhiệm vụ nhiệm kỳ 2023 – 2028</w:t>
      </w:r>
      <w:r w:rsidR="00156FC7" w:rsidRPr="00565999">
        <w:rPr>
          <w:rFonts w:eastAsia="DengXian" w:cs="Times New Roman"/>
          <w:szCs w:val="28"/>
          <w:lang w:val="pt-BR"/>
        </w:rPr>
        <w:t>;</w:t>
      </w:r>
      <w:r w:rsidRPr="00565999">
        <w:rPr>
          <w:rFonts w:eastAsia="DengXian" w:cs="Times New Roman"/>
          <w:szCs w:val="28"/>
          <w:lang w:val="pt-BR"/>
        </w:rPr>
        <w:t xml:space="preserve"> kiểm điểm sự lãnh đạo, chỉ đạo của Ban Chấp hành Tổng Liên đoàn Lao động Việt Nam khóa XII, bầu Ban Chấp hành Tổng Liên đoàn Lao động Việt Nam khóa XIII</w:t>
      </w:r>
      <w:r w:rsidR="004917DE">
        <w:rPr>
          <w:rFonts w:eastAsia="DengXian" w:cs="Times New Roman"/>
          <w:szCs w:val="28"/>
          <w:lang w:val="pt-BR"/>
        </w:rPr>
        <w:t>; đánh giá việc thi hành, thảo luận và thông qua Điều lệ Công đoàn Việt Nam (sửa đổi, bổ sung)</w:t>
      </w:r>
      <w:r w:rsidRPr="00565999">
        <w:rPr>
          <w:rFonts w:eastAsia="DengXian" w:cs="Times New Roman"/>
          <w:szCs w:val="28"/>
          <w:lang w:val="pt-BR"/>
        </w:rPr>
        <w:t xml:space="preserve">. Đại hội được tiến hành với phương châm “Đổi mới - Dân chủ - Đoàn kết - Phát triển”. </w:t>
      </w:r>
    </w:p>
    <w:p w14:paraId="3E27EC27" w14:textId="77777777" w:rsidR="00F66638" w:rsidRPr="00565999" w:rsidRDefault="00884E1A" w:rsidP="00733E95">
      <w:pPr>
        <w:pStyle w:val="Heading1"/>
        <w:keepNext w:val="0"/>
        <w:keepLines w:val="0"/>
        <w:widowControl w:val="0"/>
        <w:rPr>
          <w:color w:val="auto"/>
        </w:rPr>
      </w:pPr>
      <w:r w:rsidRPr="00565999">
        <w:rPr>
          <w:color w:val="auto"/>
        </w:rPr>
        <w:t>I. ĐÁNH GIÁ KẾT QUẢ THỰC HIỆN NGHỊ QUYẾT ĐẠI HỘI XII CÔNG ĐOÀN VIỆT NAM</w:t>
      </w:r>
    </w:p>
    <w:p w14:paraId="3E27EC28" w14:textId="04A1023C" w:rsidR="00F66638" w:rsidRPr="00565999" w:rsidRDefault="00884E1A" w:rsidP="00733E95">
      <w:pPr>
        <w:widowControl w:val="0"/>
        <w:rPr>
          <w:rFonts w:eastAsia="Calibri" w:cs="Times New Roman"/>
          <w:szCs w:val="28"/>
          <w:lang w:val="pt-BR" w:eastAsia="en-US"/>
        </w:rPr>
      </w:pPr>
      <w:r w:rsidRPr="00565999">
        <w:rPr>
          <w:rFonts w:eastAsia="Calibri" w:cs="Times New Roman"/>
          <w:szCs w:val="28"/>
          <w:lang w:eastAsia="en-US"/>
        </w:rPr>
        <w:t xml:space="preserve"> </w:t>
      </w:r>
      <w:r w:rsidRPr="00565999">
        <w:rPr>
          <w:rFonts w:eastAsia="Calibri" w:cs="Times New Roman"/>
          <w:szCs w:val="28"/>
          <w:lang w:val="vi-VN" w:eastAsia="en-US"/>
        </w:rPr>
        <w:t xml:space="preserve">Nghị quyết Đại hội XII Công đoàn Việt Nam được triển khai trong bối cảnh tình hình thế giới, </w:t>
      </w:r>
      <w:r w:rsidRPr="00565999">
        <w:rPr>
          <w:rFonts w:eastAsia="Calibri" w:cs="Times New Roman"/>
          <w:szCs w:val="28"/>
          <w:lang w:eastAsia="en-US"/>
        </w:rPr>
        <w:t>khu vực</w:t>
      </w:r>
      <w:r w:rsidRPr="00565999">
        <w:rPr>
          <w:rFonts w:eastAsia="Calibri" w:cs="Times New Roman"/>
          <w:szCs w:val="28"/>
          <w:lang w:val="vi-VN" w:eastAsia="en-US"/>
        </w:rPr>
        <w:t xml:space="preserve"> có những diễn biến</w:t>
      </w:r>
      <w:r w:rsidRPr="00565999">
        <w:rPr>
          <w:rFonts w:eastAsia="Calibri" w:cs="Times New Roman"/>
          <w:szCs w:val="28"/>
          <w:lang w:eastAsia="en-US"/>
        </w:rPr>
        <w:t xml:space="preserve"> nhanh,</w:t>
      </w:r>
      <w:r w:rsidRPr="00565999">
        <w:rPr>
          <w:rFonts w:eastAsia="Calibri" w:cs="Times New Roman"/>
          <w:szCs w:val="28"/>
          <w:lang w:val="vi-VN" w:eastAsia="en-US"/>
        </w:rPr>
        <w:t xml:space="preserve"> phức tạp </w:t>
      </w:r>
      <w:r w:rsidRPr="00565999">
        <w:rPr>
          <w:rFonts w:eastAsia="Calibri" w:cs="Times New Roman"/>
          <w:szCs w:val="28"/>
          <w:lang w:val="pt-BR" w:eastAsia="en-US"/>
        </w:rPr>
        <w:t xml:space="preserve">hơn </w:t>
      </w:r>
      <w:r w:rsidRPr="00565999">
        <w:rPr>
          <w:rFonts w:eastAsia="Calibri" w:cs="Times New Roman"/>
          <w:szCs w:val="28"/>
          <w:lang w:val="vi-VN" w:eastAsia="en-US"/>
        </w:rPr>
        <w:t>so với dự báo.</w:t>
      </w:r>
      <w:r w:rsidRPr="00565999">
        <w:rPr>
          <w:rFonts w:eastAsia="Calibri" w:cs="Times New Roman"/>
          <w:szCs w:val="28"/>
          <w:lang w:eastAsia="en-US"/>
        </w:rPr>
        <w:t xml:space="preserve"> Những năm đầu của nhiệm kỳ, các cấp công đoàn triển khai thực hiện Nghị quyết trong điều kiện có nhiều thuận lợi, </w:t>
      </w:r>
      <w:r w:rsidRPr="00565999">
        <w:rPr>
          <w:rFonts w:eastAsia="Calibri" w:cs="Times New Roman"/>
          <w:szCs w:val="28"/>
          <w:lang w:val="vi-VN" w:eastAsia="en-US"/>
        </w:rPr>
        <w:t>kinh tế vĩ mô</w:t>
      </w:r>
      <w:r w:rsidRPr="00565999">
        <w:rPr>
          <w:rFonts w:eastAsia="Calibri" w:cs="Times New Roman"/>
          <w:szCs w:val="28"/>
          <w:lang w:eastAsia="en-US"/>
        </w:rPr>
        <w:t xml:space="preserve"> </w:t>
      </w:r>
      <w:r w:rsidRPr="00565999">
        <w:rPr>
          <w:rFonts w:eastAsia="Calibri" w:cs="Times New Roman"/>
          <w:szCs w:val="28"/>
          <w:lang w:val="vi-VN" w:eastAsia="en-US"/>
        </w:rPr>
        <w:t xml:space="preserve">ổn định, lạm phát được kiểm soát, tốc độ tăng trưởng </w:t>
      </w:r>
      <w:r w:rsidRPr="00565999">
        <w:rPr>
          <w:rFonts w:eastAsia="Calibri" w:cs="Times New Roman"/>
          <w:szCs w:val="28"/>
          <w:lang w:eastAsia="en-US"/>
        </w:rPr>
        <w:t>khá</w:t>
      </w:r>
      <w:r w:rsidRPr="00565999">
        <w:rPr>
          <w:rFonts w:eastAsia="Calibri" w:cs="Times New Roman"/>
          <w:szCs w:val="28"/>
          <w:lang w:val="vi-VN" w:eastAsia="en-US"/>
        </w:rPr>
        <w:t xml:space="preserve">. Tuy nhiên, </w:t>
      </w:r>
      <w:r w:rsidRPr="00565999">
        <w:rPr>
          <w:rFonts w:eastAsia="Calibri" w:cs="Times New Roman"/>
          <w:szCs w:val="28"/>
          <w:lang w:eastAsia="en-US"/>
        </w:rPr>
        <w:t xml:space="preserve">từ đầu năm 2020, với sự xuất hiện của đại dịch Covid-19, cùng với các tác động của cuộc Cách mạng công nghiệp lần thứ tư, </w:t>
      </w:r>
      <w:bookmarkStart w:id="3" w:name="_Hlk121820663"/>
      <w:bookmarkStart w:id="4" w:name="_Hlk121820252"/>
      <w:r w:rsidRPr="00565999">
        <w:rPr>
          <w:rFonts w:eastAsia="Calibri" w:cs="Times New Roman"/>
          <w:szCs w:val="28"/>
          <w:lang w:eastAsia="en-US"/>
        </w:rPr>
        <w:t>cạnh tranh</w:t>
      </w:r>
      <w:r w:rsidRPr="00565999">
        <w:rPr>
          <w:rFonts w:eastAsia="Calibri" w:cs="Times New Roman"/>
          <w:szCs w:val="28"/>
          <w:lang w:val="pt-BR" w:eastAsia="en-US"/>
        </w:rPr>
        <w:t xml:space="preserve"> giữa các nước lớn, </w:t>
      </w:r>
      <w:r w:rsidRPr="00565999">
        <w:rPr>
          <w:rFonts w:eastAsia="Calibri" w:cs="Times New Roman"/>
          <w:szCs w:val="28"/>
          <w:lang w:eastAsia="en-US"/>
        </w:rPr>
        <w:t xml:space="preserve">xung đột vũ trang giữa các quốc gia, </w:t>
      </w:r>
      <w:r w:rsidRPr="00565999">
        <w:rPr>
          <w:rFonts w:eastAsia="Calibri" w:cs="Times New Roman"/>
          <w:szCs w:val="28"/>
          <w:lang w:val="pt-BR" w:eastAsia="en-US"/>
        </w:rPr>
        <w:t>sự đứt gãy của chuỗi cung ứng toàn cầ</w:t>
      </w:r>
      <w:r w:rsidRPr="00565999">
        <w:rPr>
          <w:rFonts w:eastAsia="Calibri" w:cs="Times New Roman"/>
          <w:szCs w:val="28"/>
          <w:lang w:eastAsia="en-US"/>
        </w:rPr>
        <w:t>u, đã ảnh hư</w:t>
      </w:r>
      <w:r w:rsidR="00A2022B" w:rsidRPr="00565999">
        <w:rPr>
          <w:rFonts w:eastAsia="Calibri" w:cs="Times New Roman"/>
          <w:szCs w:val="28"/>
          <w:lang w:eastAsia="en-US"/>
        </w:rPr>
        <w:t>ở</w:t>
      </w:r>
      <w:r w:rsidRPr="00565999">
        <w:rPr>
          <w:rFonts w:eastAsia="Calibri" w:cs="Times New Roman"/>
          <w:szCs w:val="28"/>
          <w:lang w:eastAsia="en-US"/>
        </w:rPr>
        <w:t>ng</w:t>
      </w:r>
      <w:r w:rsidRPr="00565999">
        <w:rPr>
          <w:rFonts w:eastAsia="Calibri" w:cs="Times New Roman"/>
          <w:szCs w:val="28"/>
          <w:lang w:val="pt-BR" w:eastAsia="en-US"/>
        </w:rPr>
        <w:t xml:space="preserve"> trực tiếp </w:t>
      </w:r>
      <w:r w:rsidRPr="00565999">
        <w:rPr>
          <w:rFonts w:eastAsia="Calibri" w:cs="Times New Roman"/>
          <w:szCs w:val="28"/>
          <w:lang w:eastAsia="en-US"/>
        </w:rPr>
        <w:t xml:space="preserve">và mạnh mẽ </w:t>
      </w:r>
      <w:r w:rsidRPr="00565999">
        <w:rPr>
          <w:rFonts w:eastAsia="Calibri" w:cs="Times New Roman"/>
          <w:szCs w:val="28"/>
          <w:lang w:val="pt-BR" w:eastAsia="en-US"/>
        </w:rPr>
        <w:t>đến việc làm, thu nhập, đời sống của đoàn viên, người lao động và hoạt động công đoàn</w:t>
      </w:r>
      <w:bookmarkEnd w:id="3"/>
      <w:r w:rsidRPr="00565999">
        <w:rPr>
          <w:rFonts w:eastAsia="Calibri" w:cs="Times New Roman"/>
          <w:szCs w:val="28"/>
          <w:lang w:val="pt-BR" w:eastAsia="en-US"/>
        </w:rPr>
        <w:t xml:space="preserve">. </w:t>
      </w:r>
    </w:p>
    <w:p w14:paraId="3E27EC29" w14:textId="446A7488" w:rsidR="00F66638" w:rsidRPr="00565999" w:rsidRDefault="00884E1A" w:rsidP="00733E95">
      <w:pPr>
        <w:widowControl w:val="0"/>
        <w:rPr>
          <w:rFonts w:eastAsia="Calibri" w:cs="Times New Roman"/>
          <w:szCs w:val="28"/>
          <w:lang w:eastAsia="en-US"/>
        </w:rPr>
      </w:pPr>
      <w:r w:rsidRPr="00565999">
        <w:rPr>
          <w:rFonts w:eastAsia="Calibri" w:cs="Times New Roman"/>
          <w:szCs w:val="28"/>
          <w:lang w:eastAsia="en-US"/>
        </w:rPr>
        <w:t>05 năm qua, số lượng đoàn viên, người lao động</w:t>
      </w:r>
      <w:r w:rsidRPr="00565999">
        <w:rPr>
          <w:rFonts w:eastAsia="Calibri" w:cs="Times New Roman"/>
          <w:szCs w:val="28"/>
          <w:lang w:val="vi-VN" w:eastAsia="en-US"/>
        </w:rPr>
        <w:t xml:space="preserve"> tiếp tục </w:t>
      </w:r>
      <w:r w:rsidRPr="00565999">
        <w:rPr>
          <w:rFonts w:eastAsia="Calibri" w:cs="Times New Roman"/>
          <w:szCs w:val="28"/>
          <w:lang w:eastAsia="en-US"/>
        </w:rPr>
        <w:t>tăng</w:t>
      </w:r>
      <w:r w:rsidRPr="00565999">
        <w:rPr>
          <w:rFonts w:eastAsia="Calibri" w:cs="Times New Roman"/>
          <w:szCs w:val="28"/>
          <w:lang w:val="vi-VN" w:eastAsia="en-US"/>
        </w:rPr>
        <w:t xml:space="preserve">, chất lượng được nâng lên, đã có những đóng góp trực tiếp, </w:t>
      </w:r>
      <w:r w:rsidRPr="00565999">
        <w:rPr>
          <w:rFonts w:eastAsia="Calibri" w:cs="Times New Roman"/>
          <w:szCs w:val="28"/>
          <w:lang w:eastAsia="en-US"/>
        </w:rPr>
        <w:t>quan trọng</w:t>
      </w:r>
      <w:r w:rsidRPr="00565999">
        <w:rPr>
          <w:rFonts w:eastAsia="Calibri" w:cs="Times New Roman"/>
          <w:szCs w:val="28"/>
          <w:lang w:val="vi-VN" w:eastAsia="en-US"/>
        </w:rPr>
        <w:t xml:space="preserve"> vào sự phát triển của đất nước. Số lượng cán bộ</w:t>
      </w:r>
      <w:r w:rsidRPr="00565999">
        <w:rPr>
          <w:rFonts w:eastAsia="Calibri" w:cs="Times New Roman"/>
          <w:szCs w:val="28"/>
          <w:lang w:eastAsia="en-US"/>
        </w:rPr>
        <w:t>,</w:t>
      </w:r>
      <w:r w:rsidRPr="00565999">
        <w:rPr>
          <w:rFonts w:eastAsia="Calibri" w:cs="Times New Roman"/>
          <w:szCs w:val="28"/>
          <w:lang w:val="vi-VN" w:eastAsia="en-US"/>
        </w:rPr>
        <w:t xml:space="preserve"> công chức, viên chức trong các cơ quan hành chính, đơn vị sự nghiệp công lập giảm; lao động trong các doanh nghiệp ngoài khu vực nhà nước, lao động khu vực phi chính thức tăng, xuất hiện nh</w:t>
      </w:r>
      <w:r w:rsidRPr="00565999">
        <w:rPr>
          <w:rFonts w:eastAsia="Calibri" w:cs="Times New Roman"/>
          <w:szCs w:val="28"/>
          <w:lang w:eastAsia="en-US"/>
        </w:rPr>
        <w:t>iều</w:t>
      </w:r>
      <w:r w:rsidRPr="00565999">
        <w:rPr>
          <w:rFonts w:eastAsia="Calibri" w:cs="Times New Roman"/>
          <w:szCs w:val="28"/>
          <w:lang w:val="vi-VN" w:eastAsia="en-US"/>
        </w:rPr>
        <w:t xml:space="preserve"> hình thức lao </w:t>
      </w:r>
      <w:r w:rsidRPr="00565999">
        <w:rPr>
          <w:rFonts w:eastAsia="Calibri" w:cs="Times New Roman"/>
          <w:szCs w:val="28"/>
          <w:lang w:val="vi-VN" w:eastAsia="en-US"/>
        </w:rPr>
        <w:lastRenderedPageBreak/>
        <w:t xml:space="preserve">động mới. </w:t>
      </w:r>
      <w:r w:rsidRPr="00565999">
        <w:rPr>
          <w:rFonts w:eastAsia="Calibri" w:cs="Times New Roman"/>
          <w:szCs w:val="28"/>
          <w:lang w:eastAsia="en-US"/>
        </w:rPr>
        <w:t>Cùng với những thành tựu phát triển của đất nước, t</w:t>
      </w:r>
      <w:r w:rsidRPr="00565999">
        <w:rPr>
          <w:rFonts w:eastAsia="Calibri" w:cs="Times New Roman"/>
          <w:szCs w:val="28"/>
          <w:lang w:val="vi-VN" w:eastAsia="en-US"/>
        </w:rPr>
        <w:t>iền lương, thu nhập của người lao động có bước cải thiện. Ý thức chính trị, tinh thần yêu nước, lòng tin đối với Đảng, Nhà nước</w:t>
      </w:r>
      <w:r w:rsidRPr="00565999">
        <w:rPr>
          <w:rFonts w:eastAsia="Calibri" w:cs="Times New Roman"/>
          <w:szCs w:val="28"/>
          <w:lang w:eastAsia="en-US"/>
        </w:rPr>
        <w:t xml:space="preserve"> của người lao động tiếp tục</w:t>
      </w:r>
      <w:r w:rsidRPr="00565999">
        <w:rPr>
          <w:rFonts w:eastAsia="Calibri" w:cs="Times New Roman"/>
          <w:szCs w:val="28"/>
          <w:lang w:val="vi-VN" w:eastAsia="en-US"/>
        </w:rPr>
        <w:t xml:space="preserve"> được củng cố. Trong</w:t>
      </w:r>
      <w:r w:rsidRPr="00565999">
        <w:rPr>
          <w:rFonts w:eastAsia="Calibri" w:cs="Times New Roman"/>
          <w:szCs w:val="28"/>
          <w:lang w:eastAsia="en-US"/>
        </w:rPr>
        <w:t xml:space="preserve"> khó khăn, nhất là</w:t>
      </w:r>
      <w:r w:rsidRPr="00565999">
        <w:rPr>
          <w:rFonts w:eastAsia="Calibri" w:cs="Times New Roman"/>
          <w:szCs w:val="28"/>
          <w:lang w:val="vi-VN" w:eastAsia="en-US"/>
        </w:rPr>
        <w:t xml:space="preserve"> thời gian diễn ra đại dịch Covid-19, đ</w:t>
      </w:r>
      <w:r w:rsidRPr="00565999">
        <w:rPr>
          <w:rFonts w:eastAsia="Calibri" w:cs="Times New Roman"/>
          <w:szCs w:val="28"/>
          <w:lang w:eastAsia="en-US"/>
        </w:rPr>
        <w:t>oàn viên, người lao động cả nước đã</w:t>
      </w:r>
      <w:r w:rsidRPr="00565999">
        <w:rPr>
          <w:rFonts w:eastAsia="Calibri" w:cs="Times New Roman"/>
          <w:szCs w:val="28"/>
          <w:lang w:val="vi-VN" w:eastAsia="en-US"/>
        </w:rPr>
        <w:t xml:space="preserve"> thể hiện </w:t>
      </w:r>
      <w:r w:rsidRPr="00565999">
        <w:rPr>
          <w:rFonts w:eastAsia="Calibri" w:cs="Times New Roman"/>
          <w:szCs w:val="28"/>
          <w:lang w:eastAsia="en-US"/>
        </w:rPr>
        <w:t xml:space="preserve">và phát huy cao nhất </w:t>
      </w:r>
      <w:r w:rsidRPr="00565999">
        <w:rPr>
          <w:rFonts w:eastAsia="Calibri" w:cs="Times New Roman"/>
          <w:szCs w:val="28"/>
          <w:lang w:val="vi-VN" w:eastAsia="en-US"/>
        </w:rPr>
        <w:t>phẩm chất tốt đẹp của giai cấp công nhân</w:t>
      </w:r>
      <w:bookmarkEnd w:id="4"/>
      <w:r w:rsidRPr="00565999">
        <w:rPr>
          <w:rFonts w:eastAsia="Calibri" w:cs="Times New Roman"/>
          <w:szCs w:val="28"/>
          <w:lang w:eastAsia="en-US"/>
        </w:rPr>
        <w:t xml:space="preserve"> Việt Nam.</w:t>
      </w:r>
    </w:p>
    <w:p w14:paraId="3E27EC2A" w14:textId="2FDF63DB" w:rsidR="00F66638" w:rsidRPr="00565999" w:rsidRDefault="00884E1A" w:rsidP="00733E95">
      <w:pPr>
        <w:widowControl w:val="0"/>
        <w:rPr>
          <w:rFonts w:eastAsia="Calibri" w:cs="Times New Roman"/>
          <w:szCs w:val="28"/>
          <w:lang w:val="pt-BR" w:eastAsia="en-US"/>
        </w:rPr>
      </w:pPr>
      <w:r w:rsidRPr="00565999">
        <w:rPr>
          <w:rFonts w:eastAsia="Calibri" w:cs="Times New Roman"/>
          <w:szCs w:val="28"/>
          <w:lang w:eastAsia="en-US"/>
        </w:rPr>
        <w:t>H</w:t>
      </w:r>
      <w:r w:rsidRPr="00565999">
        <w:rPr>
          <w:rFonts w:eastAsia="Calibri" w:cs="Times New Roman"/>
          <w:szCs w:val="28"/>
          <w:lang w:val="pt-BR" w:eastAsia="en-US"/>
        </w:rPr>
        <w:t>oạt động công đoàn</w:t>
      </w:r>
      <w:r w:rsidRPr="00565999">
        <w:rPr>
          <w:rFonts w:eastAsia="Calibri" w:cs="Times New Roman"/>
          <w:szCs w:val="28"/>
          <w:lang w:eastAsia="en-US"/>
        </w:rPr>
        <w:t xml:space="preserve"> và vấn đề việc làm, đời sống của đoàn viên, người lao động tiếp tục</w:t>
      </w:r>
      <w:r w:rsidRPr="00565999">
        <w:rPr>
          <w:rFonts w:eastAsia="Calibri" w:cs="Times New Roman"/>
          <w:szCs w:val="28"/>
          <w:lang w:val="pt-BR" w:eastAsia="en-US"/>
        </w:rPr>
        <w:t xml:space="preserve"> nhận được sự quan tâm của</w:t>
      </w:r>
      <w:r w:rsidRPr="00565999">
        <w:rPr>
          <w:rFonts w:eastAsia="Calibri" w:cs="Times New Roman"/>
          <w:szCs w:val="28"/>
          <w:lang w:eastAsia="en-US"/>
        </w:rPr>
        <w:t xml:space="preserve"> Đảng,</w:t>
      </w:r>
      <w:r w:rsidRPr="00565999">
        <w:rPr>
          <w:rFonts w:eastAsia="Calibri" w:cs="Times New Roman"/>
          <w:szCs w:val="28"/>
          <w:lang w:val="pt-BR" w:eastAsia="en-US"/>
        </w:rPr>
        <w:t xml:space="preserve"> sự tạo điều kiện thuận lợi của </w:t>
      </w:r>
      <w:r w:rsidR="005A145F">
        <w:rPr>
          <w:rFonts w:eastAsia="Calibri" w:cs="Times New Roman"/>
          <w:szCs w:val="28"/>
          <w:lang w:val="pt-BR" w:eastAsia="en-US"/>
        </w:rPr>
        <w:t>Nhà nước</w:t>
      </w:r>
      <w:r w:rsidRPr="00565999">
        <w:rPr>
          <w:rFonts w:eastAsia="Calibri" w:cs="Times New Roman"/>
          <w:szCs w:val="28"/>
          <w:lang w:val="pt-BR" w:eastAsia="en-US"/>
        </w:rPr>
        <w:t xml:space="preserve">, sự phối hợp chặt chẽ của các tổ chức trong hệ thống chính trị </w:t>
      </w:r>
      <w:r w:rsidRPr="00565999">
        <w:rPr>
          <w:rFonts w:eastAsia="Calibri" w:cs="Times New Roman"/>
          <w:szCs w:val="28"/>
          <w:lang w:eastAsia="en-US"/>
        </w:rPr>
        <w:t>và người sử dụng lao động</w:t>
      </w:r>
      <w:r w:rsidRPr="00565999">
        <w:rPr>
          <w:rFonts w:eastAsia="Calibri" w:cs="Times New Roman"/>
          <w:szCs w:val="28"/>
          <w:lang w:val="pt-BR" w:eastAsia="en-US"/>
        </w:rPr>
        <w:t>. Nhiều nghị quyết, kết luận, chỉ thị của Đảng</w:t>
      </w:r>
      <w:r w:rsidRPr="00565999">
        <w:rPr>
          <w:rStyle w:val="FootnoteReference"/>
          <w:rFonts w:eastAsia="Calibri" w:cs="Times New Roman"/>
          <w:szCs w:val="28"/>
          <w:lang w:val="pt-BR" w:eastAsia="en-US"/>
        </w:rPr>
        <w:footnoteReference w:id="1"/>
      </w:r>
      <w:r w:rsidRPr="00565999">
        <w:rPr>
          <w:rFonts w:eastAsia="Calibri" w:cs="Times New Roman"/>
          <w:szCs w:val="28"/>
          <w:lang w:val="pt-BR" w:eastAsia="en-US"/>
        </w:rPr>
        <w:t xml:space="preserve"> liên quan đến công nhân, công đoàn được ban hành</w:t>
      </w:r>
      <w:r w:rsidRPr="00565999">
        <w:rPr>
          <w:rFonts w:eastAsia="Calibri" w:cs="Times New Roman"/>
          <w:szCs w:val="28"/>
          <w:lang w:eastAsia="en-US"/>
        </w:rPr>
        <w:t>,</w:t>
      </w:r>
      <w:r w:rsidRPr="00565999">
        <w:rPr>
          <w:rFonts w:eastAsia="Calibri" w:cs="Times New Roman"/>
          <w:szCs w:val="28"/>
          <w:lang w:val="pt-BR" w:eastAsia="en-US"/>
        </w:rPr>
        <w:t xml:space="preserve"> đặc biệt là Nghị quyết</w:t>
      </w:r>
      <w:r w:rsidR="00574CF8">
        <w:rPr>
          <w:rFonts w:eastAsia="Calibri" w:cs="Times New Roman"/>
          <w:szCs w:val="28"/>
          <w:lang w:val="pt-BR" w:eastAsia="en-US"/>
        </w:rPr>
        <w:t xml:space="preserve"> số</w:t>
      </w:r>
      <w:r w:rsidRPr="00565999">
        <w:rPr>
          <w:rFonts w:eastAsia="Calibri" w:cs="Times New Roman"/>
          <w:szCs w:val="28"/>
          <w:lang w:val="pt-BR" w:eastAsia="en-US"/>
        </w:rPr>
        <w:t xml:space="preserve"> 02-NQ/TW ngày 12/6/2021 của Bộ Chính trị về “Đổi mới tổ chức và hoạt động của Công đoàn Việt Nam trong tình hình mới”. Chính sách, pháp luật về lao động, công đoàn tiếp tục được hoàn thiện</w:t>
      </w:r>
      <w:r w:rsidRPr="00565999">
        <w:rPr>
          <w:rFonts w:eastAsia="Calibri" w:cs="Times New Roman"/>
          <w:szCs w:val="28"/>
          <w:lang w:eastAsia="en-US"/>
        </w:rPr>
        <w:t>,</w:t>
      </w:r>
      <w:r w:rsidRPr="00565999">
        <w:rPr>
          <w:rFonts w:eastAsia="Calibri" w:cs="Times New Roman"/>
          <w:szCs w:val="28"/>
          <w:lang w:val="pt-BR" w:eastAsia="en-US"/>
        </w:rPr>
        <w:t xml:space="preserve"> nổi bật là Bộ </w:t>
      </w:r>
      <w:r w:rsidRPr="00565999">
        <w:rPr>
          <w:rFonts w:eastAsia="Calibri" w:cs="Times New Roman"/>
          <w:szCs w:val="28"/>
          <w:lang w:eastAsia="en-US"/>
        </w:rPr>
        <w:t>l</w:t>
      </w:r>
      <w:r w:rsidRPr="00565999">
        <w:rPr>
          <w:rFonts w:eastAsia="Calibri" w:cs="Times New Roman"/>
          <w:szCs w:val="28"/>
          <w:lang w:val="pt-BR" w:eastAsia="en-US"/>
        </w:rPr>
        <w:t xml:space="preserve">uật </w:t>
      </w:r>
      <w:r w:rsidR="00C35D05" w:rsidRPr="00565999">
        <w:rPr>
          <w:rFonts w:eastAsia="Calibri" w:cs="Times New Roman"/>
          <w:szCs w:val="28"/>
          <w:lang w:eastAsia="en-US"/>
        </w:rPr>
        <w:t>L</w:t>
      </w:r>
      <w:r w:rsidRPr="00565999">
        <w:rPr>
          <w:rFonts w:eastAsia="Calibri" w:cs="Times New Roman"/>
          <w:szCs w:val="28"/>
          <w:lang w:val="pt-BR" w:eastAsia="en-US"/>
        </w:rPr>
        <w:t>ao động</w:t>
      </w:r>
      <w:r w:rsidRPr="00565999">
        <w:rPr>
          <w:rFonts w:eastAsia="Calibri" w:cs="Times New Roman"/>
          <w:szCs w:val="28"/>
          <w:lang w:eastAsia="en-US"/>
        </w:rPr>
        <w:t xml:space="preserve"> năm</w:t>
      </w:r>
      <w:r w:rsidRPr="00565999">
        <w:rPr>
          <w:rFonts w:eastAsia="Calibri" w:cs="Times New Roman"/>
          <w:szCs w:val="28"/>
          <w:lang w:val="pt-BR" w:eastAsia="en-US"/>
        </w:rPr>
        <w:t xml:space="preserve"> 2019 với nhiều quy định mới</w:t>
      </w:r>
      <w:r w:rsidRPr="00565999">
        <w:rPr>
          <w:rFonts w:eastAsia="Calibri" w:cs="Times New Roman"/>
          <w:szCs w:val="28"/>
          <w:lang w:eastAsia="en-US"/>
        </w:rPr>
        <w:t xml:space="preserve"> có lợi</w:t>
      </w:r>
      <w:r w:rsidR="004E508E" w:rsidRPr="00565999">
        <w:rPr>
          <w:rFonts w:eastAsia="Calibri" w:cs="Times New Roman"/>
          <w:szCs w:val="28"/>
          <w:lang w:eastAsia="en-US"/>
        </w:rPr>
        <w:t xml:space="preserve"> cho</w:t>
      </w:r>
      <w:r w:rsidRPr="00565999">
        <w:rPr>
          <w:rFonts w:eastAsia="Calibri" w:cs="Times New Roman"/>
          <w:szCs w:val="28"/>
          <w:lang w:eastAsia="en-US"/>
        </w:rPr>
        <w:t xml:space="preserve"> người lao động.</w:t>
      </w:r>
      <w:r w:rsidRPr="00565999">
        <w:rPr>
          <w:rFonts w:eastAsia="Calibri" w:cs="Times New Roman"/>
          <w:szCs w:val="28"/>
          <w:lang w:val="pt-BR" w:eastAsia="en-US"/>
        </w:rPr>
        <w:t xml:space="preserve"> </w:t>
      </w:r>
    </w:p>
    <w:p w14:paraId="3E27EC2B" w14:textId="1789A3B3" w:rsidR="00F66638" w:rsidRPr="00565999" w:rsidRDefault="00884E1A" w:rsidP="00733E95">
      <w:pPr>
        <w:widowControl w:val="0"/>
        <w:rPr>
          <w:rFonts w:eastAsia="Calibri" w:cs="Times New Roman"/>
          <w:szCs w:val="28"/>
          <w:lang w:val="pt-BR" w:eastAsia="en-US"/>
        </w:rPr>
      </w:pPr>
      <w:r w:rsidRPr="00565999">
        <w:rPr>
          <w:rFonts w:eastAsia="Calibri" w:cs="Times New Roman"/>
          <w:szCs w:val="28"/>
          <w:lang w:val="pt-BR" w:eastAsia="en-US"/>
        </w:rPr>
        <w:t xml:space="preserve">Tuy nhiên, vẫn còn nhiều khó khăn, thách thức đặt ra: </w:t>
      </w:r>
      <w:r w:rsidRPr="00565999">
        <w:rPr>
          <w:rFonts w:eastAsia="Calibri" w:cs="Times New Roman"/>
          <w:szCs w:val="28"/>
          <w:lang w:eastAsia="en-US"/>
        </w:rPr>
        <w:t>Trình độ nhận thức, kỹ năng nghề nghiệp của một bộ phận không nhỏ đoàn viên, người lao động c</w:t>
      </w:r>
      <w:r w:rsidR="00067226" w:rsidRPr="00565999">
        <w:rPr>
          <w:rFonts w:eastAsia="Calibri" w:cs="Times New Roman"/>
          <w:szCs w:val="28"/>
          <w:lang w:eastAsia="en-US"/>
        </w:rPr>
        <w:t>hưa đáp ứng yêu cầu phát triển</w:t>
      </w:r>
      <w:r w:rsidRPr="00565999">
        <w:rPr>
          <w:rFonts w:eastAsia="Calibri" w:cs="Times New Roman"/>
          <w:szCs w:val="28"/>
          <w:lang w:eastAsia="en-US"/>
        </w:rPr>
        <w:t xml:space="preserve">; tính bền vững của việc làm, </w:t>
      </w:r>
      <w:r w:rsidR="004F0322">
        <w:rPr>
          <w:rFonts w:eastAsia="Calibri" w:cs="Times New Roman"/>
          <w:szCs w:val="28"/>
          <w:lang w:eastAsia="en-US"/>
        </w:rPr>
        <w:t xml:space="preserve">sự ổn định của </w:t>
      </w:r>
      <w:r w:rsidR="00067226" w:rsidRPr="00565999">
        <w:rPr>
          <w:rFonts w:eastAsia="Calibri" w:cs="Times New Roman"/>
          <w:szCs w:val="28"/>
          <w:lang w:eastAsia="en-US"/>
        </w:rPr>
        <w:t xml:space="preserve">quan hệ lao động và </w:t>
      </w:r>
      <w:r w:rsidRPr="00565999">
        <w:rPr>
          <w:rFonts w:eastAsia="Calibri" w:cs="Times New Roman"/>
          <w:szCs w:val="28"/>
          <w:lang w:eastAsia="en-US"/>
        </w:rPr>
        <w:t>thu nhập</w:t>
      </w:r>
      <w:r w:rsidR="00067226" w:rsidRPr="00565999">
        <w:rPr>
          <w:rFonts w:eastAsia="Calibri" w:cs="Times New Roman"/>
          <w:szCs w:val="28"/>
          <w:lang w:eastAsia="en-US"/>
        </w:rPr>
        <w:t xml:space="preserve"> của người lao động chưa cao</w:t>
      </w:r>
      <w:r w:rsidR="00B030DD">
        <w:rPr>
          <w:rFonts w:eastAsia="Calibri" w:cs="Times New Roman"/>
          <w:szCs w:val="28"/>
          <w:lang w:eastAsia="en-US"/>
        </w:rPr>
        <w:t>;</w:t>
      </w:r>
      <w:r w:rsidRPr="00565999">
        <w:rPr>
          <w:rFonts w:eastAsia="Calibri" w:cs="Times New Roman"/>
          <w:szCs w:val="28"/>
          <w:lang w:eastAsia="en-US"/>
        </w:rPr>
        <w:t xml:space="preserve"> hạ tầng xã hội, nhất là nhà ở</w:t>
      </w:r>
      <w:r w:rsidR="00067226" w:rsidRPr="00565999">
        <w:rPr>
          <w:rFonts w:eastAsia="Calibri" w:cs="Times New Roman"/>
          <w:szCs w:val="28"/>
          <w:lang w:eastAsia="en-US"/>
        </w:rPr>
        <w:t>, trường học phục vụ người lao động và gia đình họ</w:t>
      </w:r>
      <w:r w:rsidRPr="00565999">
        <w:rPr>
          <w:rFonts w:eastAsia="Calibri" w:cs="Times New Roman"/>
          <w:szCs w:val="28"/>
          <w:lang w:eastAsia="en-US"/>
        </w:rPr>
        <w:t xml:space="preserve"> còn nhiều khó khăn,</w:t>
      </w:r>
      <w:r w:rsidR="00067226" w:rsidRPr="00565999">
        <w:rPr>
          <w:rFonts w:eastAsia="Calibri" w:cs="Times New Roman"/>
          <w:szCs w:val="28"/>
          <w:lang w:eastAsia="en-US"/>
        </w:rPr>
        <w:t xml:space="preserve"> nên một bộ phận </w:t>
      </w:r>
      <w:r w:rsidRPr="00565999">
        <w:rPr>
          <w:rFonts w:eastAsia="Calibri" w:cs="Times New Roman"/>
          <w:szCs w:val="28"/>
          <w:lang w:eastAsia="en-US"/>
        </w:rPr>
        <w:t xml:space="preserve">người lao động </w:t>
      </w:r>
      <w:r w:rsidR="00067226" w:rsidRPr="00565999">
        <w:rPr>
          <w:rFonts w:eastAsia="Calibri" w:cs="Times New Roman"/>
          <w:szCs w:val="28"/>
          <w:lang w:eastAsia="en-US"/>
        </w:rPr>
        <w:t xml:space="preserve">không thể </w:t>
      </w:r>
      <w:r w:rsidRPr="00565999">
        <w:rPr>
          <w:rFonts w:eastAsia="Calibri" w:cs="Times New Roman"/>
          <w:szCs w:val="28"/>
          <w:lang w:eastAsia="en-US"/>
        </w:rPr>
        <w:t xml:space="preserve">gắn bó lâu dài với doanh nghiệp; </w:t>
      </w:r>
      <w:r w:rsidR="00067226" w:rsidRPr="00565999">
        <w:rPr>
          <w:rFonts w:cs="Times New Roman"/>
          <w:szCs w:val="28"/>
          <w:shd w:val="clear" w:color="auto" w:fill="FFFFFF"/>
        </w:rPr>
        <w:t>việc</w:t>
      </w:r>
      <w:r w:rsidRPr="00565999">
        <w:rPr>
          <w:rFonts w:cs="Times New Roman"/>
          <w:szCs w:val="28"/>
          <w:shd w:val="clear" w:color="auto" w:fill="FFFFFF"/>
        </w:rPr>
        <w:t xml:space="preserve"> tuân thủ pháp luật của nhiều người sử dụng lao động </w:t>
      </w:r>
      <w:r w:rsidR="00067226" w:rsidRPr="00565999">
        <w:rPr>
          <w:rFonts w:cs="Times New Roman"/>
          <w:szCs w:val="28"/>
          <w:shd w:val="clear" w:color="auto" w:fill="FFFFFF"/>
        </w:rPr>
        <w:t>chưa nghiêm</w:t>
      </w:r>
      <w:r w:rsidRPr="00565999">
        <w:rPr>
          <w:rFonts w:cs="Times New Roman"/>
          <w:szCs w:val="28"/>
          <w:shd w:val="clear" w:color="auto" w:fill="FFFFFF"/>
        </w:rPr>
        <w:t>, ảnh hưởng trực tiếp đến quyền lợi của người lao động, nhất là t</w:t>
      </w:r>
      <w:r w:rsidRPr="00565999">
        <w:rPr>
          <w:rFonts w:eastAsia="Calibri" w:cs="Times New Roman"/>
          <w:szCs w:val="28"/>
          <w:lang w:val="pt-BR" w:eastAsia="en-US"/>
        </w:rPr>
        <w:t>ình trạng nợ lương, nợ bảo hiểm xã hội, bảo hiểm y tế</w:t>
      </w:r>
      <w:r w:rsidRPr="00565999">
        <w:rPr>
          <w:rFonts w:eastAsia="Calibri" w:cs="Times New Roman"/>
          <w:szCs w:val="28"/>
          <w:lang w:eastAsia="en-US"/>
        </w:rPr>
        <w:t>, chấm dứt hợp đồng lao động trái pháp luật; đời sống</w:t>
      </w:r>
      <w:r w:rsidRPr="00565999">
        <w:rPr>
          <w:rFonts w:eastAsia="Calibri" w:cs="Times New Roman"/>
          <w:szCs w:val="28"/>
          <w:lang w:val="pt-BR" w:eastAsia="en-US"/>
        </w:rPr>
        <w:t xml:space="preserve"> </w:t>
      </w:r>
      <w:bookmarkStart w:id="5" w:name="_Hlk121820861"/>
      <w:r w:rsidRPr="00565999">
        <w:rPr>
          <w:rFonts w:eastAsia="Calibri" w:cs="Times New Roman"/>
          <w:szCs w:val="28"/>
          <w:lang w:eastAsia="en-US"/>
        </w:rPr>
        <w:t>của đoàn viên, người lao động nói chung còn nhiều khó khăn,</w:t>
      </w:r>
      <w:r w:rsidRPr="00565999">
        <w:rPr>
          <w:rFonts w:cs="Times New Roman"/>
          <w:szCs w:val="28"/>
          <w:shd w:val="clear" w:color="auto" w:fill="FFFFFF"/>
          <w:lang w:val="pt-BR"/>
        </w:rPr>
        <w:t xml:space="preserve"> bộc lộ rõ</w:t>
      </w:r>
      <w:r w:rsidRPr="00565999">
        <w:rPr>
          <w:rFonts w:cs="Times New Roman"/>
          <w:szCs w:val="28"/>
          <w:shd w:val="clear" w:color="auto" w:fill="FFFFFF"/>
        </w:rPr>
        <w:t xml:space="preserve"> nhất là </w:t>
      </w:r>
      <w:r w:rsidR="003D6438">
        <w:rPr>
          <w:rFonts w:cs="Times New Roman"/>
          <w:szCs w:val="28"/>
          <w:shd w:val="clear" w:color="auto" w:fill="FFFFFF"/>
        </w:rPr>
        <w:t>thời điểm bùng phát</w:t>
      </w:r>
      <w:r w:rsidRPr="00565999">
        <w:rPr>
          <w:rFonts w:cs="Times New Roman"/>
          <w:szCs w:val="28"/>
          <w:shd w:val="clear" w:color="auto" w:fill="FFFFFF"/>
        </w:rPr>
        <w:t xml:space="preserve"> đại</w:t>
      </w:r>
      <w:r w:rsidRPr="00565999">
        <w:rPr>
          <w:rFonts w:cs="Times New Roman"/>
          <w:szCs w:val="28"/>
          <w:shd w:val="clear" w:color="auto" w:fill="FFFFFF"/>
          <w:lang w:val="pt-BR"/>
        </w:rPr>
        <w:t xml:space="preserve"> dịch Covid-19. Xuất hiện tình trạng một bộ phận cán bộ, công chức, viên chức nghỉ việc, chuyển việc từ khu vực công sang khu vực tư, nhất là trong lĩnh vực y tế, giáo dục</w:t>
      </w:r>
      <w:r w:rsidR="00804FF2" w:rsidRPr="00565999">
        <w:rPr>
          <w:rFonts w:cs="Times New Roman"/>
          <w:szCs w:val="28"/>
          <w:shd w:val="clear" w:color="auto" w:fill="FFFFFF"/>
          <w:lang w:val="pt-BR"/>
        </w:rPr>
        <w:t xml:space="preserve">. </w:t>
      </w:r>
      <w:r w:rsidRPr="00565999">
        <w:rPr>
          <w:rFonts w:cs="Times New Roman"/>
          <w:szCs w:val="28"/>
          <w:shd w:val="clear" w:color="auto" w:fill="FFFFFF"/>
          <w:lang w:val="pt-BR"/>
        </w:rPr>
        <w:t xml:space="preserve">Tiền lương cơ sở </w:t>
      </w:r>
      <w:r w:rsidR="002D1EDE">
        <w:rPr>
          <w:rFonts w:cs="Times New Roman"/>
          <w:szCs w:val="28"/>
          <w:shd w:val="clear" w:color="auto" w:fill="FFFFFF"/>
          <w:lang w:val="pt-BR"/>
        </w:rPr>
        <w:t>trong</w:t>
      </w:r>
      <w:r w:rsidRPr="00565999">
        <w:rPr>
          <w:rFonts w:cs="Times New Roman"/>
          <w:szCs w:val="28"/>
          <w:shd w:val="clear" w:color="auto" w:fill="FFFFFF"/>
          <w:lang w:val="pt-BR"/>
        </w:rPr>
        <w:t xml:space="preserve"> 03 năm không tăng và việc thực hiện chế độ tinh giản biên chế trong khu vực hành chính, </w:t>
      </w:r>
      <w:r w:rsidR="002D1EDE">
        <w:rPr>
          <w:rFonts w:cs="Times New Roman"/>
          <w:szCs w:val="28"/>
          <w:shd w:val="clear" w:color="auto" w:fill="FFFFFF"/>
          <w:lang w:val="pt-BR"/>
        </w:rPr>
        <w:t xml:space="preserve">đơn vị </w:t>
      </w:r>
      <w:r w:rsidRPr="00565999">
        <w:rPr>
          <w:rFonts w:cs="Times New Roman"/>
          <w:szCs w:val="28"/>
          <w:shd w:val="clear" w:color="auto" w:fill="FFFFFF"/>
          <w:lang w:val="pt-BR"/>
        </w:rPr>
        <w:t xml:space="preserve">sự nghiệp công lập gây tâm trạng băn khoăn trong một bộ phận cán bộ, công chức, viên chức. </w:t>
      </w:r>
    </w:p>
    <w:bookmarkEnd w:id="5"/>
    <w:p w14:paraId="3E27EC2C" w14:textId="59EAC591" w:rsidR="00F66638" w:rsidRPr="00565999" w:rsidRDefault="00884E1A" w:rsidP="00733E95">
      <w:pPr>
        <w:widowControl w:val="0"/>
        <w:rPr>
          <w:rFonts w:eastAsia="Calibri" w:cs="Times New Roman"/>
          <w:szCs w:val="28"/>
          <w:lang w:val="pt-BR" w:eastAsia="en-US"/>
        </w:rPr>
      </w:pPr>
      <w:r w:rsidRPr="00565999">
        <w:rPr>
          <w:rFonts w:eastAsia="Calibri" w:cs="Times New Roman"/>
          <w:szCs w:val="28"/>
          <w:lang w:val="vi-VN" w:eastAsia="en-US"/>
        </w:rPr>
        <w:t>Trong bối cảnh đó, Công đoàn Việt Nam tiếp tục đổi mới về</w:t>
      </w:r>
      <w:r w:rsidRPr="00565999">
        <w:rPr>
          <w:rFonts w:eastAsia="Calibri" w:cs="Times New Roman"/>
          <w:szCs w:val="28"/>
          <w:lang w:val="pt-BR" w:eastAsia="en-US"/>
        </w:rPr>
        <w:t xml:space="preserve"> tổ chức,</w:t>
      </w:r>
      <w:r w:rsidRPr="00565999">
        <w:rPr>
          <w:rFonts w:eastAsia="Calibri" w:cs="Times New Roman"/>
          <w:szCs w:val="28"/>
          <w:lang w:val="vi-VN" w:eastAsia="en-US"/>
        </w:rPr>
        <w:t xml:space="preserve"> nội dung, phương thức hoạt động</w:t>
      </w:r>
      <w:r w:rsidRPr="00565999">
        <w:rPr>
          <w:rFonts w:eastAsia="Calibri" w:cs="Times New Roman"/>
          <w:szCs w:val="28"/>
          <w:lang w:val="pt-BR" w:eastAsia="en-US"/>
        </w:rPr>
        <w:t xml:space="preserve"> để thích ứng linh hoạt với sự thay đổi </w:t>
      </w:r>
      <w:r w:rsidR="00301AB0">
        <w:rPr>
          <w:rFonts w:eastAsia="Calibri" w:cs="Times New Roman"/>
          <w:szCs w:val="28"/>
          <w:lang w:val="pt-BR" w:eastAsia="en-US"/>
        </w:rPr>
        <w:t>của tình hình</w:t>
      </w:r>
      <w:r w:rsidRPr="00565999">
        <w:rPr>
          <w:rFonts w:eastAsia="Calibri" w:cs="Times New Roman"/>
          <w:szCs w:val="28"/>
          <w:lang w:val="pt-BR" w:eastAsia="en-US"/>
        </w:rPr>
        <w:t>, có nhiều nỗ lực</w:t>
      </w:r>
      <w:r w:rsidRPr="00565999">
        <w:rPr>
          <w:rFonts w:eastAsia="Calibri" w:cs="Times New Roman"/>
          <w:szCs w:val="28"/>
          <w:lang w:eastAsia="en-US"/>
        </w:rPr>
        <w:t xml:space="preserve"> </w:t>
      </w:r>
      <w:r w:rsidRPr="00565999">
        <w:rPr>
          <w:rFonts w:eastAsia="Calibri" w:cs="Times New Roman"/>
          <w:szCs w:val="28"/>
          <w:lang w:val="vi-VN" w:eastAsia="en-US"/>
        </w:rPr>
        <w:t>hoàn th</w:t>
      </w:r>
      <w:r w:rsidR="003F1414" w:rsidRPr="00565999">
        <w:rPr>
          <w:rFonts w:eastAsia="Calibri" w:cs="Times New Roman"/>
          <w:szCs w:val="28"/>
          <w:lang w:eastAsia="en-US"/>
        </w:rPr>
        <w:t xml:space="preserve">ành và vượt </w:t>
      </w:r>
      <w:r w:rsidR="0019025A" w:rsidRPr="00565999">
        <w:rPr>
          <w:rFonts w:eastAsia="Calibri" w:cs="Times New Roman"/>
          <w:szCs w:val="28"/>
          <w:lang w:eastAsia="en-US"/>
        </w:rPr>
        <w:t>1</w:t>
      </w:r>
      <w:r w:rsidR="006C359B" w:rsidRPr="00565999">
        <w:rPr>
          <w:rFonts w:eastAsia="Calibri" w:cs="Times New Roman"/>
          <w:szCs w:val="28"/>
          <w:lang w:eastAsia="en-US"/>
        </w:rPr>
        <w:t>0</w:t>
      </w:r>
      <w:r w:rsidR="0019025A" w:rsidRPr="00565999">
        <w:rPr>
          <w:rFonts w:eastAsia="Calibri" w:cs="Times New Roman"/>
          <w:szCs w:val="28"/>
          <w:lang w:eastAsia="en-US"/>
        </w:rPr>
        <w:t>/14</w:t>
      </w:r>
      <w:r w:rsidR="009F55E8" w:rsidRPr="00565999">
        <w:rPr>
          <w:rFonts w:eastAsia="Calibri" w:cs="Times New Roman"/>
          <w:szCs w:val="28"/>
          <w:lang w:eastAsia="en-US"/>
        </w:rPr>
        <w:t xml:space="preserve"> chỉ ti</w:t>
      </w:r>
      <w:r w:rsidR="003E3ED3" w:rsidRPr="00565999">
        <w:rPr>
          <w:rFonts w:eastAsia="Calibri" w:cs="Times New Roman"/>
          <w:szCs w:val="28"/>
          <w:lang w:eastAsia="en-US"/>
        </w:rPr>
        <w:t>êu</w:t>
      </w:r>
      <w:r w:rsidR="00CB5495" w:rsidRPr="00565999">
        <w:rPr>
          <w:rFonts w:eastAsia="Calibri" w:cs="Times New Roman"/>
          <w:szCs w:val="28"/>
          <w:lang w:eastAsia="en-US"/>
        </w:rPr>
        <w:t xml:space="preserve"> của</w:t>
      </w:r>
      <w:r w:rsidRPr="00565999">
        <w:rPr>
          <w:rFonts w:eastAsia="Calibri" w:cs="Times New Roman"/>
          <w:szCs w:val="28"/>
          <w:lang w:val="vi-VN" w:eastAsia="en-US"/>
        </w:rPr>
        <w:t xml:space="preserve"> Nghị quyết Đại hội XII Công đoàn Việt Nam đề ra</w:t>
      </w:r>
      <w:r w:rsidR="00271B0E" w:rsidRPr="00565999">
        <w:rPr>
          <w:rFonts w:eastAsia="Calibri" w:cs="Times New Roman"/>
          <w:szCs w:val="28"/>
          <w:lang w:eastAsia="en-US"/>
        </w:rPr>
        <w:t xml:space="preserve">. </w:t>
      </w:r>
    </w:p>
    <w:p w14:paraId="3E27EC2D" w14:textId="77777777" w:rsidR="00F66638" w:rsidRPr="00565999" w:rsidRDefault="00884E1A" w:rsidP="00733E95">
      <w:pPr>
        <w:pStyle w:val="Heading2"/>
        <w:keepNext w:val="0"/>
        <w:keepLines w:val="0"/>
        <w:widowControl w:val="0"/>
        <w:rPr>
          <w:lang w:val="vi-VN" w:eastAsia="en-US"/>
        </w:rPr>
      </w:pPr>
      <w:r w:rsidRPr="00565999">
        <w:rPr>
          <w:lang w:val="pt-BR" w:eastAsia="en-US"/>
        </w:rPr>
        <w:lastRenderedPageBreak/>
        <w:t>1. Những kết quả đạt được</w:t>
      </w:r>
    </w:p>
    <w:p w14:paraId="3E27EC2E" w14:textId="00CFC63B" w:rsidR="00F66638" w:rsidRPr="00565999" w:rsidRDefault="00884E1A" w:rsidP="000F704F">
      <w:pPr>
        <w:pStyle w:val="Heading3"/>
        <w:rPr>
          <w:lang w:eastAsia="en-US"/>
        </w:rPr>
      </w:pPr>
      <w:r w:rsidRPr="00565999">
        <w:rPr>
          <w:lang w:val="pt-BR" w:eastAsia="en-US"/>
        </w:rPr>
        <w:t xml:space="preserve">1.1. </w:t>
      </w:r>
      <w:bookmarkStart w:id="6" w:name="_Hlk121830413"/>
      <w:r w:rsidRPr="00565999">
        <w:rPr>
          <w:lang w:val="pt-BR" w:eastAsia="en-US"/>
        </w:rPr>
        <w:t>Nhiệm vụ</w:t>
      </w:r>
      <w:r w:rsidR="00BB202B" w:rsidRPr="00565999">
        <w:rPr>
          <w:lang w:val="pt-BR" w:eastAsia="en-US"/>
        </w:rPr>
        <w:t xml:space="preserve"> đại</w:t>
      </w:r>
      <w:r w:rsidRPr="00565999">
        <w:rPr>
          <w:lang w:val="pt-BR" w:eastAsia="en-US"/>
        </w:rPr>
        <w:t xml:space="preserve"> diện bảo vệ quyền</w:t>
      </w:r>
      <w:r w:rsidR="003667C1">
        <w:rPr>
          <w:lang w:val="pt-BR" w:eastAsia="en-US"/>
        </w:rPr>
        <w:t>,</w:t>
      </w:r>
      <w:r w:rsidRPr="00565999">
        <w:rPr>
          <w:lang w:val="pt-BR" w:eastAsia="en-US"/>
        </w:rPr>
        <w:t xml:space="preserve"> lợi ích hợp pháp</w:t>
      </w:r>
      <w:r w:rsidR="003667C1">
        <w:rPr>
          <w:lang w:val="pt-BR" w:eastAsia="en-US"/>
        </w:rPr>
        <w:t>, chính đáng</w:t>
      </w:r>
      <w:r w:rsidRPr="00565999">
        <w:rPr>
          <w:lang w:val="pt-BR" w:eastAsia="en-US"/>
        </w:rPr>
        <w:t xml:space="preserve"> của đoàn viên, người lao độn</w:t>
      </w:r>
      <w:r w:rsidRPr="00565999">
        <w:rPr>
          <w:lang w:eastAsia="en-US"/>
        </w:rPr>
        <w:t>g</w:t>
      </w:r>
      <w:r w:rsidRPr="00565999">
        <w:rPr>
          <w:lang w:val="pt-BR" w:eastAsia="en-US"/>
        </w:rPr>
        <w:t xml:space="preserve"> </w:t>
      </w:r>
      <w:r w:rsidRPr="00565999">
        <w:rPr>
          <w:lang w:val="vi-VN" w:eastAsia="en-US"/>
        </w:rPr>
        <w:t>được quan tâm</w:t>
      </w:r>
      <w:bookmarkEnd w:id="6"/>
      <w:r w:rsidRPr="00565999">
        <w:rPr>
          <w:lang w:eastAsia="en-US"/>
        </w:rPr>
        <w:t>, đạt kết qu</w:t>
      </w:r>
      <w:r w:rsidR="00B1028F" w:rsidRPr="00565999">
        <w:rPr>
          <w:lang w:eastAsia="en-US"/>
        </w:rPr>
        <w:t>ả nổi bật</w:t>
      </w:r>
      <w:r w:rsidR="00B9783E" w:rsidRPr="00565999">
        <w:rPr>
          <w:lang w:eastAsia="en-US"/>
        </w:rPr>
        <w:t>, góp phần xây dựng</w:t>
      </w:r>
      <w:r w:rsidR="003667C1">
        <w:rPr>
          <w:lang w:eastAsia="en-US"/>
        </w:rPr>
        <w:t xml:space="preserve"> </w:t>
      </w:r>
      <w:r w:rsidR="00B9783E" w:rsidRPr="00565999">
        <w:rPr>
          <w:lang w:eastAsia="en-US"/>
        </w:rPr>
        <w:t>quan hệ lao động hài hòa, ổn định và tiến bộ</w:t>
      </w:r>
    </w:p>
    <w:p w14:paraId="5FB49708" w14:textId="207181A9" w:rsidR="005C67C3" w:rsidRPr="00565999" w:rsidRDefault="00D67554" w:rsidP="00733E95">
      <w:pPr>
        <w:pStyle w:val="FootnoteText"/>
        <w:widowControl w:val="0"/>
        <w:rPr>
          <w:rFonts w:eastAsia="Calibri" w:cs="Times New Roman"/>
          <w:spacing w:val="-2"/>
          <w:sz w:val="28"/>
          <w:szCs w:val="28"/>
          <w:lang w:val="nl-NL" w:eastAsia="en-US"/>
        </w:rPr>
      </w:pPr>
      <w:r w:rsidRPr="00565999">
        <w:rPr>
          <w:rFonts w:eastAsia="Calibri" w:cs="Times New Roman"/>
          <w:spacing w:val="-2"/>
          <w:sz w:val="28"/>
          <w:szCs w:val="28"/>
          <w:lang w:val="pt-BR" w:eastAsia="en-US"/>
        </w:rPr>
        <w:t>Các cấp</w:t>
      </w:r>
      <w:r w:rsidR="00884E1A" w:rsidRPr="00565999">
        <w:rPr>
          <w:rFonts w:eastAsia="Calibri" w:cs="Times New Roman"/>
          <w:spacing w:val="-2"/>
          <w:sz w:val="28"/>
          <w:szCs w:val="28"/>
          <w:lang w:val="pt-BR" w:eastAsia="en-US"/>
        </w:rPr>
        <w:t xml:space="preserve"> </w:t>
      </w:r>
      <w:r w:rsidRPr="00565999">
        <w:rPr>
          <w:rFonts w:eastAsia="Calibri" w:cs="Times New Roman"/>
          <w:spacing w:val="-2"/>
          <w:sz w:val="28"/>
          <w:szCs w:val="28"/>
          <w:lang w:val="pt-BR" w:eastAsia="en-US"/>
        </w:rPr>
        <w:t>c</w:t>
      </w:r>
      <w:r w:rsidR="00884E1A" w:rsidRPr="00565999">
        <w:rPr>
          <w:rFonts w:eastAsia="Calibri" w:cs="Times New Roman"/>
          <w:spacing w:val="-2"/>
          <w:sz w:val="28"/>
          <w:szCs w:val="28"/>
          <w:lang w:val="pt-BR" w:eastAsia="en-US"/>
        </w:rPr>
        <w:t>ông đoàn</w:t>
      </w:r>
      <w:r w:rsidR="00951DC5">
        <w:rPr>
          <w:rFonts w:eastAsia="Calibri" w:cs="Times New Roman"/>
          <w:spacing w:val="-2"/>
          <w:sz w:val="28"/>
          <w:szCs w:val="28"/>
          <w:lang w:val="pt-BR" w:eastAsia="en-US"/>
        </w:rPr>
        <w:t>, nhất là Tổng Liên đoàn</w:t>
      </w:r>
      <w:r w:rsidR="00884E1A" w:rsidRPr="00565999">
        <w:rPr>
          <w:rFonts w:eastAsia="Calibri" w:cs="Times New Roman"/>
          <w:spacing w:val="-2"/>
          <w:sz w:val="28"/>
          <w:szCs w:val="28"/>
          <w:lang w:val="pt-BR" w:eastAsia="en-US"/>
        </w:rPr>
        <w:t xml:space="preserve"> đã chủ động, tích cực đổi mới và nâng cao chất lượng tham gia xây dựng chính sách, pháp luật liên quan đến người lao động và </w:t>
      </w:r>
      <w:r w:rsidRPr="00565999">
        <w:rPr>
          <w:rFonts w:eastAsia="Calibri" w:cs="Times New Roman"/>
          <w:spacing w:val="-2"/>
          <w:sz w:val="28"/>
          <w:szCs w:val="28"/>
          <w:lang w:val="pt-BR" w:eastAsia="en-US"/>
        </w:rPr>
        <w:t xml:space="preserve">hoạt động </w:t>
      </w:r>
      <w:r w:rsidR="00C35D05" w:rsidRPr="00565999">
        <w:rPr>
          <w:rFonts w:eastAsia="Calibri" w:cs="Times New Roman"/>
          <w:spacing w:val="-2"/>
          <w:sz w:val="28"/>
          <w:szCs w:val="28"/>
          <w:lang w:val="pt-BR" w:eastAsia="en-US"/>
        </w:rPr>
        <w:t>c</w:t>
      </w:r>
      <w:r w:rsidR="00884E1A" w:rsidRPr="00565999">
        <w:rPr>
          <w:rFonts w:eastAsia="Calibri" w:cs="Times New Roman"/>
          <w:spacing w:val="-2"/>
          <w:sz w:val="28"/>
          <w:szCs w:val="28"/>
          <w:lang w:val="pt-BR" w:eastAsia="en-US"/>
        </w:rPr>
        <w:t>ông đoàn</w:t>
      </w:r>
      <w:r w:rsidR="00884E1A" w:rsidRPr="00565999">
        <w:rPr>
          <w:rStyle w:val="FootnoteReference"/>
          <w:rFonts w:eastAsia="Calibri" w:cs="Times New Roman"/>
          <w:spacing w:val="-2"/>
          <w:sz w:val="28"/>
          <w:szCs w:val="28"/>
          <w:lang w:val="pt-BR" w:eastAsia="en-US"/>
        </w:rPr>
        <w:footnoteReference w:id="2"/>
      </w:r>
      <w:r w:rsidR="005141EE">
        <w:rPr>
          <w:rFonts w:eastAsia="Calibri" w:cs="Times New Roman"/>
          <w:spacing w:val="-2"/>
          <w:sz w:val="28"/>
          <w:szCs w:val="28"/>
          <w:lang w:val="pt-BR" w:eastAsia="en-US"/>
        </w:rPr>
        <w:t>;</w:t>
      </w:r>
      <w:r w:rsidR="00884E1A" w:rsidRPr="00565999">
        <w:rPr>
          <w:rFonts w:eastAsia="Calibri" w:cs="Times New Roman"/>
          <w:spacing w:val="-2"/>
          <w:sz w:val="28"/>
          <w:szCs w:val="28"/>
          <w:lang w:val="pt-BR" w:eastAsia="en-US"/>
        </w:rPr>
        <w:t xml:space="preserve"> phát hiện, đề xuất nhiều kiến nghị</w:t>
      </w:r>
      <w:r w:rsidRPr="00565999">
        <w:rPr>
          <w:rFonts w:eastAsia="Calibri" w:cs="Times New Roman"/>
          <w:spacing w:val="-2"/>
          <w:sz w:val="28"/>
          <w:szCs w:val="28"/>
          <w:lang w:val="pt-BR" w:eastAsia="en-US"/>
        </w:rPr>
        <w:t>, góp ý xây dựng luật</w:t>
      </w:r>
      <w:r w:rsidR="00884E1A" w:rsidRPr="00565999">
        <w:rPr>
          <w:rFonts w:eastAsia="Calibri" w:cs="Times New Roman"/>
          <w:spacing w:val="-2"/>
          <w:sz w:val="28"/>
          <w:szCs w:val="28"/>
          <w:lang w:val="pt-BR" w:eastAsia="en-US"/>
        </w:rPr>
        <w:t xml:space="preserve"> để chăm lo, bảo vệ </w:t>
      </w:r>
      <w:r w:rsidRPr="00565999">
        <w:rPr>
          <w:rFonts w:eastAsia="Calibri" w:cs="Times New Roman"/>
          <w:spacing w:val="-2"/>
          <w:sz w:val="28"/>
          <w:szCs w:val="28"/>
          <w:lang w:val="pt-BR" w:eastAsia="en-US"/>
        </w:rPr>
        <w:t xml:space="preserve">tốt hơn </w:t>
      </w:r>
      <w:r w:rsidR="00884E1A" w:rsidRPr="00565999">
        <w:rPr>
          <w:rFonts w:eastAsia="Calibri" w:cs="Times New Roman"/>
          <w:spacing w:val="-2"/>
          <w:sz w:val="28"/>
          <w:szCs w:val="28"/>
          <w:lang w:val="pt-BR" w:eastAsia="en-US"/>
        </w:rPr>
        <w:t>quyền lợi của người lao động như</w:t>
      </w:r>
      <w:r w:rsidRPr="00565999">
        <w:rPr>
          <w:rFonts w:eastAsia="Calibri" w:cs="Times New Roman"/>
          <w:spacing w:val="-2"/>
          <w:sz w:val="28"/>
          <w:szCs w:val="28"/>
          <w:lang w:val="pt-BR" w:eastAsia="en-US"/>
        </w:rPr>
        <w:t xml:space="preserve"> quyền lựa chọn việc làm, đơn phương chấm dứt hợp đồng lao động, tiền lương, vấn đề nhà ở, điều kiện làm việc của người lao động</w:t>
      </w:r>
      <w:r w:rsidR="00F645D3">
        <w:rPr>
          <w:rFonts w:eastAsia="Calibri" w:cs="Times New Roman"/>
          <w:spacing w:val="-2"/>
          <w:sz w:val="28"/>
          <w:szCs w:val="28"/>
          <w:lang w:val="pt-BR" w:eastAsia="en-US"/>
        </w:rPr>
        <w:t>, các chính sách hỗ trợ người lao động bị ảnh hưởng bởi dịch bệnh Covid-19</w:t>
      </w:r>
      <w:r w:rsidR="00884E1A" w:rsidRPr="00565999">
        <w:rPr>
          <w:rFonts w:eastAsia="Calibri" w:cs="Times New Roman"/>
          <w:spacing w:val="-2"/>
          <w:sz w:val="28"/>
          <w:szCs w:val="28"/>
          <w:lang w:val="pt-BR" w:eastAsia="en-US"/>
        </w:rPr>
        <w:t>... Các cấp công đoàn ngày càng có tiếng nói mạnh</w:t>
      </w:r>
      <w:r w:rsidR="006B31C5" w:rsidRPr="00565999">
        <w:rPr>
          <w:rFonts w:eastAsia="Calibri" w:cs="Times New Roman"/>
          <w:spacing w:val="-2"/>
          <w:sz w:val="28"/>
          <w:szCs w:val="28"/>
          <w:lang w:val="pt-BR" w:eastAsia="en-US"/>
        </w:rPr>
        <w:t xml:space="preserve"> mẽ</w:t>
      </w:r>
      <w:r w:rsidR="00884E1A" w:rsidRPr="00565999">
        <w:rPr>
          <w:rFonts w:eastAsia="Calibri" w:cs="Times New Roman"/>
          <w:spacing w:val="-2"/>
          <w:sz w:val="28"/>
          <w:szCs w:val="28"/>
          <w:lang w:val="pt-BR" w:eastAsia="en-US"/>
        </w:rPr>
        <w:t xml:space="preserve"> </w:t>
      </w:r>
      <w:r w:rsidR="00613F1A">
        <w:rPr>
          <w:rFonts w:eastAsia="Calibri" w:cs="Times New Roman"/>
          <w:spacing w:val="-2"/>
          <w:sz w:val="28"/>
          <w:szCs w:val="28"/>
          <w:lang w:val="pt-BR" w:eastAsia="en-US"/>
        </w:rPr>
        <w:t>và hiệu quả</w:t>
      </w:r>
      <w:r w:rsidR="00613F1A" w:rsidRPr="00565999">
        <w:rPr>
          <w:rFonts w:eastAsia="Calibri" w:cs="Times New Roman"/>
          <w:spacing w:val="-2"/>
          <w:sz w:val="28"/>
          <w:szCs w:val="28"/>
          <w:lang w:val="pt-BR" w:eastAsia="en-US"/>
        </w:rPr>
        <w:t xml:space="preserve"> </w:t>
      </w:r>
      <w:r w:rsidR="00884E1A" w:rsidRPr="00565999">
        <w:rPr>
          <w:rFonts w:eastAsia="Calibri" w:cs="Times New Roman"/>
          <w:spacing w:val="-2"/>
          <w:sz w:val="28"/>
          <w:szCs w:val="28"/>
          <w:lang w:val="pt-BR" w:eastAsia="en-US"/>
        </w:rPr>
        <w:t xml:space="preserve">trong các hội đồng, </w:t>
      </w:r>
      <w:r w:rsidR="002717FC">
        <w:rPr>
          <w:rFonts w:eastAsia="Calibri" w:cs="Times New Roman"/>
          <w:spacing w:val="-2"/>
          <w:sz w:val="28"/>
          <w:szCs w:val="28"/>
          <w:lang w:val="pt-BR" w:eastAsia="en-US"/>
        </w:rPr>
        <w:t xml:space="preserve">ủy ban, </w:t>
      </w:r>
      <w:r w:rsidR="00884E1A" w:rsidRPr="00565999">
        <w:rPr>
          <w:rFonts w:eastAsia="Calibri" w:cs="Times New Roman"/>
          <w:spacing w:val="-2"/>
          <w:sz w:val="28"/>
          <w:szCs w:val="28"/>
          <w:lang w:val="pt-BR" w:eastAsia="en-US"/>
        </w:rPr>
        <w:t xml:space="preserve">ban chỉ đạo, các cơ chế dân cử để bảo vệ quyền lợi của người lao động, đặc biệt đã </w:t>
      </w:r>
      <w:r w:rsidR="00884E1A" w:rsidRPr="00565999">
        <w:rPr>
          <w:rFonts w:eastAsia="Calibri" w:cs="Times New Roman"/>
          <w:spacing w:val="-2"/>
          <w:sz w:val="28"/>
          <w:szCs w:val="28"/>
          <w:lang w:val="nl-NL" w:eastAsia="en-US"/>
        </w:rPr>
        <w:t xml:space="preserve">thể hiện </w:t>
      </w:r>
      <w:r w:rsidR="006B31C5" w:rsidRPr="00565999">
        <w:rPr>
          <w:rFonts w:eastAsia="Calibri" w:cs="Times New Roman"/>
          <w:spacing w:val="-2"/>
          <w:sz w:val="28"/>
          <w:szCs w:val="28"/>
          <w:lang w:val="nl-NL" w:eastAsia="en-US"/>
        </w:rPr>
        <w:t>rõ</w:t>
      </w:r>
      <w:r w:rsidRPr="00565999">
        <w:rPr>
          <w:rFonts w:eastAsia="Calibri" w:cs="Times New Roman"/>
          <w:spacing w:val="-2"/>
          <w:sz w:val="28"/>
          <w:szCs w:val="28"/>
          <w:lang w:val="nl-NL" w:eastAsia="en-US"/>
        </w:rPr>
        <w:t>, hiệu quả</w:t>
      </w:r>
      <w:r w:rsidR="006B31C5" w:rsidRPr="00565999">
        <w:rPr>
          <w:rFonts w:eastAsia="Calibri" w:cs="Times New Roman"/>
          <w:spacing w:val="-2"/>
          <w:sz w:val="28"/>
          <w:szCs w:val="28"/>
          <w:lang w:val="nl-NL" w:eastAsia="en-US"/>
        </w:rPr>
        <w:t xml:space="preserve"> </w:t>
      </w:r>
      <w:r w:rsidR="00884E1A" w:rsidRPr="00565999">
        <w:rPr>
          <w:rFonts w:eastAsia="Calibri" w:cs="Times New Roman"/>
          <w:spacing w:val="-2"/>
          <w:sz w:val="28"/>
          <w:szCs w:val="28"/>
          <w:lang w:val="nl-NL" w:eastAsia="en-US"/>
        </w:rPr>
        <w:t>vai trò đại diện người lao động trong Hội đồng Tiền lương Quốc gia</w:t>
      </w:r>
      <w:r w:rsidR="006B31C5" w:rsidRPr="00565999">
        <w:rPr>
          <w:rFonts w:eastAsia="Calibri" w:cs="Times New Roman"/>
          <w:spacing w:val="-2"/>
          <w:sz w:val="28"/>
          <w:szCs w:val="28"/>
          <w:lang w:val="nl-NL" w:eastAsia="en-US"/>
        </w:rPr>
        <w:t>.</w:t>
      </w:r>
      <w:r w:rsidR="00884E1A" w:rsidRPr="00565999">
        <w:rPr>
          <w:rFonts w:eastAsia="Calibri" w:cs="Times New Roman"/>
          <w:spacing w:val="-2"/>
          <w:sz w:val="28"/>
          <w:szCs w:val="28"/>
          <w:lang w:val="nl-NL" w:eastAsia="en-US"/>
        </w:rPr>
        <w:t xml:space="preserve"> </w:t>
      </w:r>
      <w:r w:rsidR="006B31C5" w:rsidRPr="00565999">
        <w:rPr>
          <w:rFonts w:eastAsia="Calibri" w:cs="Times New Roman"/>
          <w:spacing w:val="-2"/>
          <w:sz w:val="28"/>
          <w:szCs w:val="28"/>
          <w:lang w:val="nl-NL" w:eastAsia="en-US"/>
        </w:rPr>
        <w:t>T</w:t>
      </w:r>
      <w:r w:rsidR="00884E1A" w:rsidRPr="00565999">
        <w:rPr>
          <w:rFonts w:eastAsia="Calibri" w:cs="Times New Roman"/>
          <w:spacing w:val="-2"/>
          <w:sz w:val="28"/>
          <w:szCs w:val="28"/>
          <w:lang w:val="nl-NL" w:eastAsia="en-US"/>
        </w:rPr>
        <w:t>rong 5 năm qua</w:t>
      </w:r>
      <w:r w:rsidR="00D176DC">
        <w:rPr>
          <w:rFonts w:eastAsia="Calibri" w:cs="Times New Roman"/>
          <w:spacing w:val="-2"/>
          <w:sz w:val="28"/>
          <w:szCs w:val="28"/>
          <w:lang w:val="nl-NL" w:eastAsia="en-US"/>
        </w:rPr>
        <w:t>,</w:t>
      </w:r>
      <w:r w:rsidR="00884E1A" w:rsidRPr="00565999">
        <w:rPr>
          <w:rFonts w:eastAsia="Calibri" w:cs="Times New Roman"/>
          <w:spacing w:val="-2"/>
          <w:sz w:val="28"/>
          <w:szCs w:val="28"/>
          <w:lang w:val="nl-NL" w:eastAsia="en-US"/>
        </w:rPr>
        <w:t xml:space="preserve"> </w:t>
      </w:r>
      <w:r w:rsidR="00884E1A" w:rsidRPr="00565999">
        <w:rPr>
          <w:rFonts w:cs="Times New Roman"/>
          <w:spacing w:val="-2"/>
          <w:sz w:val="28"/>
          <w:szCs w:val="28"/>
          <w:lang w:val="nl-NL"/>
        </w:rPr>
        <w:t>đề xuất nâng mức lương tối thiểu tăng 23,3%, góp phần cải thiện đời sống đoàn viên, người lao động, thu hẹp khoảng cách giữa tiền lương tối thiểu và mức sống tối thiểu</w:t>
      </w:r>
      <w:r w:rsidR="00884E1A" w:rsidRPr="00565999">
        <w:rPr>
          <w:rStyle w:val="FootnoteReference"/>
          <w:rFonts w:eastAsia="Calibri" w:cs="Times New Roman"/>
          <w:spacing w:val="-2"/>
          <w:sz w:val="28"/>
          <w:szCs w:val="28"/>
          <w:lang w:val="nl-NL" w:eastAsia="en-US"/>
        </w:rPr>
        <w:footnoteReference w:id="3"/>
      </w:r>
      <w:r w:rsidR="00884E1A" w:rsidRPr="00565999">
        <w:rPr>
          <w:rFonts w:eastAsia="Calibri" w:cs="Times New Roman"/>
          <w:spacing w:val="-2"/>
          <w:sz w:val="28"/>
          <w:szCs w:val="28"/>
          <w:lang w:val="nl-NL" w:eastAsia="en-US"/>
        </w:rPr>
        <w:t xml:space="preserve">. </w:t>
      </w:r>
      <w:r w:rsidR="004C42E5" w:rsidRPr="00565999">
        <w:rPr>
          <w:rFonts w:eastAsia="Calibri" w:cs="Times New Roman"/>
          <w:spacing w:val="-2"/>
          <w:sz w:val="28"/>
          <w:szCs w:val="28"/>
          <w:lang w:val="nl-NL" w:eastAsia="en-US"/>
        </w:rPr>
        <w:t>Việc phát huy vai trò đội ngũ cán bộ, công chức là đoàn viên công đoàn tham mưu xây dựng và tổ chức thực hiện chính sách, pháp luật có bước chuyển mới. Công tác nghiên cứu, điều tra, khảo sát, phát hiện vấn đề</w:t>
      </w:r>
      <w:r w:rsidR="00845195">
        <w:rPr>
          <w:rFonts w:eastAsia="Calibri" w:cs="Times New Roman"/>
          <w:spacing w:val="-2"/>
          <w:sz w:val="28"/>
          <w:szCs w:val="28"/>
          <w:lang w:val="nl-NL" w:eastAsia="en-US"/>
        </w:rPr>
        <w:t>, lấy ý kiến để tổng hợp,</w:t>
      </w:r>
      <w:r w:rsidR="004C42E5" w:rsidRPr="00565999">
        <w:rPr>
          <w:rFonts w:eastAsia="Calibri" w:cs="Times New Roman"/>
          <w:spacing w:val="-2"/>
          <w:sz w:val="28"/>
          <w:szCs w:val="28"/>
          <w:lang w:val="nl-NL" w:eastAsia="en-US"/>
        </w:rPr>
        <w:t xml:space="preserve"> tham mưu, đề xuất sửa đổi, bổ sung kịp thời chính sách, pháp luật</w:t>
      </w:r>
      <w:r w:rsidR="003A1502">
        <w:rPr>
          <w:rFonts w:eastAsia="Calibri" w:cs="Times New Roman"/>
          <w:spacing w:val="-2"/>
          <w:sz w:val="28"/>
          <w:szCs w:val="28"/>
          <w:lang w:val="nl-NL" w:eastAsia="en-US"/>
        </w:rPr>
        <w:t xml:space="preserve"> được thực hiện bài bản, khoa học. Hoạt động thông tin, tuyên truyền, tiếp xúc, đối thoại trong xây dựng chính sách, pháp luật được coi trọng, đặc biệt chương trình Thủ tướng Chính phủ đối thoại với công nhân, đại biểu Quốc hội tiếp xúc cử tri chuyên đề, người đứng đầu cấp ủy, chính quyền, người sử dụng lao động đối thoại với đoàn viên, người lao động</w:t>
      </w:r>
      <w:r w:rsidR="001B136F">
        <w:rPr>
          <w:rFonts w:eastAsia="Calibri" w:cs="Times New Roman"/>
          <w:spacing w:val="-2"/>
          <w:sz w:val="28"/>
          <w:szCs w:val="28"/>
          <w:lang w:val="nl-NL" w:eastAsia="en-US"/>
        </w:rPr>
        <w:t xml:space="preserve"> đã tạo hiệu ứng tốt, là kênh quan trọng góp phần hoàn thiện chính sách, pháp luật liên quan đến người lao động và công đoàn</w:t>
      </w:r>
      <w:r w:rsidR="004C42E5" w:rsidRPr="00565999">
        <w:rPr>
          <w:rFonts w:eastAsia="Calibri" w:cs="Times New Roman"/>
          <w:spacing w:val="-2"/>
          <w:sz w:val="28"/>
          <w:szCs w:val="28"/>
          <w:lang w:val="nl-NL" w:eastAsia="en-US"/>
        </w:rPr>
        <w:t xml:space="preserve">. </w:t>
      </w:r>
      <w:r w:rsidR="007A6931" w:rsidRPr="00565999">
        <w:rPr>
          <w:rFonts w:eastAsia="Calibri" w:cs="Times New Roman"/>
          <w:spacing w:val="-2"/>
          <w:sz w:val="28"/>
          <w:szCs w:val="28"/>
          <w:lang w:val="nl-NL" w:eastAsia="en-US"/>
        </w:rPr>
        <w:t>Các cấp công đoàn tích cực đề xuất với cấp ủy, tham gia với chính quyền, cơ quan chuyên môn cùng cấp trong xây dựng cơ chế, chính sách, quy định thuộc ngành, địa phương, đơn vị và doanh nghiệ</w:t>
      </w:r>
      <w:r w:rsidR="004B66C6" w:rsidRPr="00565999">
        <w:rPr>
          <w:rFonts w:eastAsia="Calibri" w:cs="Times New Roman"/>
          <w:spacing w:val="-2"/>
          <w:sz w:val="28"/>
          <w:szCs w:val="28"/>
          <w:lang w:val="nl-NL" w:eastAsia="en-US"/>
        </w:rPr>
        <w:t>p, khẳng đ</w:t>
      </w:r>
      <w:r w:rsidR="00ED5128" w:rsidRPr="00565999">
        <w:rPr>
          <w:rFonts w:eastAsia="Calibri" w:cs="Times New Roman"/>
          <w:spacing w:val="-2"/>
          <w:sz w:val="28"/>
          <w:szCs w:val="28"/>
          <w:lang w:val="nl-NL" w:eastAsia="en-US"/>
        </w:rPr>
        <w:t>ịnh vai trò</w:t>
      </w:r>
      <w:r w:rsidR="009B65B1" w:rsidRPr="00565999">
        <w:rPr>
          <w:rFonts w:eastAsia="Calibri" w:cs="Times New Roman"/>
          <w:spacing w:val="-2"/>
          <w:sz w:val="28"/>
          <w:szCs w:val="28"/>
          <w:lang w:val="nl-NL" w:eastAsia="en-US"/>
        </w:rPr>
        <w:t xml:space="preserve"> </w:t>
      </w:r>
      <w:r w:rsidR="00ED5128" w:rsidRPr="00565999">
        <w:rPr>
          <w:rFonts w:eastAsia="Calibri" w:cs="Times New Roman"/>
          <w:spacing w:val="-2"/>
          <w:sz w:val="28"/>
          <w:szCs w:val="28"/>
          <w:lang w:val="nl-NL" w:eastAsia="en-US"/>
        </w:rPr>
        <w:t>của</w:t>
      </w:r>
      <w:r w:rsidR="009B65B1" w:rsidRPr="00565999">
        <w:rPr>
          <w:rFonts w:eastAsia="Calibri" w:cs="Times New Roman"/>
          <w:spacing w:val="-2"/>
          <w:sz w:val="28"/>
          <w:szCs w:val="28"/>
          <w:lang w:val="nl-NL" w:eastAsia="en-US"/>
        </w:rPr>
        <w:t xml:space="preserve"> tổ chức công đoàn trong </w:t>
      </w:r>
      <w:r w:rsidR="004B38E6" w:rsidRPr="00565999">
        <w:rPr>
          <w:rFonts w:eastAsia="Calibri" w:cs="Times New Roman"/>
          <w:spacing w:val="-2"/>
          <w:sz w:val="28"/>
          <w:szCs w:val="28"/>
          <w:lang w:val="nl-NL" w:eastAsia="en-US"/>
        </w:rPr>
        <w:t>đại diện,</w:t>
      </w:r>
      <w:r w:rsidR="007A6931" w:rsidRPr="00565999">
        <w:rPr>
          <w:rFonts w:eastAsia="Calibri" w:cs="Times New Roman"/>
          <w:spacing w:val="-2"/>
          <w:sz w:val="28"/>
          <w:szCs w:val="28"/>
          <w:lang w:val="nl-NL" w:eastAsia="en-US"/>
        </w:rPr>
        <w:t xml:space="preserve"> bảo vệ quyền và lợi ích hợp pháp, chính đáng của</w:t>
      </w:r>
      <w:r w:rsidR="004B38E6" w:rsidRPr="00565999">
        <w:rPr>
          <w:rFonts w:eastAsia="Calibri" w:cs="Times New Roman"/>
          <w:spacing w:val="-2"/>
          <w:sz w:val="28"/>
          <w:szCs w:val="28"/>
          <w:lang w:val="nl-NL" w:eastAsia="en-US"/>
        </w:rPr>
        <w:t xml:space="preserve"> đoàn viên,</w:t>
      </w:r>
      <w:r w:rsidR="007A6931" w:rsidRPr="00565999">
        <w:rPr>
          <w:rFonts w:eastAsia="Calibri" w:cs="Times New Roman"/>
          <w:spacing w:val="-2"/>
          <w:sz w:val="28"/>
          <w:szCs w:val="28"/>
          <w:lang w:val="nl-NL" w:eastAsia="en-US"/>
        </w:rPr>
        <w:t xml:space="preserve"> người lao động.</w:t>
      </w:r>
    </w:p>
    <w:p w14:paraId="14847B81" w14:textId="5AF60692" w:rsidR="0045687E" w:rsidRPr="00565999" w:rsidRDefault="007A6931" w:rsidP="00733E95">
      <w:pPr>
        <w:pStyle w:val="FootnoteText"/>
        <w:widowControl w:val="0"/>
        <w:rPr>
          <w:rFonts w:eastAsia="Calibri" w:cs="Times New Roman"/>
          <w:spacing w:val="-2"/>
          <w:sz w:val="28"/>
          <w:szCs w:val="28"/>
          <w:lang w:val="vi-VN" w:eastAsia="en-US"/>
        </w:rPr>
      </w:pPr>
      <w:r w:rsidRPr="00565999">
        <w:rPr>
          <w:rFonts w:eastAsia="Calibri" w:cs="Times New Roman"/>
          <w:sz w:val="28"/>
          <w:szCs w:val="28"/>
          <w:lang w:val="nl-NL" w:eastAsia="en-US"/>
        </w:rPr>
        <w:t xml:space="preserve"> </w:t>
      </w:r>
      <w:r w:rsidR="009149DD" w:rsidRPr="00565999">
        <w:rPr>
          <w:rFonts w:eastAsia="Calibri" w:cs="Times New Roman"/>
          <w:spacing w:val="-2"/>
          <w:sz w:val="28"/>
          <w:szCs w:val="28"/>
          <w:lang w:val="nl-NL" w:eastAsia="en-US"/>
        </w:rPr>
        <w:t>V</w:t>
      </w:r>
      <w:r w:rsidR="00884E1A" w:rsidRPr="00565999">
        <w:rPr>
          <w:rFonts w:eastAsia="Calibri" w:cs="Times New Roman"/>
          <w:spacing w:val="-2"/>
          <w:sz w:val="28"/>
          <w:szCs w:val="28"/>
          <w:lang w:val="nl-NL" w:eastAsia="en-US"/>
        </w:rPr>
        <w:t>iệc phối hợp thực hiện quy chế dân chủ cơ sở tiếp tục có chuyển biến. Tỉ lệ hội nghị cán bộ</w:t>
      </w:r>
      <w:r w:rsidR="00884E1A" w:rsidRPr="00565999">
        <w:rPr>
          <w:rFonts w:eastAsia="Calibri" w:cs="Times New Roman"/>
          <w:spacing w:val="-2"/>
          <w:sz w:val="28"/>
          <w:szCs w:val="28"/>
          <w:lang w:eastAsia="en-US"/>
        </w:rPr>
        <w:t>,</w:t>
      </w:r>
      <w:r w:rsidR="00884E1A" w:rsidRPr="00565999">
        <w:rPr>
          <w:rFonts w:eastAsia="Calibri" w:cs="Times New Roman"/>
          <w:spacing w:val="-2"/>
          <w:sz w:val="28"/>
          <w:szCs w:val="28"/>
          <w:lang w:val="nl-NL" w:eastAsia="en-US"/>
        </w:rPr>
        <w:t xml:space="preserve"> công chức,</w:t>
      </w:r>
      <w:r w:rsidR="00C81F57" w:rsidRPr="00565999">
        <w:rPr>
          <w:rFonts w:eastAsia="Calibri" w:cs="Times New Roman"/>
          <w:spacing w:val="-2"/>
          <w:sz w:val="28"/>
          <w:szCs w:val="28"/>
          <w:lang w:val="nl-NL" w:eastAsia="en-US"/>
        </w:rPr>
        <w:t xml:space="preserve"> </w:t>
      </w:r>
      <w:r w:rsidR="00884E1A" w:rsidRPr="00565999">
        <w:rPr>
          <w:rFonts w:eastAsia="Calibri" w:cs="Times New Roman"/>
          <w:spacing w:val="-2"/>
          <w:sz w:val="28"/>
          <w:szCs w:val="28"/>
          <w:lang w:val="nl-NL" w:eastAsia="en-US"/>
        </w:rPr>
        <w:t xml:space="preserve">viên chức, hội nghị người lao động và đối thoại tại </w:t>
      </w:r>
      <w:r w:rsidR="00884E1A" w:rsidRPr="00565999">
        <w:rPr>
          <w:rFonts w:eastAsia="Calibri" w:cs="Times New Roman"/>
          <w:spacing w:val="-2"/>
          <w:sz w:val="28"/>
          <w:szCs w:val="28"/>
          <w:lang w:val="nl-NL" w:eastAsia="en-US"/>
        </w:rPr>
        <w:lastRenderedPageBreak/>
        <w:t>nơi làm việ</w:t>
      </w:r>
      <w:r w:rsidR="00BF343D" w:rsidRPr="00565999">
        <w:rPr>
          <w:rFonts w:eastAsia="Calibri" w:cs="Times New Roman"/>
          <w:spacing w:val="-2"/>
          <w:sz w:val="28"/>
          <w:szCs w:val="28"/>
          <w:lang w:eastAsia="en-US"/>
        </w:rPr>
        <w:t>c</w:t>
      </w:r>
      <w:r w:rsidR="00884E1A" w:rsidRPr="00565999">
        <w:rPr>
          <w:rFonts w:eastAsia="Calibri" w:cs="Times New Roman"/>
          <w:spacing w:val="-2"/>
          <w:sz w:val="28"/>
          <w:szCs w:val="28"/>
          <w:lang w:val="nl-NL" w:eastAsia="en-US"/>
        </w:rPr>
        <w:t xml:space="preserve"> được nâng lên</w:t>
      </w:r>
      <w:r w:rsidR="00884E1A" w:rsidRPr="00565999">
        <w:rPr>
          <w:rStyle w:val="FootnoteReference"/>
          <w:rFonts w:eastAsia="Calibri" w:cs="Times New Roman"/>
          <w:spacing w:val="-2"/>
          <w:sz w:val="28"/>
          <w:szCs w:val="28"/>
          <w:lang w:val="nl-NL" w:eastAsia="en-US"/>
        </w:rPr>
        <w:footnoteReference w:id="4"/>
      </w:r>
      <w:r w:rsidR="00884E1A" w:rsidRPr="00565999">
        <w:rPr>
          <w:rFonts w:eastAsia="Calibri" w:cs="Times New Roman"/>
          <w:spacing w:val="-2"/>
          <w:sz w:val="28"/>
          <w:szCs w:val="28"/>
          <w:lang w:val="nl-NL" w:eastAsia="en-US"/>
        </w:rPr>
        <w:t xml:space="preserve">. </w:t>
      </w:r>
      <w:r w:rsidR="00246637">
        <w:rPr>
          <w:rFonts w:eastAsia="Calibri" w:cs="Times New Roman"/>
          <w:spacing w:val="-2"/>
          <w:sz w:val="28"/>
          <w:szCs w:val="28"/>
          <w:lang w:val="nl-NL" w:eastAsia="en-US"/>
        </w:rPr>
        <w:t>Hoạt động t</w:t>
      </w:r>
      <w:r w:rsidR="00884E1A" w:rsidRPr="00565999">
        <w:rPr>
          <w:rFonts w:eastAsia="Calibri" w:cs="Times New Roman"/>
          <w:spacing w:val="-2"/>
          <w:sz w:val="28"/>
          <w:szCs w:val="28"/>
          <w:lang w:val="nl-NL" w:eastAsia="en-US"/>
        </w:rPr>
        <w:t xml:space="preserve">hương lượng, ký kết thỏa ước lao động tập thể </w:t>
      </w:r>
      <w:r w:rsidR="00D43B2B" w:rsidRPr="00565999">
        <w:rPr>
          <w:rFonts w:eastAsia="Calibri" w:cs="Times New Roman"/>
          <w:spacing w:val="-2"/>
          <w:sz w:val="28"/>
          <w:szCs w:val="28"/>
          <w:lang w:val="nl-NL" w:eastAsia="en-US"/>
        </w:rPr>
        <w:t>t</w:t>
      </w:r>
      <w:r w:rsidR="00884E1A" w:rsidRPr="00565999">
        <w:rPr>
          <w:rFonts w:eastAsia="Calibri" w:cs="Times New Roman"/>
          <w:spacing w:val="-2"/>
          <w:sz w:val="28"/>
          <w:szCs w:val="28"/>
          <w:lang w:val="nl-NL" w:eastAsia="en-US"/>
        </w:rPr>
        <w:t>rong các doanh nghiệp</w:t>
      </w:r>
      <w:r w:rsidR="00B4084D">
        <w:rPr>
          <w:rFonts w:eastAsia="Calibri" w:cs="Times New Roman"/>
          <w:spacing w:val="-2"/>
          <w:sz w:val="28"/>
          <w:szCs w:val="28"/>
          <w:lang w:val="nl-NL" w:eastAsia="en-US"/>
        </w:rPr>
        <w:t>, đơn vị</w:t>
      </w:r>
      <w:r w:rsidR="00884E1A" w:rsidRPr="00565999">
        <w:rPr>
          <w:rFonts w:eastAsia="Calibri" w:cs="Times New Roman"/>
          <w:spacing w:val="-2"/>
          <w:sz w:val="28"/>
          <w:szCs w:val="28"/>
          <w:lang w:val="nl-NL" w:eastAsia="en-US"/>
        </w:rPr>
        <w:t>, nhất là doanh nghiệp ngoài khu vực nhà nước được chú trọ</w:t>
      </w:r>
      <w:r w:rsidR="008F6861" w:rsidRPr="00565999">
        <w:rPr>
          <w:rFonts w:eastAsia="Calibri" w:cs="Times New Roman"/>
          <w:spacing w:val="-2"/>
          <w:sz w:val="28"/>
          <w:szCs w:val="28"/>
          <w:lang w:val="nl-NL" w:eastAsia="en-US"/>
        </w:rPr>
        <w:t>ng</w:t>
      </w:r>
      <w:r w:rsidR="00586F12" w:rsidRPr="00565999">
        <w:rPr>
          <w:rFonts w:eastAsia="Calibri" w:cs="Times New Roman"/>
          <w:spacing w:val="-2"/>
          <w:sz w:val="28"/>
          <w:szCs w:val="28"/>
          <w:lang w:val="nl-NL" w:eastAsia="en-US"/>
        </w:rPr>
        <w:t>,</w:t>
      </w:r>
      <w:r w:rsidR="008F6861" w:rsidRPr="00565999">
        <w:rPr>
          <w:rFonts w:eastAsia="Calibri" w:cs="Times New Roman"/>
          <w:spacing w:val="-2"/>
          <w:sz w:val="28"/>
          <w:szCs w:val="28"/>
          <w:lang w:val="nl-NL" w:eastAsia="en-US"/>
        </w:rPr>
        <w:t xml:space="preserve"> </w:t>
      </w:r>
      <w:r w:rsidR="00586F12" w:rsidRPr="00565999">
        <w:rPr>
          <w:rFonts w:eastAsia="Calibri" w:cs="Times New Roman"/>
          <w:spacing w:val="-2"/>
          <w:sz w:val="28"/>
          <w:szCs w:val="28"/>
          <w:lang w:val="nl-NL" w:eastAsia="en-US"/>
        </w:rPr>
        <w:t>có nh</w:t>
      </w:r>
      <w:r w:rsidR="00B4084D">
        <w:rPr>
          <w:rFonts w:eastAsia="Calibri" w:cs="Times New Roman"/>
          <w:spacing w:val="-2"/>
          <w:sz w:val="28"/>
          <w:szCs w:val="28"/>
          <w:lang w:val="nl-NL" w:eastAsia="en-US"/>
        </w:rPr>
        <w:t>iề</w:t>
      </w:r>
      <w:r w:rsidR="00574CF8">
        <w:rPr>
          <w:rFonts w:eastAsia="Calibri" w:cs="Times New Roman"/>
          <w:spacing w:val="-2"/>
          <w:sz w:val="28"/>
          <w:szCs w:val="28"/>
          <w:lang w:val="nl-NL" w:eastAsia="en-US"/>
        </w:rPr>
        <w:t>u</w:t>
      </w:r>
      <w:r w:rsidR="00586F12" w:rsidRPr="00565999">
        <w:rPr>
          <w:rFonts w:eastAsia="Calibri" w:cs="Times New Roman"/>
          <w:spacing w:val="-2"/>
          <w:sz w:val="28"/>
          <w:szCs w:val="28"/>
          <w:lang w:val="nl-NL" w:eastAsia="en-US"/>
        </w:rPr>
        <w:t xml:space="preserve"> </w:t>
      </w:r>
      <w:r w:rsidR="002E5C50" w:rsidRPr="00565999">
        <w:rPr>
          <w:rFonts w:eastAsia="Calibri" w:cs="Times New Roman"/>
          <w:bCs/>
          <w:spacing w:val="-2"/>
          <w:sz w:val="28"/>
          <w:szCs w:val="28"/>
          <w:lang w:val="nl-NL" w:eastAsia="en-US"/>
        </w:rPr>
        <w:t>đổi mới</w:t>
      </w:r>
      <w:r w:rsidR="00EA1A67" w:rsidRPr="00565999">
        <w:rPr>
          <w:rStyle w:val="FootnoteReference"/>
          <w:rFonts w:eastAsia="Calibri" w:cs="Times New Roman"/>
          <w:bCs/>
          <w:spacing w:val="-2"/>
          <w:sz w:val="28"/>
          <w:szCs w:val="28"/>
          <w:lang w:val="nl-NL" w:eastAsia="en-US"/>
        </w:rPr>
        <w:footnoteReference w:id="5"/>
      </w:r>
      <w:r w:rsidR="00802ECB" w:rsidRPr="00565999">
        <w:rPr>
          <w:rFonts w:eastAsia="Calibri" w:cs="Times New Roman"/>
          <w:bCs/>
          <w:spacing w:val="-2"/>
          <w:sz w:val="28"/>
          <w:szCs w:val="28"/>
          <w:lang w:val="nl-NL" w:eastAsia="en-US"/>
        </w:rPr>
        <w:t xml:space="preserve">, đạt kết quả </w:t>
      </w:r>
      <w:r w:rsidR="000D3618">
        <w:rPr>
          <w:rFonts w:eastAsia="Calibri" w:cs="Times New Roman"/>
          <w:bCs/>
          <w:spacing w:val="-2"/>
          <w:sz w:val="28"/>
          <w:szCs w:val="28"/>
          <w:lang w:val="nl-NL" w:eastAsia="en-US"/>
        </w:rPr>
        <w:t>quan trọng</w:t>
      </w:r>
      <w:r w:rsidR="00794430" w:rsidRPr="00565999">
        <w:rPr>
          <w:rFonts w:eastAsia="Calibri" w:cs="Times New Roman"/>
          <w:bCs/>
          <w:spacing w:val="-2"/>
          <w:sz w:val="28"/>
          <w:szCs w:val="28"/>
          <w:lang w:val="nl-NL" w:eastAsia="en-US"/>
        </w:rPr>
        <w:t xml:space="preserve">. </w:t>
      </w:r>
      <w:r w:rsidR="00D43B2B" w:rsidRPr="00565999">
        <w:rPr>
          <w:rFonts w:eastAsia="Calibri" w:cs="Times New Roman"/>
          <w:spacing w:val="-2"/>
          <w:sz w:val="28"/>
          <w:szCs w:val="28"/>
          <w:lang w:val="nl-NL" w:eastAsia="en-US"/>
        </w:rPr>
        <w:t>Đ</w:t>
      </w:r>
      <w:r w:rsidR="0082762E" w:rsidRPr="00565999">
        <w:rPr>
          <w:rFonts w:eastAsia="Calibri" w:cs="Times New Roman"/>
          <w:spacing w:val="-2"/>
          <w:sz w:val="28"/>
          <w:szCs w:val="28"/>
          <w:lang w:val="nl-NL" w:eastAsia="en-US"/>
        </w:rPr>
        <w:t>ã ký mới được 1</w:t>
      </w:r>
      <w:r w:rsidR="00752A1D" w:rsidRPr="00565999">
        <w:rPr>
          <w:rFonts w:eastAsia="Calibri" w:cs="Times New Roman"/>
          <w:spacing w:val="-2"/>
          <w:sz w:val="28"/>
          <w:szCs w:val="28"/>
          <w:lang w:val="nl-NL" w:eastAsia="en-US"/>
        </w:rPr>
        <w:t>4</w:t>
      </w:r>
      <w:r w:rsidR="0082762E" w:rsidRPr="00565999">
        <w:rPr>
          <w:rFonts w:eastAsia="Calibri" w:cs="Times New Roman"/>
          <w:spacing w:val="-2"/>
          <w:sz w:val="28"/>
          <w:szCs w:val="28"/>
          <w:lang w:val="nl-NL" w:eastAsia="en-US"/>
        </w:rPr>
        <w:t>.</w:t>
      </w:r>
      <w:r w:rsidR="00752A1D" w:rsidRPr="00565999">
        <w:rPr>
          <w:rFonts w:eastAsia="Calibri" w:cs="Times New Roman"/>
          <w:spacing w:val="-2"/>
          <w:sz w:val="28"/>
          <w:szCs w:val="28"/>
          <w:lang w:val="nl-NL" w:eastAsia="en-US"/>
        </w:rPr>
        <w:t>006</w:t>
      </w:r>
      <w:r w:rsidR="0082762E" w:rsidRPr="00565999">
        <w:rPr>
          <w:rFonts w:eastAsia="Calibri" w:cs="Times New Roman"/>
          <w:spacing w:val="-2"/>
          <w:sz w:val="28"/>
          <w:szCs w:val="28"/>
          <w:lang w:val="nl-NL" w:eastAsia="en-US"/>
        </w:rPr>
        <w:t xml:space="preserve"> bản thỏa ước lao động tập thể doanh nghiệ</w:t>
      </w:r>
      <w:r w:rsidR="00794430" w:rsidRPr="00565999">
        <w:rPr>
          <w:rFonts w:eastAsia="Calibri" w:cs="Times New Roman"/>
          <w:spacing w:val="-2"/>
          <w:sz w:val="28"/>
          <w:szCs w:val="28"/>
          <w:lang w:val="nl-NL" w:eastAsia="en-US"/>
        </w:rPr>
        <w:t>p</w:t>
      </w:r>
      <w:r w:rsidR="005959AA" w:rsidRPr="00565999">
        <w:rPr>
          <w:rFonts w:eastAsia="Calibri" w:cs="Times New Roman"/>
          <w:spacing w:val="-2"/>
          <w:sz w:val="28"/>
          <w:szCs w:val="28"/>
          <w:lang w:val="nl-NL" w:eastAsia="en-US"/>
        </w:rPr>
        <w:t xml:space="preserve">, </w:t>
      </w:r>
      <w:r w:rsidR="0082762E" w:rsidRPr="00565999">
        <w:rPr>
          <w:rFonts w:eastAsia="Calibri" w:cs="Times New Roman"/>
          <w:spacing w:val="-2"/>
          <w:sz w:val="28"/>
          <w:szCs w:val="28"/>
          <w:lang w:val="nl-NL" w:eastAsia="en-US"/>
        </w:rPr>
        <w:t>gấp</w:t>
      </w:r>
      <w:r w:rsidR="00EA5B60" w:rsidRPr="00565999">
        <w:rPr>
          <w:rFonts w:eastAsia="Calibri" w:cs="Times New Roman"/>
          <w:spacing w:val="-2"/>
          <w:sz w:val="28"/>
          <w:szCs w:val="28"/>
          <w:lang w:val="nl-NL" w:eastAsia="en-US"/>
        </w:rPr>
        <w:t xml:space="preserve"> hơn </w:t>
      </w:r>
      <w:r w:rsidR="00752A1D" w:rsidRPr="00565999">
        <w:rPr>
          <w:rFonts w:eastAsia="Calibri" w:cs="Times New Roman"/>
          <w:spacing w:val="-2"/>
          <w:sz w:val="28"/>
          <w:szCs w:val="28"/>
          <w:lang w:val="nl-NL" w:eastAsia="en-US"/>
        </w:rPr>
        <w:t>10</w:t>
      </w:r>
      <w:r w:rsidR="0082762E" w:rsidRPr="00565999">
        <w:rPr>
          <w:rFonts w:eastAsia="Calibri" w:cs="Times New Roman"/>
          <w:spacing w:val="-2"/>
          <w:sz w:val="28"/>
          <w:szCs w:val="28"/>
          <w:lang w:val="nl-NL" w:eastAsia="en-US"/>
        </w:rPr>
        <w:t xml:space="preserve"> lần so với </w:t>
      </w:r>
      <w:r w:rsidR="00333292">
        <w:rPr>
          <w:rFonts w:eastAsia="Calibri" w:cs="Times New Roman"/>
          <w:spacing w:val="-2"/>
          <w:sz w:val="28"/>
          <w:szCs w:val="28"/>
          <w:lang w:val="nl-NL" w:eastAsia="en-US"/>
        </w:rPr>
        <w:t>đầu nhiệm kỳ</w:t>
      </w:r>
      <w:r w:rsidR="0082762E" w:rsidRPr="00565999">
        <w:rPr>
          <w:rFonts w:eastAsia="Calibri" w:cs="Times New Roman"/>
          <w:spacing w:val="-2"/>
          <w:sz w:val="28"/>
          <w:szCs w:val="28"/>
          <w:lang w:val="nl-NL" w:eastAsia="en-US"/>
        </w:rPr>
        <w:t>, nâng tổng số thỏa ước lao động tập thể đã ký kết lên 4</w:t>
      </w:r>
      <w:r w:rsidR="00752A1D" w:rsidRPr="00565999">
        <w:rPr>
          <w:rFonts w:eastAsia="Calibri" w:cs="Times New Roman"/>
          <w:spacing w:val="-2"/>
          <w:sz w:val="28"/>
          <w:szCs w:val="28"/>
          <w:lang w:val="nl-NL" w:eastAsia="en-US"/>
        </w:rPr>
        <w:t>2</w:t>
      </w:r>
      <w:r w:rsidR="0082762E" w:rsidRPr="00565999">
        <w:rPr>
          <w:rFonts w:eastAsia="Calibri" w:cs="Times New Roman"/>
          <w:spacing w:val="-2"/>
          <w:sz w:val="28"/>
          <w:szCs w:val="28"/>
          <w:lang w:val="nl-NL" w:eastAsia="en-US"/>
        </w:rPr>
        <w:t>.</w:t>
      </w:r>
      <w:r w:rsidR="00752A1D" w:rsidRPr="00565999">
        <w:rPr>
          <w:rFonts w:eastAsia="Calibri" w:cs="Times New Roman"/>
          <w:spacing w:val="-2"/>
          <w:sz w:val="28"/>
          <w:szCs w:val="28"/>
          <w:lang w:val="nl-NL" w:eastAsia="en-US"/>
        </w:rPr>
        <w:t>324</w:t>
      </w:r>
      <w:r w:rsidR="0082762E" w:rsidRPr="00565999">
        <w:rPr>
          <w:rFonts w:eastAsia="Calibri" w:cs="Times New Roman"/>
          <w:spacing w:val="-2"/>
          <w:sz w:val="28"/>
          <w:szCs w:val="28"/>
          <w:lang w:val="nl-NL" w:eastAsia="en-US"/>
        </w:rPr>
        <w:t xml:space="preserve"> bản, đạt tỷ lệ 71</w:t>
      </w:r>
      <w:r w:rsidR="00752A1D" w:rsidRPr="00565999">
        <w:rPr>
          <w:rFonts w:eastAsia="Calibri" w:cs="Times New Roman"/>
          <w:spacing w:val="-2"/>
          <w:sz w:val="28"/>
          <w:szCs w:val="28"/>
          <w:lang w:val="nl-NL" w:eastAsia="en-US"/>
        </w:rPr>
        <w:t>,68</w:t>
      </w:r>
      <w:r w:rsidR="0082762E" w:rsidRPr="00565999">
        <w:rPr>
          <w:rFonts w:eastAsia="Calibri" w:cs="Times New Roman"/>
          <w:spacing w:val="-2"/>
          <w:sz w:val="28"/>
          <w:szCs w:val="28"/>
          <w:lang w:val="nl-NL" w:eastAsia="en-US"/>
        </w:rPr>
        <w:t>% tổng số doanh nghiệp đã thành lập công đoàn cơ sở</w:t>
      </w:r>
      <w:r w:rsidR="00752A1D" w:rsidRPr="00565999">
        <w:rPr>
          <w:rFonts w:eastAsia="Calibri" w:cs="Times New Roman"/>
          <w:spacing w:val="-2"/>
          <w:sz w:val="28"/>
          <w:szCs w:val="28"/>
          <w:lang w:val="nl-NL" w:eastAsia="en-US"/>
        </w:rPr>
        <w:t xml:space="preserve"> (tăng 6,03%)</w:t>
      </w:r>
      <w:r w:rsidR="00214C8D" w:rsidRPr="00565999">
        <w:rPr>
          <w:rFonts w:eastAsia="Calibri" w:cs="Times New Roman"/>
          <w:spacing w:val="-2"/>
          <w:sz w:val="28"/>
          <w:szCs w:val="28"/>
          <w:lang w:val="nl-NL" w:eastAsia="en-US"/>
        </w:rPr>
        <w:t xml:space="preserve"> với diện </w:t>
      </w:r>
      <w:r w:rsidR="0082762E" w:rsidRPr="00565999">
        <w:rPr>
          <w:rFonts w:eastAsia="Calibri" w:cs="Times New Roman"/>
          <w:spacing w:val="-2"/>
          <w:sz w:val="28"/>
          <w:szCs w:val="28"/>
          <w:lang w:val="nl-NL" w:eastAsia="en-US"/>
        </w:rPr>
        <w:t xml:space="preserve">bao phủ </w:t>
      </w:r>
      <w:r w:rsidR="005959AA" w:rsidRPr="00565999">
        <w:rPr>
          <w:rFonts w:eastAsia="Calibri" w:cs="Times New Roman"/>
          <w:spacing w:val="-2"/>
          <w:sz w:val="28"/>
          <w:szCs w:val="28"/>
          <w:lang w:val="nl-NL" w:eastAsia="en-US"/>
        </w:rPr>
        <w:t>hơn 6,19 triệu người lao động</w:t>
      </w:r>
      <w:r w:rsidR="00624A29" w:rsidRPr="00565999">
        <w:rPr>
          <w:rFonts w:eastAsia="Calibri" w:cs="Times New Roman"/>
          <w:spacing w:val="-2"/>
          <w:sz w:val="28"/>
          <w:szCs w:val="28"/>
          <w:lang w:val="nl-NL" w:eastAsia="en-US"/>
        </w:rPr>
        <w:t xml:space="preserve">. </w:t>
      </w:r>
      <w:r w:rsidR="00752A1D" w:rsidRPr="00565999">
        <w:rPr>
          <w:rFonts w:eastAsia="Calibri" w:cs="Times New Roman"/>
          <w:spacing w:val="-2"/>
          <w:sz w:val="28"/>
          <w:szCs w:val="28"/>
          <w:lang w:val="nl-NL" w:eastAsia="en-US"/>
        </w:rPr>
        <w:t xml:space="preserve">Đã có 22 bản thỏa ước lao động tập thể </w:t>
      </w:r>
      <w:r w:rsidR="00DA351A">
        <w:rPr>
          <w:rFonts w:eastAsia="Calibri" w:cs="Times New Roman"/>
          <w:spacing w:val="-2"/>
          <w:sz w:val="28"/>
          <w:szCs w:val="28"/>
          <w:lang w:val="nl-NL" w:eastAsia="en-US"/>
        </w:rPr>
        <w:t>nhiều</w:t>
      </w:r>
      <w:r w:rsidR="00752A1D" w:rsidRPr="00565999">
        <w:rPr>
          <w:rFonts w:eastAsia="Calibri" w:cs="Times New Roman"/>
          <w:spacing w:val="-2"/>
          <w:sz w:val="28"/>
          <w:szCs w:val="28"/>
          <w:lang w:val="nl-NL" w:eastAsia="en-US"/>
        </w:rPr>
        <w:t xml:space="preserve"> doanh nghiệp với 224 doanh nghiệp, đơn vị tham gia, 119.336 lao động được </w:t>
      </w:r>
      <w:r w:rsidR="00F979BC">
        <w:rPr>
          <w:rFonts w:eastAsia="Calibri" w:cs="Times New Roman"/>
          <w:spacing w:val="-2"/>
          <w:sz w:val="28"/>
          <w:szCs w:val="28"/>
          <w:lang w:val="nl-NL" w:eastAsia="en-US"/>
        </w:rPr>
        <w:t>thụ hưởng</w:t>
      </w:r>
      <w:r w:rsidR="00752A1D" w:rsidRPr="00565999">
        <w:rPr>
          <w:rFonts w:eastAsia="Calibri" w:cs="Times New Roman"/>
          <w:spacing w:val="-2"/>
          <w:sz w:val="28"/>
          <w:szCs w:val="28"/>
          <w:lang w:val="nl-NL" w:eastAsia="en-US"/>
        </w:rPr>
        <w:t xml:space="preserve">. </w:t>
      </w:r>
    </w:p>
    <w:p w14:paraId="0A6D6395" w14:textId="4035B56E" w:rsidR="00993188" w:rsidRPr="00565999" w:rsidRDefault="00604693" w:rsidP="00733E95">
      <w:pPr>
        <w:pStyle w:val="FootnoteText"/>
        <w:widowControl w:val="0"/>
        <w:spacing w:after="120"/>
        <w:rPr>
          <w:rFonts w:eastAsia="Calibri" w:cs="Times New Roman"/>
          <w:sz w:val="28"/>
          <w:szCs w:val="28"/>
          <w:lang w:val="vi-VN" w:eastAsia="en-US"/>
        </w:rPr>
      </w:pPr>
      <w:r w:rsidRPr="00565999">
        <w:rPr>
          <w:rFonts w:eastAsia="Calibri" w:cs="Times New Roman"/>
          <w:sz w:val="28"/>
          <w:szCs w:val="28"/>
          <w:lang w:val="vi-VN" w:eastAsia="en-US"/>
        </w:rPr>
        <w:t xml:space="preserve">Hoạt động </w:t>
      </w:r>
      <w:r w:rsidR="007F6627">
        <w:rPr>
          <w:rFonts w:eastAsia="Calibri" w:cs="Times New Roman"/>
          <w:sz w:val="28"/>
          <w:szCs w:val="28"/>
          <w:lang w:eastAsia="en-US"/>
        </w:rPr>
        <w:t xml:space="preserve">phổ biến, </w:t>
      </w:r>
      <w:r w:rsidRPr="00565999">
        <w:rPr>
          <w:rFonts w:eastAsia="Calibri" w:cs="Times New Roman"/>
          <w:sz w:val="28"/>
          <w:szCs w:val="28"/>
          <w:lang w:val="vi-VN" w:eastAsia="en-US"/>
        </w:rPr>
        <w:t>tư vấn pháp luật tại nơi ở, nơi làm việc của đoàn viên, người lao động</w:t>
      </w:r>
      <w:r w:rsidR="00064C2A">
        <w:rPr>
          <w:rFonts w:eastAsia="Calibri" w:cs="Times New Roman"/>
          <w:sz w:val="28"/>
          <w:szCs w:val="28"/>
          <w:lang w:eastAsia="en-US"/>
        </w:rPr>
        <w:t>, nhất là hoạt động tư vấn trực tiếp</w:t>
      </w:r>
      <w:r w:rsidRPr="00565999">
        <w:rPr>
          <w:rFonts w:eastAsia="Calibri" w:cs="Times New Roman"/>
          <w:sz w:val="28"/>
          <w:szCs w:val="28"/>
          <w:lang w:val="vi-VN" w:eastAsia="en-US"/>
        </w:rPr>
        <w:t xml:space="preserve"> được đẩy mạnh</w:t>
      </w:r>
      <w:r w:rsidR="00E43197" w:rsidRPr="00565999">
        <w:rPr>
          <w:rStyle w:val="FootnoteReference"/>
          <w:rFonts w:eastAsia="Calibri" w:cs="Times New Roman"/>
          <w:sz w:val="28"/>
          <w:szCs w:val="28"/>
          <w:lang w:val="vi-VN" w:eastAsia="en-US"/>
        </w:rPr>
        <w:footnoteReference w:id="6"/>
      </w:r>
      <w:r w:rsidRPr="00565999">
        <w:rPr>
          <w:rFonts w:eastAsia="Calibri" w:cs="Times New Roman"/>
          <w:sz w:val="28"/>
          <w:szCs w:val="28"/>
          <w:lang w:val="vi-VN" w:eastAsia="en-US"/>
        </w:rPr>
        <w:t xml:space="preserve">; </w:t>
      </w:r>
      <w:r w:rsidR="006A3387">
        <w:rPr>
          <w:rFonts w:eastAsia="Calibri" w:cs="Times New Roman"/>
          <w:sz w:val="28"/>
          <w:szCs w:val="28"/>
          <w:lang w:eastAsia="en-US"/>
        </w:rPr>
        <w:t>các cấp công đoàn đã tích cực</w:t>
      </w:r>
      <w:r w:rsidRPr="00565999">
        <w:rPr>
          <w:rFonts w:eastAsia="Calibri" w:cs="Times New Roman"/>
          <w:sz w:val="28"/>
          <w:szCs w:val="28"/>
          <w:lang w:val="vi-VN" w:eastAsia="en-US"/>
        </w:rPr>
        <w:t xml:space="preserve"> tham gia tố tụng bảo vệ quyền lợi của đoàn viên, người lao động tại Tòa án. </w:t>
      </w:r>
      <w:r w:rsidR="00E43197" w:rsidRPr="00565999">
        <w:rPr>
          <w:rFonts w:eastAsia="Calibri" w:cs="Times New Roman"/>
          <w:sz w:val="28"/>
          <w:szCs w:val="28"/>
          <w:lang w:val="nl-NL" w:eastAsia="en-US"/>
        </w:rPr>
        <w:t xml:space="preserve">Trong nhiệm kỳ, </w:t>
      </w:r>
      <w:r w:rsidR="001D1989">
        <w:rPr>
          <w:rFonts w:eastAsia="Calibri" w:cs="Times New Roman"/>
          <w:sz w:val="28"/>
          <w:szCs w:val="28"/>
          <w:lang w:val="nl-NL" w:eastAsia="en-US"/>
        </w:rPr>
        <w:t xml:space="preserve">Công đoàn đã </w:t>
      </w:r>
      <w:r w:rsidR="00DC72C4" w:rsidRPr="00565999">
        <w:rPr>
          <w:rFonts w:eastAsia="Calibri" w:cs="Times New Roman"/>
          <w:sz w:val="28"/>
          <w:szCs w:val="28"/>
          <w:lang w:val="nl-NL" w:eastAsia="en-US"/>
        </w:rPr>
        <w:t xml:space="preserve">tham gia tố tụng giải quyết tranh chấp lao động tại tòa án cho 11.908 người, trong đó hỗ trợ, tham gia tố tụng bảo vệ tại tòa án cho 7.399 người lao động; đại diện người lao động khởi kiện tranh chấp lao động cá nhân cho 4.509 người, giúp người lao động nhận </w:t>
      </w:r>
      <w:r w:rsidR="003A1B10">
        <w:rPr>
          <w:rFonts w:eastAsia="Calibri" w:cs="Times New Roman"/>
          <w:sz w:val="28"/>
          <w:szCs w:val="28"/>
          <w:lang w:val="nl-NL" w:eastAsia="en-US"/>
        </w:rPr>
        <w:t>lại hoặc được</w:t>
      </w:r>
      <w:r w:rsidR="00DC72C4" w:rsidRPr="00565999">
        <w:rPr>
          <w:rFonts w:eastAsia="Calibri" w:cs="Times New Roman"/>
          <w:sz w:val="28"/>
          <w:szCs w:val="28"/>
          <w:lang w:val="nl-NL" w:eastAsia="en-US"/>
        </w:rPr>
        <w:t xml:space="preserve"> bồi thường hơn 61,</w:t>
      </w:r>
      <w:r w:rsidR="00752A1D" w:rsidRPr="00565999">
        <w:rPr>
          <w:rFonts w:eastAsia="Calibri" w:cs="Times New Roman"/>
          <w:sz w:val="28"/>
          <w:szCs w:val="28"/>
          <w:lang w:val="nl-NL" w:eastAsia="en-US"/>
        </w:rPr>
        <w:t>205</w:t>
      </w:r>
      <w:r w:rsidR="00DC72C4" w:rsidRPr="00565999">
        <w:rPr>
          <w:rFonts w:eastAsia="Calibri" w:cs="Times New Roman"/>
          <w:sz w:val="28"/>
          <w:szCs w:val="28"/>
          <w:lang w:val="nl-NL" w:eastAsia="en-US"/>
        </w:rPr>
        <w:t xml:space="preserve"> tỷ đồng. </w:t>
      </w:r>
      <w:r w:rsidR="008218A9" w:rsidRPr="00565999">
        <w:rPr>
          <w:rFonts w:eastAsia="Calibri" w:cs="Times New Roman"/>
          <w:sz w:val="28"/>
          <w:szCs w:val="28"/>
          <w:lang w:val="pt-BR" w:eastAsia="en-US"/>
        </w:rPr>
        <w:t xml:space="preserve">Việc </w:t>
      </w:r>
      <w:r w:rsidRPr="00565999">
        <w:rPr>
          <w:rFonts w:eastAsia="Calibri" w:cs="Times New Roman"/>
          <w:sz w:val="28"/>
          <w:szCs w:val="28"/>
          <w:lang w:val="pt-BR" w:eastAsia="en-US"/>
        </w:rPr>
        <w:t>kiện toàn, sắp xếp lại mô hình tổ chức hoạt động của các trung tâm, văn phòng tư vấn pháp luật</w:t>
      </w:r>
      <w:r w:rsidR="008218A9" w:rsidRPr="00565999">
        <w:rPr>
          <w:rFonts w:eastAsia="Calibri" w:cs="Times New Roman"/>
          <w:sz w:val="28"/>
          <w:szCs w:val="28"/>
          <w:lang w:val="pt-BR" w:eastAsia="en-US"/>
        </w:rPr>
        <w:t xml:space="preserve"> được </w:t>
      </w:r>
      <w:r w:rsidR="00687B4B">
        <w:rPr>
          <w:rFonts w:eastAsia="Calibri" w:cs="Times New Roman"/>
          <w:sz w:val="28"/>
          <w:szCs w:val="28"/>
          <w:lang w:val="pt-BR" w:eastAsia="en-US"/>
        </w:rPr>
        <w:t>quan tâm</w:t>
      </w:r>
      <w:r w:rsidR="008218A9" w:rsidRPr="00565999">
        <w:rPr>
          <w:rFonts w:eastAsia="Calibri" w:cs="Times New Roman"/>
          <w:sz w:val="28"/>
          <w:szCs w:val="28"/>
          <w:lang w:val="pt-BR" w:eastAsia="en-US"/>
        </w:rPr>
        <w:t xml:space="preserve"> thực hiện</w:t>
      </w:r>
      <w:r w:rsidR="00992355" w:rsidRPr="00565999">
        <w:rPr>
          <w:rStyle w:val="FootnoteReference"/>
          <w:rFonts w:eastAsia="Calibri" w:cs="Times New Roman"/>
          <w:sz w:val="28"/>
          <w:szCs w:val="28"/>
          <w:lang w:val="pt-BR" w:eastAsia="en-US"/>
        </w:rPr>
        <w:footnoteReference w:id="7"/>
      </w:r>
      <w:r w:rsidR="002608F0" w:rsidRPr="00565999">
        <w:rPr>
          <w:rFonts w:eastAsia="Calibri" w:cs="Times New Roman"/>
          <w:sz w:val="28"/>
          <w:szCs w:val="28"/>
          <w:lang w:val="pt-BR" w:eastAsia="en-US"/>
        </w:rPr>
        <w:t xml:space="preserve">, </w:t>
      </w:r>
      <w:r w:rsidRPr="00565999">
        <w:rPr>
          <w:rFonts w:eastAsia="Calibri" w:cs="Times New Roman"/>
          <w:sz w:val="28"/>
          <w:szCs w:val="28"/>
          <w:lang w:val="pt-BR" w:eastAsia="en-US"/>
        </w:rPr>
        <w:t>thành lập 2 trung tâm tư vấn, hỗ trợ người lao động</w:t>
      </w:r>
      <w:r w:rsidRPr="00565999">
        <w:rPr>
          <w:rStyle w:val="FootnoteReference"/>
          <w:rFonts w:eastAsia="Calibri" w:cs="Times New Roman"/>
          <w:sz w:val="28"/>
          <w:szCs w:val="28"/>
          <w:lang w:val="pt-BR" w:eastAsia="en-US"/>
        </w:rPr>
        <w:footnoteReference w:id="8"/>
      </w:r>
      <w:r w:rsidRPr="00565999">
        <w:rPr>
          <w:rFonts w:eastAsia="Calibri" w:cs="Times New Roman"/>
          <w:sz w:val="28"/>
          <w:szCs w:val="28"/>
          <w:lang w:val="vi-VN" w:eastAsia="en-US"/>
        </w:rPr>
        <w:t xml:space="preserve">. </w:t>
      </w:r>
    </w:p>
    <w:p w14:paraId="3E27EC31" w14:textId="4E87B5A8" w:rsidR="00F66638" w:rsidRPr="00565999" w:rsidRDefault="00993188" w:rsidP="00733E95">
      <w:pPr>
        <w:widowControl w:val="0"/>
        <w:rPr>
          <w:rFonts w:eastAsia="Calibri" w:cs="Times New Roman"/>
          <w:szCs w:val="28"/>
          <w:lang w:val="vi-VN" w:eastAsia="en-US"/>
        </w:rPr>
      </w:pPr>
      <w:r w:rsidRPr="00565999">
        <w:rPr>
          <w:rFonts w:eastAsia="Calibri" w:cs="Times New Roman"/>
          <w:szCs w:val="28"/>
          <w:lang w:val="vi-VN" w:eastAsia="en-US"/>
        </w:rPr>
        <w:t>Công đoàn tiếp tục phát huy vai trò trong tham gia xây dựng quan hệ lao động hài hòa, ổn định và tiến bộ</w:t>
      </w:r>
      <w:r w:rsidR="00555726" w:rsidRPr="00565999">
        <w:rPr>
          <w:rFonts w:eastAsia="Calibri" w:cs="Times New Roman"/>
          <w:szCs w:val="28"/>
          <w:lang w:eastAsia="en-US"/>
        </w:rPr>
        <w:t>. Các cấp công đoàn</w:t>
      </w:r>
      <w:r w:rsidRPr="00565999">
        <w:rPr>
          <w:rFonts w:eastAsia="Calibri" w:cs="Times New Roman"/>
          <w:szCs w:val="28"/>
          <w:lang w:val="vi-VN" w:eastAsia="en-US"/>
        </w:rPr>
        <w:t xml:space="preserve"> phân công cán bộ bám sát cơ sở, thường xuyên lắng ngh</w:t>
      </w:r>
      <w:r w:rsidR="00555726" w:rsidRPr="00565999">
        <w:rPr>
          <w:rFonts w:eastAsia="Calibri" w:cs="Times New Roman"/>
          <w:szCs w:val="28"/>
          <w:lang w:eastAsia="en-US"/>
        </w:rPr>
        <w:t>e, ghi nhận</w:t>
      </w:r>
      <w:r w:rsidRPr="00565999">
        <w:rPr>
          <w:rFonts w:eastAsia="Calibri" w:cs="Times New Roman"/>
          <w:szCs w:val="28"/>
          <w:lang w:val="vi-VN" w:eastAsia="en-US"/>
        </w:rPr>
        <w:t xml:space="preserve"> tâm tư, nguyện vọng của đoàn viên, người lao động, xây dựng đội ngũ công nhân nòng cốt tại các doanh nghiệp, thiết lập các kênh thông tin đa chiều từ cơ sở, tăng cường hoạt động đối thoại ở nhiều cấp</w:t>
      </w:r>
      <w:r w:rsidR="00320628" w:rsidRPr="00565999">
        <w:rPr>
          <w:rFonts w:eastAsia="Calibri" w:cs="Times New Roman"/>
          <w:szCs w:val="28"/>
          <w:lang w:eastAsia="en-US"/>
        </w:rPr>
        <w:t>,</w:t>
      </w:r>
      <w:r w:rsidRPr="00565999">
        <w:rPr>
          <w:rFonts w:eastAsia="Calibri" w:cs="Times New Roman"/>
          <w:szCs w:val="28"/>
          <w:lang w:val="vi-VN" w:eastAsia="en-US"/>
        </w:rPr>
        <w:t xml:space="preserve"> </w:t>
      </w:r>
      <w:r w:rsidR="00320628" w:rsidRPr="00565999">
        <w:rPr>
          <w:rFonts w:eastAsia="Calibri" w:cs="Times New Roman"/>
          <w:szCs w:val="28"/>
          <w:lang w:val="vi-VN" w:eastAsia="en-US"/>
        </w:rPr>
        <w:t>phát hiện sớm và giải quyết kịp thời các tranh chấp hoặc nguy cơ tranh chấp lao động</w:t>
      </w:r>
      <w:r w:rsidR="00320628" w:rsidRPr="00565999">
        <w:rPr>
          <w:rFonts w:eastAsia="Calibri" w:cs="Times New Roman"/>
          <w:szCs w:val="28"/>
          <w:lang w:eastAsia="en-US"/>
        </w:rPr>
        <w:t>,</w:t>
      </w:r>
      <w:r w:rsidR="00320628" w:rsidRPr="00565999">
        <w:rPr>
          <w:rFonts w:eastAsia="Calibri" w:cs="Times New Roman"/>
          <w:szCs w:val="28"/>
          <w:lang w:val="vi-VN" w:eastAsia="en-US"/>
        </w:rPr>
        <w:t xml:space="preserve"> </w:t>
      </w:r>
      <w:r w:rsidRPr="00565999">
        <w:rPr>
          <w:rFonts w:eastAsia="Calibri" w:cs="Times New Roman"/>
          <w:szCs w:val="28"/>
          <w:lang w:val="vi-VN" w:eastAsia="en-US"/>
        </w:rPr>
        <w:t xml:space="preserve">góp phần giảm </w:t>
      </w:r>
      <w:r w:rsidR="00262C79" w:rsidRPr="00565999">
        <w:rPr>
          <w:rFonts w:eastAsia="Calibri" w:cs="Times New Roman"/>
          <w:szCs w:val="28"/>
          <w:lang w:eastAsia="en-US"/>
        </w:rPr>
        <w:t>56,6% số cuộc</w:t>
      </w:r>
      <w:r w:rsidR="00B364FE" w:rsidRPr="00565999">
        <w:rPr>
          <w:rFonts w:eastAsia="Calibri" w:cs="Times New Roman"/>
          <w:szCs w:val="28"/>
          <w:lang w:eastAsia="en-US"/>
        </w:rPr>
        <w:t xml:space="preserve"> </w:t>
      </w:r>
      <w:r w:rsidRPr="00565999">
        <w:rPr>
          <w:rFonts w:eastAsia="Calibri" w:cs="Times New Roman"/>
          <w:szCs w:val="28"/>
          <w:lang w:val="vi-VN" w:eastAsia="en-US"/>
        </w:rPr>
        <w:t>ngừng việc tập thể</w:t>
      </w:r>
      <w:r w:rsidR="00262C79" w:rsidRPr="00565999">
        <w:rPr>
          <w:rFonts w:eastAsia="Calibri" w:cs="Times New Roman"/>
          <w:szCs w:val="28"/>
          <w:lang w:eastAsia="en-US"/>
        </w:rPr>
        <w:t xml:space="preserve"> so với nhiệm kỳ 2013 – 2018</w:t>
      </w:r>
      <w:r w:rsidR="00262C79" w:rsidRPr="00565999">
        <w:rPr>
          <w:rStyle w:val="FootnoteReference"/>
          <w:rFonts w:eastAsia="Calibri" w:cs="Times New Roman"/>
          <w:szCs w:val="28"/>
          <w:lang w:eastAsia="en-US"/>
        </w:rPr>
        <w:footnoteReference w:id="9"/>
      </w:r>
      <w:r w:rsidR="00262C79" w:rsidRPr="00565999">
        <w:rPr>
          <w:rFonts w:eastAsia="Calibri" w:cs="Times New Roman"/>
          <w:szCs w:val="28"/>
          <w:lang w:eastAsia="en-US"/>
        </w:rPr>
        <w:t xml:space="preserve">. </w:t>
      </w:r>
      <w:r w:rsidR="00B364FE" w:rsidRPr="00565999">
        <w:rPr>
          <w:rFonts w:eastAsia="Calibri" w:cs="Times New Roman"/>
          <w:szCs w:val="28"/>
          <w:lang w:eastAsia="en-US"/>
        </w:rPr>
        <w:t xml:space="preserve"> </w:t>
      </w:r>
    </w:p>
    <w:p w14:paraId="3E27EC32" w14:textId="31134017" w:rsidR="00F66638" w:rsidRPr="00565999" w:rsidRDefault="00884E1A" w:rsidP="00733E95">
      <w:pPr>
        <w:widowControl w:val="0"/>
        <w:rPr>
          <w:rFonts w:eastAsia="Calibri" w:cs="Times New Roman"/>
          <w:szCs w:val="28"/>
          <w:lang w:val="vi-VN" w:eastAsia="en-US"/>
        </w:rPr>
      </w:pPr>
      <w:r w:rsidRPr="00565999">
        <w:rPr>
          <w:rFonts w:eastAsia="Calibri" w:cs="Times New Roman"/>
          <w:szCs w:val="28"/>
          <w:lang w:val="vi-VN" w:eastAsia="en-US"/>
        </w:rPr>
        <w:t>Công tác an toàn vệ sinh lao động, phòng chống cháy nổ, cải thiện điều kiện và môi trường làm việc cho người lao động được các cấp công đoàn quan tâm và tiếp tục được duy trì</w:t>
      </w:r>
      <w:r w:rsidR="00752A1D" w:rsidRPr="00565999">
        <w:rPr>
          <w:rStyle w:val="FootnoteReference"/>
          <w:rFonts w:eastAsia="Calibri" w:cs="Times New Roman"/>
          <w:szCs w:val="28"/>
          <w:lang w:val="vi-VN" w:eastAsia="en-US"/>
        </w:rPr>
        <w:footnoteReference w:id="10"/>
      </w:r>
      <w:r w:rsidRPr="00565999">
        <w:rPr>
          <w:rFonts w:eastAsia="Times New Roman" w:cs="Times New Roman"/>
          <w:szCs w:val="28"/>
          <w:lang w:val="vi-VN" w:eastAsia="en-US"/>
        </w:rPr>
        <w:t xml:space="preserve">; tích cực phối hợp với người sử dụng lao động nâng </w:t>
      </w:r>
      <w:r w:rsidRPr="00565999">
        <w:rPr>
          <w:rFonts w:eastAsia="Times New Roman" w:cs="Times New Roman"/>
          <w:szCs w:val="28"/>
          <w:lang w:val="vi-VN" w:eastAsia="en-US"/>
        </w:rPr>
        <w:lastRenderedPageBreak/>
        <w:t>cao năng lực, hiệu quả hoạt động mạng lưới an toàn vệ sinh viên</w:t>
      </w:r>
      <w:r w:rsidRPr="00565999">
        <w:rPr>
          <w:rStyle w:val="FootnoteReference"/>
          <w:rFonts w:eastAsia="Times New Roman" w:cs="Times New Roman"/>
          <w:szCs w:val="28"/>
          <w:lang w:val="vi-VN" w:eastAsia="en-US"/>
        </w:rPr>
        <w:footnoteReference w:id="11"/>
      </w:r>
      <w:r w:rsidRPr="00565999">
        <w:rPr>
          <w:rFonts w:eastAsia="Times New Roman" w:cs="Times New Roman"/>
          <w:szCs w:val="28"/>
          <w:lang w:val="vi-VN" w:eastAsia="en-US"/>
        </w:rPr>
        <w:t>. Công tác nghiên cứu</w:t>
      </w:r>
      <w:r w:rsidR="003C3BDE">
        <w:rPr>
          <w:rFonts w:eastAsia="Times New Roman" w:cs="Times New Roman"/>
          <w:szCs w:val="28"/>
          <w:lang w:eastAsia="en-US"/>
        </w:rPr>
        <w:t>,</w:t>
      </w:r>
      <w:r w:rsidRPr="00565999">
        <w:rPr>
          <w:rFonts w:eastAsia="Times New Roman" w:cs="Times New Roman"/>
          <w:szCs w:val="28"/>
          <w:lang w:val="vi-VN" w:eastAsia="en-US"/>
        </w:rPr>
        <w:t xml:space="preserve"> ứng dụng khoa học</w:t>
      </w:r>
      <w:r w:rsidR="003C3BDE">
        <w:rPr>
          <w:rFonts w:eastAsia="Times New Roman" w:cs="Times New Roman"/>
          <w:szCs w:val="28"/>
          <w:lang w:eastAsia="en-US"/>
        </w:rPr>
        <w:t>-</w:t>
      </w:r>
      <w:r w:rsidRPr="00565999">
        <w:rPr>
          <w:rFonts w:eastAsia="Times New Roman" w:cs="Times New Roman"/>
          <w:szCs w:val="28"/>
          <w:lang w:val="vi-VN" w:eastAsia="en-US"/>
        </w:rPr>
        <w:t xml:space="preserve"> công nghệ về an toàn</w:t>
      </w:r>
      <w:r w:rsidR="00B819BE">
        <w:rPr>
          <w:rFonts w:eastAsia="Times New Roman" w:cs="Times New Roman"/>
          <w:szCs w:val="28"/>
          <w:lang w:eastAsia="en-US"/>
        </w:rPr>
        <w:t>,</w:t>
      </w:r>
      <w:r w:rsidRPr="00565999">
        <w:rPr>
          <w:rFonts w:eastAsia="Times New Roman" w:cs="Times New Roman"/>
          <w:szCs w:val="28"/>
          <w:lang w:val="vi-VN" w:eastAsia="en-US"/>
        </w:rPr>
        <w:t xml:space="preserve"> vệ sinh lao động, cải thiện môi trường và điều kiện làm việc cho người lao động được chú trọng</w:t>
      </w:r>
      <w:r w:rsidRPr="00565999">
        <w:rPr>
          <w:rStyle w:val="FootnoteReference"/>
          <w:rFonts w:eastAsia="Times New Roman" w:cs="Times New Roman"/>
          <w:szCs w:val="28"/>
          <w:lang w:val="vi-VN" w:eastAsia="en-US"/>
        </w:rPr>
        <w:footnoteReference w:id="12"/>
      </w:r>
      <w:r w:rsidRPr="00565999">
        <w:rPr>
          <w:rFonts w:eastAsia="Times New Roman" w:cs="Times New Roman"/>
          <w:szCs w:val="28"/>
          <w:lang w:val="vi-VN" w:eastAsia="en-US"/>
        </w:rPr>
        <w:t>, chủ động nghiên cứu đề xuất bổ sung một số bệnh nghề nghiệp vào danh mục được bảo hiểm xã hội</w:t>
      </w:r>
      <w:r w:rsidRPr="00565999">
        <w:rPr>
          <w:rFonts w:eastAsia="Times New Roman" w:cs="Times New Roman"/>
          <w:szCs w:val="28"/>
          <w:vertAlign w:val="superscript"/>
          <w:lang w:val="vi-VN" w:eastAsia="en-US"/>
        </w:rPr>
        <w:footnoteReference w:id="13"/>
      </w:r>
      <w:r w:rsidRPr="00565999">
        <w:rPr>
          <w:rFonts w:eastAsia="Calibri" w:cs="Times New Roman"/>
          <w:szCs w:val="28"/>
          <w:lang w:val="vi-VN" w:eastAsia="en-US"/>
        </w:rPr>
        <w:t xml:space="preserve">. </w:t>
      </w:r>
    </w:p>
    <w:p w14:paraId="6CA4703E" w14:textId="77777777" w:rsidR="00733E95" w:rsidRPr="00565999" w:rsidRDefault="00183459" w:rsidP="00733E95">
      <w:pPr>
        <w:widowControl w:val="0"/>
        <w:rPr>
          <w:rFonts w:eastAsia="Calibri" w:cs="Times New Roman"/>
          <w:szCs w:val="28"/>
          <w:lang w:val="vi-VN" w:eastAsia="en-US"/>
        </w:rPr>
      </w:pPr>
      <w:r w:rsidRPr="00565999">
        <w:rPr>
          <w:rFonts w:eastAsia="Calibri" w:cs="Times New Roman"/>
          <w:szCs w:val="28"/>
          <w:lang w:val="vi-VN" w:eastAsia="en-US"/>
        </w:rPr>
        <w:t>Công tác tham gia kiểm tra, thanh tra, giám sát tiếp tục được tăng cường ở tất cả các cấp công đoàn, tập trung vào các nội dung liên quan đến an toàn vệ sinh lao động, việc thực hiện các chính sách về tiền lương, bảo hiểm xã hội, hợp đồng lao động.</w:t>
      </w:r>
      <w:r w:rsidR="00752A1D" w:rsidRPr="00565999">
        <w:rPr>
          <w:rFonts w:eastAsia="Calibri" w:cs="Times New Roman"/>
          <w:szCs w:val="28"/>
          <w:lang w:eastAsia="en-US"/>
        </w:rPr>
        <w:t xml:space="preserve"> Trong nhiệm kỳ, đã kiểm tra 890.432 cuộc, giám sát 166.263 cuộc, hơn 27 nghìn người được giải quyết về các chế độ, chính sách với tổng số tiền bồi thường, hỗ trợ là hơn 113 tỷ đồng. </w:t>
      </w:r>
      <w:r w:rsidRPr="00565999">
        <w:rPr>
          <w:rFonts w:eastAsia="Calibri" w:cs="Times New Roman"/>
          <w:szCs w:val="28"/>
          <w:lang w:val="vi-VN" w:eastAsia="en-US"/>
        </w:rPr>
        <w:t xml:space="preserve">Thông qua hoạt động tham gia thanh tra, kiểm tra, giám sát, nhiều hạn chế, bất cập, vi phạm trong quá trình thực hiện chính sách, pháp luật được phát hiện, chấn chỉnh, xử lý kịp thời; nhiều kiến nghị sửa đổi, bổ sung chính sách, pháp luật được các cấp công đoàn đề xuất, đồng thời trực tiếp thông tin, hướng dẫn, giải đáp về pháp luật cho cơ quan, đơn vị, doanh nghiệp, góp phần bảo vệ quyền lợi hợp pháp của đoàn viên, người lao động, nâng cao hiệu quả hoạt động của doanh nghiệp.  </w:t>
      </w:r>
    </w:p>
    <w:p w14:paraId="62A57CB6" w14:textId="4EFF80BC" w:rsidR="00733E95" w:rsidRPr="00565999" w:rsidRDefault="00884E1A" w:rsidP="006D0A19">
      <w:pPr>
        <w:pStyle w:val="Heading3"/>
        <w:rPr>
          <w:rFonts w:eastAsia="Calibri" w:cs="Times New Roman"/>
          <w:spacing w:val="-4"/>
          <w:szCs w:val="28"/>
          <w:lang w:val="nl-NL"/>
        </w:rPr>
      </w:pPr>
      <w:r w:rsidRPr="00565999">
        <w:t xml:space="preserve">1.2. </w:t>
      </w:r>
      <w:bookmarkStart w:id="7" w:name="_Hlk121830441"/>
      <w:r w:rsidR="00813719" w:rsidRPr="00565999">
        <w:rPr>
          <w:lang w:val="nl-NL"/>
        </w:rPr>
        <w:t>Hoạt động</w:t>
      </w:r>
      <w:r w:rsidRPr="00565999">
        <w:rPr>
          <w:lang w:val="nl-NL"/>
        </w:rPr>
        <w:t xml:space="preserve"> chăm lo </w:t>
      </w:r>
      <w:r w:rsidR="00B819BE">
        <w:rPr>
          <w:lang w:val="nl-NL"/>
        </w:rPr>
        <w:t xml:space="preserve">đời sống vật chất, tinh thần cho đoàn viên, người lao động </w:t>
      </w:r>
      <w:bookmarkEnd w:id="7"/>
      <w:r w:rsidR="00733E95" w:rsidRPr="00565999">
        <w:rPr>
          <w:lang w:val="nl-NL"/>
        </w:rPr>
        <w:t>được chú trọng, có bước phát triển mới</w:t>
      </w:r>
    </w:p>
    <w:p w14:paraId="508E61D7" w14:textId="7342930C" w:rsidR="00733E95"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Các mô hình chăm lo cho đoàn viên, người lao động tiếp tục được phát triển, hoàn thiện. “Tết Sum vầy” lan tỏ</w:t>
      </w:r>
      <w:r w:rsidR="00757952">
        <w:rPr>
          <w:rFonts w:eastAsia="Calibri" w:cs="Times New Roman"/>
          <w:szCs w:val="28"/>
          <w:lang w:val="nl-NL" w:eastAsia="en-US"/>
        </w:rPr>
        <w:t>a mạ</w:t>
      </w:r>
      <w:r w:rsidRPr="00565999">
        <w:rPr>
          <w:rFonts w:eastAsia="Calibri" w:cs="Times New Roman"/>
          <w:szCs w:val="28"/>
          <w:lang w:val="nl-NL" w:eastAsia="en-US"/>
        </w:rPr>
        <w:t xml:space="preserve">nh mẽ, thấm sâu ở cơ sở; </w:t>
      </w:r>
      <w:r w:rsidR="006667AB">
        <w:rPr>
          <w:rFonts w:eastAsia="Calibri" w:cs="Times New Roman"/>
          <w:szCs w:val="28"/>
          <w:lang w:val="nl-NL" w:eastAsia="en-US"/>
        </w:rPr>
        <w:t xml:space="preserve">Tổng Liên đoàn và </w:t>
      </w:r>
      <w:r w:rsidRPr="00565999">
        <w:rPr>
          <w:rFonts w:eastAsia="Calibri" w:cs="Times New Roman"/>
          <w:szCs w:val="28"/>
          <w:lang w:val="nl-NL" w:eastAsia="en-US"/>
        </w:rPr>
        <w:t>các cấp công đoàn tham mưu cho lãnh đạo Đảng, Nhà nước,</w:t>
      </w:r>
      <w:r w:rsidR="0031250D">
        <w:rPr>
          <w:rFonts w:eastAsia="Calibri" w:cs="Times New Roman"/>
          <w:szCs w:val="28"/>
          <w:lang w:val="nl-NL" w:eastAsia="en-US"/>
        </w:rPr>
        <w:t xml:space="preserve"> các ban, bộ, ngành,</w:t>
      </w:r>
      <w:r w:rsidRPr="00565999">
        <w:rPr>
          <w:rFonts w:eastAsia="Calibri" w:cs="Times New Roman"/>
          <w:szCs w:val="28"/>
          <w:lang w:val="nl-NL" w:eastAsia="en-US"/>
        </w:rPr>
        <w:t xml:space="preserve"> cấp ủy, chính quyền đi thăm, chúc Tết, </w:t>
      </w:r>
      <w:r w:rsidR="00A841D3">
        <w:rPr>
          <w:rFonts w:eastAsia="Calibri" w:cs="Times New Roman"/>
          <w:szCs w:val="28"/>
          <w:lang w:val="nl-NL" w:eastAsia="en-US"/>
        </w:rPr>
        <w:t xml:space="preserve">động viên, </w:t>
      </w:r>
      <w:r w:rsidRPr="00565999">
        <w:rPr>
          <w:rFonts w:eastAsia="Calibri" w:cs="Times New Roman"/>
          <w:szCs w:val="28"/>
          <w:lang w:val="nl-NL" w:eastAsia="en-US"/>
        </w:rPr>
        <w:t xml:space="preserve">tặng quà cho công nhân, lao động có hoàn cảnh khó khăn, </w:t>
      </w:r>
      <w:r w:rsidR="00153EA3" w:rsidRPr="00565999">
        <w:rPr>
          <w:rFonts w:eastAsia="Calibri" w:cs="Times New Roman"/>
          <w:szCs w:val="28"/>
          <w:lang w:val="nl-NL" w:eastAsia="en-US"/>
        </w:rPr>
        <w:t>tạo</w:t>
      </w:r>
      <w:r w:rsidRPr="00565999">
        <w:rPr>
          <w:rFonts w:eastAsia="Calibri" w:cs="Times New Roman"/>
          <w:szCs w:val="28"/>
          <w:lang w:val="nl-NL" w:eastAsia="en-US"/>
        </w:rPr>
        <w:t xml:space="preserve"> </w:t>
      </w:r>
      <w:r w:rsidR="00A841D3">
        <w:rPr>
          <w:rFonts w:eastAsia="Calibri" w:cs="Times New Roman"/>
          <w:szCs w:val="28"/>
          <w:lang w:val="nl-NL" w:eastAsia="en-US"/>
        </w:rPr>
        <w:t>tạo dấu ấn tốt đẹp đối với</w:t>
      </w:r>
      <w:r w:rsidR="00153EA3" w:rsidRPr="00565999">
        <w:rPr>
          <w:rFonts w:eastAsia="Calibri" w:cs="Times New Roman"/>
          <w:szCs w:val="28"/>
          <w:lang w:val="nl-NL" w:eastAsia="en-US"/>
        </w:rPr>
        <w:t xml:space="preserve"> </w:t>
      </w:r>
      <w:r w:rsidRPr="00565999">
        <w:rPr>
          <w:rFonts w:eastAsia="Calibri" w:cs="Times New Roman"/>
          <w:szCs w:val="28"/>
          <w:lang w:val="nl-NL" w:eastAsia="en-US"/>
        </w:rPr>
        <w:t>công nhân, lao động</w:t>
      </w:r>
      <w:r w:rsidR="006747DB">
        <w:rPr>
          <w:rFonts w:eastAsia="Calibri" w:cs="Times New Roman"/>
          <w:szCs w:val="28"/>
          <w:lang w:val="nl-NL" w:eastAsia="en-US"/>
        </w:rPr>
        <w:t xml:space="preserve"> và toàn xã hội</w:t>
      </w:r>
      <w:r w:rsidRPr="00565999">
        <w:rPr>
          <w:rStyle w:val="FootnoteReference"/>
          <w:rFonts w:eastAsia="Calibri" w:cs="Times New Roman"/>
          <w:szCs w:val="28"/>
          <w:lang w:val="nl-NL" w:eastAsia="en-US"/>
        </w:rPr>
        <w:footnoteReference w:id="14"/>
      </w:r>
      <w:r w:rsidRPr="00565999">
        <w:rPr>
          <w:rFonts w:eastAsia="Calibri" w:cs="Times New Roman"/>
          <w:szCs w:val="28"/>
          <w:lang w:val="nl-NL" w:eastAsia="en-US"/>
        </w:rPr>
        <w:t>. Chương trình “Mái ấm Công đoàn</w:t>
      </w:r>
      <w:r w:rsidR="005A433F" w:rsidRPr="00565999">
        <w:rPr>
          <w:rFonts w:eastAsia="Calibri" w:cs="Times New Roman"/>
          <w:szCs w:val="28"/>
          <w:lang w:val="nl-NL" w:eastAsia="en-US"/>
        </w:rPr>
        <w:t>”</w:t>
      </w:r>
      <w:r w:rsidRPr="00565999">
        <w:rPr>
          <w:rFonts w:eastAsia="Calibri" w:cs="Times New Roman"/>
          <w:szCs w:val="28"/>
          <w:lang w:val="nl-NL" w:eastAsia="en-US"/>
        </w:rPr>
        <w:t xml:space="preserve">  giúp hơn </w:t>
      </w:r>
      <w:r w:rsidR="00B248D7" w:rsidRPr="00565999">
        <w:rPr>
          <w:rFonts w:eastAsia="Calibri" w:cs="Times New Roman"/>
          <w:szCs w:val="28"/>
          <w:lang w:val="nl-NL" w:eastAsia="en-US"/>
        </w:rPr>
        <w:t>9.200</w:t>
      </w:r>
      <w:r w:rsidRPr="00565999">
        <w:rPr>
          <w:rFonts w:eastAsia="Calibri" w:cs="Times New Roman"/>
          <w:szCs w:val="28"/>
          <w:lang w:val="nl-NL" w:eastAsia="en-US"/>
        </w:rPr>
        <w:t xml:space="preserve"> người lao động </w:t>
      </w:r>
      <w:r w:rsidR="0047602E" w:rsidRPr="00565999">
        <w:rPr>
          <w:rFonts w:eastAsia="Calibri" w:cs="Times New Roman"/>
          <w:szCs w:val="28"/>
          <w:lang w:val="nl-NL" w:eastAsia="en-US"/>
        </w:rPr>
        <w:t>được xây dựng hoặc sửa chữa nhà ở với tổng số tiền hỗ trợ gần 4</w:t>
      </w:r>
      <w:r w:rsidR="00B248D7" w:rsidRPr="00565999">
        <w:rPr>
          <w:rFonts w:eastAsia="Calibri" w:cs="Times New Roman"/>
          <w:szCs w:val="28"/>
          <w:lang w:val="nl-NL" w:eastAsia="en-US"/>
        </w:rPr>
        <w:t>9</w:t>
      </w:r>
      <w:r w:rsidR="0047602E" w:rsidRPr="00565999">
        <w:rPr>
          <w:rFonts w:eastAsia="Calibri" w:cs="Times New Roman"/>
          <w:szCs w:val="28"/>
          <w:lang w:val="nl-NL" w:eastAsia="en-US"/>
        </w:rPr>
        <w:t>0 tỉ đồng</w:t>
      </w:r>
      <w:r w:rsidRPr="00565999">
        <w:rPr>
          <w:rFonts w:eastAsia="Calibri" w:cs="Times New Roman"/>
          <w:szCs w:val="28"/>
          <w:lang w:val="nl-NL" w:eastAsia="en-US"/>
        </w:rPr>
        <w:t>.</w:t>
      </w:r>
      <w:r w:rsidR="00B248D7" w:rsidRPr="00565999">
        <w:rPr>
          <w:rFonts w:eastAsia="Calibri" w:cs="Times New Roman"/>
          <w:szCs w:val="28"/>
          <w:lang w:val="nl-NL" w:eastAsia="en-US"/>
        </w:rPr>
        <w:t xml:space="preserve"> </w:t>
      </w:r>
      <w:r w:rsidRPr="00565999">
        <w:rPr>
          <w:rFonts w:eastAsia="Calibri" w:cs="Times New Roman"/>
          <w:szCs w:val="28"/>
          <w:lang w:val="nl-NL" w:eastAsia="en-US"/>
        </w:rPr>
        <w:t>Việc nâng cao chất lượng bữa ăn ca được quan tâm</w:t>
      </w:r>
      <w:r w:rsidR="0047602E" w:rsidRPr="00565999">
        <w:rPr>
          <w:rFonts w:eastAsia="Calibri" w:cs="Times New Roman"/>
          <w:szCs w:val="28"/>
          <w:lang w:val="nl-NL" w:eastAsia="en-US"/>
        </w:rPr>
        <w:t>,</w:t>
      </w:r>
      <w:r w:rsidRPr="00565999">
        <w:rPr>
          <w:rFonts w:eastAsia="Calibri" w:cs="Times New Roman"/>
          <w:szCs w:val="28"/>
          <w:lang w:val="nl-NL" w:eastAsia="en-US"/>
        </w:rPr>
        <w:t xml:space="preserve"> mở rộng phạm vi thực hiện, </w:t>
      </w:r>
      <w:r w:rsidR="0047602E" w:rsidRPr="00565999">
        <w:rPr>
          <w:rFonts w:eastAsia="Calibri" w:cs="Times New Roman"/>
          <w:szCs w:val="28"/>
          <w:lang w:val="nl-NL" w:eastAsia="en-US"/>
        </w:rPr>
        <w:t>trở thành</w:t>
      </w:r>
      <w:r w:rsidRPr="00565999">
        <w:rPr>
          <w:rFonts w:eastAsia="Calibri" w:cs="Times New Roman"/>
          <w:szCs w:val="28"/>
          <w:lang w:val="nl-NL" w:eastAsia="en-US"/>
        </w:rPr>
        <w:t xml:space="preserve"> hoạt động thiết thực</w:t>
      </w:r>
      <w:r w:rsidR="0047602E" w:rsidRPr="00565999">
        <w:rPr>
          <w:rFonts w:eastAsia="Calibri" w:cs="Times New Roman"/>
          <w:szCs w:val="28"/>
          <w:lang w:val="nl-NL" w:eastAsia="en-US"/>
        </w:rPr>
        <w:t>, thường xuyên</w:t>
      </w:r>
      <w:r w:rsidRPr="00565999">
        <w:rPr>
          <w:rFonts w:eastAsia="Calibri" w:cs="Times New Roman"/>
          <w:szCs w:val="28"/>
          <w:lang w:val="nl-NL" w:eastAsia="en-US"/>
        </w:rPr>
        <w:t xml:space="preserve"> của </w:t>
      </w:r>
      <w:r w:rsidR="009061EF" w:rsidRPr="00565999">
        <w:rPr>
          <w:rFonts w:eastAsia="Calibri" w:cs="Times New Roman"/>
          <w:szCs w:val="28"/>
          <w:lang w:val="nl-NL" w:eastAsia="en-US"/>
        </w:rPr>
        <w:t>c</w:t>
      </w:r>
      <w:r w:rsidRPr="00565999">
        <w:rPr>
          <w:rFonts w:eastAsia="Calibri" w:cs="Times New Roman"/>
          <w:szCs w:val="28"/>
          <w:lang w:val="nl-NL" w:eastAsia="en-US"/>
        </w:rPr>
        <w:t>ông đoàn</w:t>
      </w:r>
      <w:r w:rsidR="000C5C88" w:rsidRPr="00565999">
        <w:rPr>
          <w:rFonts w:eastAsia="Calibri" w:cs="Times New Roman"/>
          <w:szCs w:val="28"/>
          <w:lang w:val="nl-NL" w:eastAsia="en-US"/>
        </w:rPr>
        <w:t xml:space="preserve"> cơ sở</w:t>
      </w:r>
      <w:r w:rsidR="0047602E" w:rsidRPr="00565999">
        <w:rPr>
          <w:rFonts w:eastAsia="Calibri" w:cs="Times New Roman"/>
          <w:szCs w:val="28"/>
          <w:lang w:val="nl-NL" w:eastAsia="en-US"/>
        </w:rPr>
        <w:t xml:space="preserve"> tại các doanh nghiệp</w:t>
      </w:r>
      <w:r w:rsidRPr="00565999">
        <w:rPr>
          <w:rStyle w:val="FootnoteReference"/>
          <w:rFonts w:eastAsia="Calibri" w:cs="Times New Roman"/>
          <w:szCs w:val="28"/>
          <w:lang w:val="nl-NL" w:eastAsia="en-US"/>
        </w:rPr>
        <w:footnoteReference w:id="15"/>
      </w:r>
      <w:r w:rsidRPr="00565999">
        <w:rPr>
          <w:rFonts w:eastAsia="Calibri" w:cs="Times New Roman"/>
          <w:szCs w:val="28"/>
          <w:lang w:val="nl-NL" w:eastAsia="en-US"/>
        </w:rPr>
        <w:t xml:space="preserve">. Chương trình “Phúc lợi đoàn viên” </w:t>
      </w:r>
      <w:r w:rsidR="001851B6" w:rsidRPr="00565999">
        <w:rPr>
          <w:rFonts w:eastAsia="Calibri" w:cs="Times New Roman"/>
          <w:szCs w:val="28"/>
          <w:lang w:val="nl-NL" w:eastAsia="en-US"/>
        </w:rPr>
        <w:t xml:space="preserve">định kỳ </w:t>
      </w:r>
      <w:r w:rsidRPr="00565999">
        <w:rPr>
          <w:rFonts w:eastAsia="Calibri" w:cs="Times New Roman"/>
          <w:szCs w:val="28"/>
          <w:lang w:val="nl-NL" w:eastAsia="en-US"/>
        </w:rPr>
        <w:t>được rà soát</w:t>
      </w:r>
      <w:r w:rsidR="001851B6" w:rsidRPr="00565999">
        <w:rPr>
          <w:rFonts w:eastAsia="Calibri" w:cs="Times New Roman"/>
          <w:szCs w:val="28"/>
          <w:lang w:val="nl-NL" w:eastAsia="en-US"/>
        </w:rPr>
        <w:t xml:space="preserve">, đánh </w:t>
      </w:r>
      <w:r w:rsidR="001851B6" w:rsidRPr="00565999">
        <w:rPr>
          <w:rFonts w:eastAsia="Calibri" w:cs="Times New Roman"/>
          <w:szCs w:val="28"/>
          <w:lang w:val="nl-NL" w:eastAsia="en-US"/>
        </w:rPr>
        <w:lastRenderedPageBreak/>
        <w:t>giá,</w:t>
      </w:r>
      <w:r w:rsidR="00FE6862" w:rsidRPr="00565999">
        <w:rPr>
          <w:rFonts w:eastAsia="Calibri" w:cs="Times New Roman"/>
          <w:szCs w:val="28"/>
          <w:lang w:val="nl-NL" w:eastAsia="en-US"/>
        </w:rPr>
        <w:t xml:space="preserve"> bổ sung</w:t>
      </w:r>
      <w:r w:rsidRPr="00565999">
        <w:rPr>
          <w:rFonts w:eastAsia="Calibri" w:cs="Times New Roman"/>
          <w:szCs w:val="28"/>
          <w:lang w:val="nl-NL" w:eastAsia="en-US"/>
        </w:rPr>
        <w:t xml:space="preserve"> các đối tác</w:t>
      </w:r>
      <w:r w:rsidR="0047602E" w:rsidRPr="00565999">
        <w:rPr>
          <w:rFonts w:eastAsia="Calibri" w:cs="Times New Roman"/>
          <w:szCs w:val="28"/>
          <w:lang w:val="nl-NL" w:eastAsia="en-US"/>
        </w:rPr>
        <w:t xml:space="preserve"> mới</w:t>
      </w:r>
      <w:r w:rsidR="009D204F" w:rsidRPr="00565999">
        <w:rPr>
          <w:rFonts w:eastAsia="Calibri" w:cs="Times New Roman"/>
          <w:szCs w:val="28"/>
          <w:lang w:val="nl-NL" w:eastAsia="en-US"/>
        </w:rPr>
        <w:t xml:space="preserve"> với nh</w:t>
      </w:r>
      <w:r w:rsidR="000C5C88" w:rsidRPr="00565999">
        <w:rPr>
          <w:rFonts w:eastAsia="Calibri" w:cs="Times New Roman"/>
          <w:szCs w:val="28"/>
          <w:lang w:val="nl-NL" w:eastAsia="en-US"/>
        </w:rPr>
        <w:t>ững</w:t>
      </w:r>
      <w:r w:rsidR="009D204F" w:rsidRPr="00565999">
        <w:rPr>
          <w:rFonts w:eastAsia="Calibri" w:cs="Times New Roman"/>
          <w:szCs w:val="28"/>
          <w:lang w:val="nl-NL" w:eastAsia="en-US"/>
        </w:rPr>
        <w:t xml:space="preserve"> ưu đãi </w:t>
      </w:r>
      <w:r w:rsidRPr="00565999">
        <w:rPr>
          <w:rFonts w:eastAsia="Calibri" w:cs="Times New Roman"/>
          <w:szCs w:val="28"/>
          <w:lang w:val="nl-NL" w:eastAsia="en-US"/>
        </w:rPr>
        <w:t>phục vụ trực tiếp lợi ích của đoàn viên, người lao động</w:t>
      </w:r>
      <w:r w:rsidR="00F27763" w:rsidRPr="00565999">
        <w:rPr>
          <w:rStyle w:val="FootnoteReference"/>
          <w:rFonts w:eastAsia="Calibri" w:cs="Times New Roman"/>
          <w:szCs w:val="28"/>
          <w:lang w:val="nl-NL" w:eastAsia="en-US"/>
        </w:rPr>
        <w:footnoteReference w:id="16"/>
      </w:r>
      <w:r w:rsidRPr="00565999">
        <w:rPr>
          <w:rFonts w:eastAsia="Calibri" w:cs="Times New Roman"/>
          <w:szCs w:val="28"/>
          <w:lang w:val="nl-NL" w:eastAsia="en-US"/>
        </w:rPr>
        <w:t xml:space="preserve">. </w:t>
      </w:r>
    </w:p>
    <w:p w14:paraId="3E27EC36" w14:textId="5823788B" w:rsidR="00F66638" w:rsidRPr="00565999" w:rsidRDefault="00B248D7" w:rsidP="00733E95">
      <w:pPr>
        <w:widowControl w:val="0"/>
        <w:rPr>
          <w:rFonts w:eastAsia="Calibri" w:cs="Times New Roman"/>
          <w:szCs w:val="28"/>
          <w:lang w:val="nl-NL" w:eastAsia="en-US"/>
        </w:rPr>
      </w:pPr>
      <w:r w:rsidRPr="00565999">
        <w:rPr>
          <w:rFonts w:eastAsia="Calibri" w:cs="Times New Roman"/>
          <w:szCs w:val="28"/>
          <w:lang w:val="nl-NL" w:eastAsia="en-US"/>
        </w:rPr>
        <w:t>Công đoàn có nhiều</w:t>
      </w:r>
      <w:r w:rsidR="006747DB">
        <w:rPr>
          <w:rFonts w:eastAsia="Calibri" w:cs="Times New Roman"/>
          <w:szCs w:val="28"/>
          <w:lang w:val="nl-NL" w:eastAsia="en-US"/>
        </w:rPr>
        <w:t xml:space="preserve"> giải pháp giúp người lao động tiếp cận tín dụng hợp pháp, </w:t>
      </w:r>
      <w:r w:rsidRPr="00565999">
        <w:rPr>
          <w:rFonts w:eastAsia="Calibri" w:cs="Times New Roman"/>
          <w:szCs w:val="28"/>
          <w:lang w:val="nl-NL" w:eastAsia="en-US"/>
        </w:rPr>
        <w:t xml:space="preserve">từng bước cải thiện sinh kế, nâng cao đời sống, hạn chế </w:t>
      </w:r>
      <w:r w:rsidR="006747DB">
        <w:rPr>
          <w:rFonts w:eastAsia="Calibri" w:cs="Times New Roman"/>
          <w:szCs w:val="28"/>
          <w:lang w:val="nl-NL" w:eastAsia="en-US"/>
        </w:rPr>
        <w:t>“</w:t>
      </w:r>
      <w:r w:rsidRPr="00565999">
        <w:rPr>
          <w:rFonts w:eastAsia="Calibri" w:cs="Times New Roman"/>
          <w:szCs w:val="28"/>
          <w:lang w:val="nl-NL" w:eastAsia="en-US"/>
        </w:rPr>
        <w:t>tín dụng đen</w:t>
      </w:r>
      <w:r w:rsidR="006747DB">
        <w:rPr>
          <w:rFonts w:eastAsia="Calibri" w:cs="Times New Roman"/>
          <w:szCs w:val="28"/>
          <w:lang w:val="nl-NL" w:eastAsia="en-US"/>
        </w:rPr>
        <w:t>”</w:t>
      </w:r>
      <w:r w:rsidRPr="00565999">
        <w:rPr>
          <w:rStyle w:val="FootnoteReference"/>
          <w:rFonts w:eastAsia="Calibri" w:cs="Times New Roman"/>
          <w:szCs w:val="28"/>
          <w:lang w:val="nl-NL" w:eastAsia="en-US"/>
        </w:rPr>
        <w:footnoteReference w:id="17"/>
      </w:r>
      <w:r w:rsidRPr="00565999">
        <w:rPr>
          <w:rFonts w:eastAsia="Calibri" w:cs="Times New Roman"/>
          <w:szCs w:val="28"/>
          <w:lang w:val="nl-NL" w:eastAsia="en-US"/>
        </w:rPr>
        <w:t xml:space="preserve">. </w:t>
      </w:r>
      <w:r w:rsidR="006747DB">
        <w:rPr>
          <w:rFonts w:eastAsia="Calibri" w:cs="Times New Roman"/>
          <w:szCs w:val="28"/>
          <w:lang w:val="nl-NL" w:eastAsia="en-US"/>
        </w:rPr>
        <w:t xml:space="preserve">Nhiều công đoàn địa phương, ngành, tập đoàn, tổng công ty </w:t>
      </w:r>
      <w:r w:rsidR="00884E1A" w:rsidRPr="00565999">
        <w:rPr>
          <w:rFonts w:eastAsia="Calibri" w:cs="Times New Roman"/>
          <w:szCs w:val="28"/>
          <w:lang w:val="nl-NL" w:eastAsia="en-US"/>
        </w:rPr>
        <w:t xml:space="preserve">xây dựng </w:t>
      </w:r>
      <w:r w:rsidR="006747DB">
        <w:rPr>
          <w:rFonts w:eastAsia="Calibri" w:cs="Times New Roman"/>
          <w:szCs w:val="28"/>
          <w:lang w:val="nl-NL" w:eastAsia="en-US"/>
        </w:rPr>
        <w:t xml:space="preserve">các </w:t>
      </w:r>
      <w:r w:rsidR="00884E1A" w:rsidRPr="00565999">
        <w:rPr>
          <w:rFonts w:eastAsia="Calibri" w:cs="Times New Roman"/>
          <w:szCs w:val="28"/>
          <w:lang w:val="nl-NL" w:eastAsia="en-US"/>
        </w:rPr>
        <w:t>chương trình</w:t>
      </w:r>
      <w:r w:rsidR="00F971D2" w:rsidRPr="00565999">
        <w:rPr>
          <w:rFonts w:eastAsia="Calibri" w:cs="Times New Roman"/>
          <w:szCs w:val="28"/>
          <w:lang w:val="nl-NL" w:eastAsia="en-US"/>
        </w:rPr>
        <w:t>, kế hoạch</w:t>
      </w:r>
      <w:r w:rsidR="00884E1A" w:rsidRPr="00565999">
        <w:rPr>
          <w:rFonts w:eastAsia="Calibri" w:cs="Times New Roman"/>
          <w:szCs w:val="28"/>
          <w:lang w:val="nl-NL" w:eastAsia="en-US"/>
        </w:rPr>
        <w:t xml:space="preserve"> </w:t>
      </w:r>
      <w:r w:rsidR="006747DB">
        <w:rPr>
          <w:rFonts w:eastAsia="Calibri" w:cs="Times New Roman"/>
          <w:szCs w:val="28"/>
          <w:lang w:val="nl-NL" w:eastAsia="en-US"/>
        </w:rPr>
        <w:t xml:space="preserve">chăm lo, phúc lợi cho đoàn viên khoa học, bài bản và </w:t>
      </w:r>
      <w:r w:rsidR="007A5085" w:rsidRPr="00565999">
        <w:rPr>
          <w:rFonts w:eastAsia="Calibri" w:cs="Times New Roman"/>
          <w:szCs w:val="28"/>
          <w:lang w:val="nl-NL" w:eastAsia="en-US"/>
        </w:rPr>
        <w:t xml:space="preserve">tập trung </w:t>
      </w:r>
      <w:r w:rsidR="00884E1A" w:rsidRPr="00565999">
        <w:rPr>
          <w:rFonts w:eastAsia="Calibri" w:cs="Times New Roman"/>
          <w:szCs w:val="28"/>
          <w:lang w:val="nl-NL" w:eastAsia="en-US"/>
        </w:rPr>
        <w:t>chỉ đạo tổ chức thực hiện</w:t>
      </w:r>
      <w:r w:rsidR="007A5085" w:rsidRPr="00565999">
        <w:rPr>
          <w:rFonts w:eastAsia="Calibri" w:cs="Times New Roman"/>
          <w:szCs w:val="28"/>
          <w:lang w:val="nl-NL" w:eastAsia="en-US"/>
        </w:rPr>
        <w:t>,</w:t>
      </w:r>
      <w:r w:rsidR="004D6B2B" w:rsidRPr="00565999">
        <w:rPr>
          <w:rFonts w:eastAsia="Calibri" w:cs="Times New Roman"/>
          <w:szCs w:val="28"/>
          <w:lang w:val="nl-NL" w:eastAsia="en-US"/>
        </w:rPr>
        <w:t xml:space="preserve"> </w:t>
      </w:r>
      <w:r w:rsidR="00884E1A" w:rsidRPr="00565999">
        <w:rPr>
          <w:rFonts w:eastAsia="Calibri" w:cs="Times New Roman"/>
          <w:szCs w:val="28"/>
          <w:lang w:val="nl-NL" w:eastAsia="en-US"/>
        </w:rPr>
        <w:t>được đông đảo đoàn viên, người lao động đón nhận. Nhiều công đoàn cơ sở nghiên cứu, đề xuất</w:t>
      </w:r>
      <w:r w:rsidR="006747DB">
        <w:rPr>
          <w:rFonts w:eastAsia="Calibri" w:cs="Times New Roman"/>
          <w:szCs w:val="28"/>
          <w:lang w:val="nl-NL" w:eastAsia="en-US"/>
        </w:rPr>
        <w:t>, thương lượng</w:t>
      </w:r>
      <w:r w:rsidR="00884E1A" w:rsidRPr="00565999">
        <w:rPr>
          <w:rFonts w:eastAsia="Calibri" w:cs="Times New Roman"/>
          <w:szCs w:val="28"/>
          <w:lang w:val="nl-NL" w:eastAsia="en-US"/>
        </w:rPr>
        <w:t xml:space="preserve"> với người sử dụng lao động, lãnh đạo chuyên môn mở rộng phúc lợi </w:t>
      </w:r>
      <w:r w:rsidR="00B813A2" w:rsidRPr="00565999">
        <w:rPr>
          <w:rFonts w:eastAsia="Calibri" w:cs="Times New Roman"/>
          <w:szCs w:val="28"/>
          <w:lang w:val="nl-NL" w:eastAsia="en-US"/>
        </w:rPr>
        <w:t xml:space="preserve">của cơ quan, </w:t>
      </w:r>
      <w:r w:rsidR="00884E1A" w:rsidRPr="00565999">
        <w:rPr>
          <w:rFonts w:eastAsia="Calibri" w:cs="Times New Roman"/>
          <w:szCs w:val="28"/>
          <w:lang w:val="nl-NL" w:eastAsia="en-US"/>
        </w:rPr>
        <w:t>đơn vị, doanh nghiệp</w:t>
      </w:r>
      <w:r w:rsidR="00680926" w:rsidRPr="00565999">
        <w:rPr>
          <w:rFonts w:eastAsia="Calibri" w:cs="Times New Roman"/>
          <w:szCs w:val="28"/>
          <w:lang w:val="nl-NL" w:eastAsia="en-US"/>
        </w:rPr>
        <w:t xml:space="preserve"> </w:t>
      </w:r>
      <w:r w:rsidR="00884E1A" w:rsidRPr="00565999">
        <w:rPr>
          <w:rFonts w:eastAsia="Calibri" w:cs="Times New Roman"/>
          <w:szCs w:val="28"/>
          <w:lang w:val="nl-NL" w:eastAsia="en-US"/>
        </w:rPr>
        <w:t xml:space="preserve">cho người lao động. </w:t>
      </w:r>
      <w:r w:rsidR="003C4E24" w:rsidRPr="00565999">
        <w:rPr>
          <w:rFonts w:eastAsia="Calibri" w:cs="Times New Roman"/>
          <w:szCs w:val="28"/>
          <w:lang w:val="nl-NL" w:eastAsia="en-US"/>
        </w:rPr>
        <w:t xml:space="preserve">Bên cạnh </w:t>
      </w:r>
      <w:r w:rsidR="00680926" w:rsidRPr="00565999">
        <w:rPr>
          <w:rFonts w:eastAsia="Calibri" w:cs="Times New Roman"/>
          <w:szCs w:val="28"/>
          <w:lang w:val="nl-NL" w:eastAsia="en-US"/>
        </w:rPr>
        <w:t xml:space="preserve">các giá trị, </w:t>
      </w:r>
      <w:r w:rsidR="003C4E24" w:rsidRPr="00565999">
        <w:rPr>
          <w:rFonts w:eastAsia="Calibri" w:cs="Times New Roman"/>
          <w:szCs w:val="28"/>
          <w:lang w:val="nl-NL" w:eastAsia="en-US"/>
        </w:rPr>
        <w:t xml:space="preserve">lợi ích vật chất, tổ chức </w:t>
      </w:r>
      <w:r w:rsidR="009061EF" w:rsidRPr="00565999">
        <w:rPr>
          <w:rFonts w:eastAsia="Calibri" w:cs="Times New Roman"/>
          <w:szCs w:val="28"/>
          <w:lang w:val="nl-NL" w:eastAsia="en-US"/>
        </w:rPr>
        <w:t>c</w:t>
      </w:r>
      <w:r w:rsidR="003C4E24" w:rsidRPr="00565999">
        <w:rPr>
          <w:rFonts w:eastAsia="Calibri" w:cs="Times New Roman"/>
          <w:szCs w:val="28"/>
          <w:lang w:val="nl-NL" w:eastAsia="en-US"/>
        </w:rPr>
        <w:t>ông đoàn</w:t>
      </w:r>
      <w:r w:rsidR="00884E1A" w:rsidRPr="00565999">
        <w:rPr>
          <w:rFonts w:eastAsia="Calibri" w:cs="Times New Roman"/>
          <w:szCs w:val="28"/>
          <w:lang w:val="nl-NL" w:eastAsia="en-US"/>
        </w:rPr>
        <w:t xml:space="preserve"> quan tâm </w:t>
      </w:r>
      <w:r w:rsidR="00A16F6F" w:rsidRPr="00565999">
        <w:rPr>
          <w:rFonts w:eastAsia="Calibri" w:cs="Times New Roman"/>
          <w:szCs w:val="28"/>
          <w:lang w:val="nl-NL" w:eastAsia="en-US"/>
        </w:rPr>
        <w:t xml:space="preserve">các giải pháp </w:t>
      </w:r>
      <w:r w:rsidR="00884E1A" w:rsidRPr="00565999">
        <w:rPr>
          <w:rFonts w:eastAsia="Calibri" w:cs="Times New Roman"/>
          <w:szCs w:val="28"/>
          <w:lang w:val="nl-NL" w:eastAsia="en-US"/>
        </w:rPr>
        <w:t xml:space="preserve">chăm lo, cải thiện đời sống tinh thần, </w:t>
      </w:r>
      <w:r w:rsidR="001F7F41">
        <w:rPr>
          <w:rFonts w:eastAsia="Calibri" w:cs="Times New Roman"/>
          <w:szCs w:val="28"/>
          <w:lang w:val="nl-NL" w:eastAsia="en-US"/>
        </w:rPr>
        <w:t>nâng cao sức khỏe</w:t>
      </w:r>
      <w:r w:rsidR="00884E1A" w:rsidRPr="00565999">
        <w:rPr>
          <w:rFonts w:eastAsia="Calibri" w:cs="Times New Roman"/>
          <w:szCs w:val="28"/>
          <w:lang w:val="nl-NL" w:eastAsia="en-US"/>
        </w:rPr>
        <w:t xml:space="preserve"> cho đoàn viên, người lao động</w:t>
      </w:r>
      <w:r w:rsidR="001F7F41">
        <w:rPr>
          <w:rFonts w:eastAsia="Calibri" w:cs="Times New Roman"/>
          <w:szCs w:val="28"/>
          <w:lang w:val="nl-NL" w:eastAsia="en-US"/>
        </w:rPr>
        <w:t xml:space="preserve"> như tham quan, nghỉ mát, văn nghệ, thể thao, khám sức khỏe định kỳ, thăm, động viên, chia sẻ, tạo động lực, truyền cảm hứng để người lao động vượt mọi khó khăn, nỗ lực vươn lên trong cuộc sống</w:t>
      </w:r>
      <w:r w:rsidR="00884E1A" w:rsidRPr="00565999">
        <w:rPr>
          <w:rFonts w:eastAsia="Calibri" w:cs="Times New Roman"/>
          <w:szCs w:val="28"/>
          <w:lang w:val="nl-NL" w:eastAsia="en-US"/>
        </w:rPr>
        <w:t>. Hoạt động chăm lo c</w:t>
      </w:r>
      <w:r w:rsidR="006C7635" w:rsidRPr="00565999">
        <w:rPr>
          <w:rFonts w:eastAsia="Calibri" w:cs="Times New Roman"/>
          <w:szCs w:val="28"/>
          <w:lang w:val="nl-NL" w:eastAsia="en-US"/>
        </w:rPr>
        <w:t>ủa các cấp c</w:t>
      </w:r>
      <w:r w:rsidR="00884E1A" w:rsidRPr="00565999">
        <w:rPr>
          <w:rFonts w:eastAsia="Calibri" w:cs="Times New Roman"/>
          <w:szCs w:val="28"/>
          <w:lang w:val="nl-NL" w:eastAsia="en-US"/>
        </w:rPr>
        <w:t xml:space="preserve">ông đoàn </w:t>
      </w:r>
      <w:r w:rsidR="00A16F6F" w:rsidRPr="00565999">
        <w:rPr>
          <w:rFonts w:eastAsia="Calibri" w:cs="Times New Roman"/>
          <w:szCs w:val="28"/>
          <w:lang w:val="nl-NL" w:eastAsia="en-US"/>
        </w:rPr>
        <w:t>nhận</w:t>
      </w:r>
      <w:r w:rsidR="00884E1A" w:rsidRPr="00565999">
        <w:rPr>
          <w:rFonts w:eastAsia="Calibri" w:cs="Times New Roman"/>
          <w:szCs w:val="28"/>
          <w:lang w:val="nl-NL" w:eastAsia="en-US"/>
        </w:rPr>
        <w:t xml:space="preserve"> được sự quan tâm, ủng hộ</w:t>
      </w:r>
      <w:r w:rsidR="001F7F41">
        <w:rPr>
          <w:rFonts w:eastAsia="Calibri" w:cs="Times New Roman"/>
          <w:szCs w:val="28"/>
          <w:lang w:val="nl-NL" w:eastAsia="en-US"/>
        </w:rPr>
        <w:t xml:space="preserve"> của cả hệ thống chính trị và toàn xã hội, nhất là người sử dụng lao động. </w:t>
      </w:r>
    </w:p>
    <w:p w14:paraId="21EB6117" w14:textId="7C9F9289" w:rsidR="00610FD7" w:rsidRDefault="009B5BEF" w:rsidP="00733E95">
      <w:pPr>
        <w:widowControl w:val="0"/>
        <w:rPr>
          <w:rFonts w:eastAsia="Calibri" w:cs="Times New Roman"/>
          <w:szCs w:val="28"/>
          <w:lang w:val="nl-NL" w:eastAsia="en-US"/>
        </w:rPr>
      </w:pPr>
      <w:r>
        <w:rPr>
          <w:rFonts w:eastAsia="Calibri" w:cs="Times New Roman"/>
          <w:szCs w:val="28"/>
          <w:lang w:val="nl-NL" w:eastAsia="en-US"/>
        </w:rPr>
        <w:t xml:space="preserve">Tổng Liên đoàn </w:t>
      </w:r>
      <w:r w:rsidR="00884E1A" w:rsidRPr="00565999">
        <w:rPr>
          <w:rFonts w:eastAsia="Calibri" w:cs="Times New Roman"/>
          <w:szCs w:val="28"/>
          <w:lang w:val="nl-NL" w:eastAsia="en-US"/>
        </w:rPr>
        <w:t>đã</w:t>
      </w:r>
      <w:r w:rsidR="00884E1A" w:rsidRPr="00565999">
        <w:rPr>
          <w:rFonts w:eastAsia="Calibri" w:cs="Times New Roman"/>
          <w:szCs w:val="28"/>
          <w:lang w:val="vi-VN" w:eastAsia="en-US"/>
        </w:rPr>
        <w:t xml:space="preserve"> </w:t>
      </w:r>
      <w:r w:rsidR="00884E1A" w:rsidRPr="00565999">
        <w:rPr>
          <w:rFonts w:eastAsia="Calibri" w:cs="Times New Roman"/>
          <w:szCs w:val="28"/>
          <w:lang w:val="nl-NL" w:eastAsia="en-US"/>
        </w:rPr>
        <w:t xml:space="preserve">tham mưu đề xuất Thủ tướng Chính phủ ban hành Quyết định </w:t>
      </w:r>
      <w:r w:rsidR="00923485" w:rsidRPr="00565999">
        <w:rPr>
          <w:rFonts w:eastAsia="Calibri" w:cs="Times New Roman"/>
          <w:szCs w:val="28"/>
          <w:lang w:val="nl-NL" w:eastAsia="en-US"/>
        </w:rPr>
        <w:t xml:space="preserve">số </w:t>
      </w:r>
      <w:r w:rsidR="00884E1A" w:rsidRPr="00565999">
        <w:rPr>
          <w:rFonts w:eastAsia="Calibri" w:cs="Times New Roman"/>
          <w:szCs w:val="28"/>
          <w:lang w:val="nl-NL" w:eastAsia="en-US"/>
        </w:rPr>
        <w:t>1729/QĐ-TTg</w:t>
      </w:r>
      <w:r w:rsidR="00884E1A" w:rsidRPr="00565999">
        <w:rPr>
          <w:rFonts w:eastAsia="Calibri" w:cs="Times New Roman"/>
          <w:szCs w:val="28"/>
          <w:lang w:val="vi-VN" w:eastAsia="en-US"/>
        </w:rPr>
        <w:t xml:space="preserve"> </w:t>
      </w:r>
      <w:r w:rsidR="004B3C4E">
        <w:rPr>
          <w:rFonts w:eastAsia="Calibri" w:cs="Times New Roman"/>
          <w:szCs w:val="28"/>
          <w:lang w:eastAsia="en-US"/>
        </w:rPr>
        <w:t xml:space="preserve">ngày 04/11/2020 </w:t>
      </w:r>
      <w:r w:rsidR="00884E1A" w:rsidRPr="00565999">
        <w:rPr>
          <w:rFonts w:eastAsia="Calibri" w:cs="Times New Roman"/>
          <w:szCs w:val="28"/>
          <w:lang w:val="vi-VN" w:eastAsia="en-US"/>
        </w:rPr>
        <w:t xml:space="preserve">sửa đổi Quyết định số 655/QĐ-TTg ngày 12/5/2017 phê duyệt Đề án </w:t>
      </w:r>
      <w:r w:rsidR="004B3C4E">
        <w:rPr>
          <w:rFonts w:eastAsia="Calibri" w:cs="Times New Roman"/>
          <w:szCs w:val="28"/>
          <w:lang w:val="vi-VN" w:eastAsia="en-US"/>
        </w:rPr>
        <w:t>“</w:t>
      </w:r>
      <w:r w:rsidR="00884E1A" w:rsidRPr="00565999">
        <w:rPr>
          <w:rFonts w:eastAsia="Calibri" w:cs="Times New Roman"/>
          <w:szCs w:val="28"/>
          <w:lang w:val="vi-VN" w:eastAsia="en-US"/>
        </w:rPr>
        <w:t>Đầu tư xây dựng các thiết chế của công đoàn tại các khu công nghiệp, khu chế xuất</w:t>
      </w:r>
      <w:r w:rsidR="00884E1A" w:rsidRPr="00565999">
        <w:rPr>
          <w:rFonts w:eastAsia="Calibri" w:cs="Times New Roman"/>
          <w:szCs w:val="28"/>
          <w:lang w:val="nl-NL" w:eastAsia="en-US"/>
        </w:rPr>
        <w:t xml:space="preserve">”, phối hợp với các cơ quan, địa phương, đơn vị </w:t>
      </w:r>
      <w:r w:rsidR="00884E1A" w:rsidRPr="00565999">
        <w:rPr>
          <w:rFonts w:eastAsia="Calibri" w:cs="Times New Roman"/>
          <w:szCs w:val="28"/>
          <w:lang w:val="vi-VN" w:eastAsia="en-US"/>
        </w:rPr>
        <w:t>tháo gỡ các khó khăn, vướng mắc, đẩy nhanh việc triển khai xây dựng thiết chế công đoàn tại các khu công nghiệp, khu chế xuấ</w:t>
      </w:r>
      <w:r w:rsidR="00884E1A" w:rsidRPr="00565999">
        <w:rPr>
          <w:rFonts w:eastAsia="Calibri" w:cs="Times New Roman"/>
          <w:szCs w:val="28"/>
          <w:lang w:eastAsia="en-US"/>
        </w:rPr>
        <w:t>t</w:t>
      </w:r>
      <w:r w:rsidR="00884E1A" w:rsidRPr="00565999">
        <w:rPr>
          <w:rStyle w:val="FootnoteReference"/>
          <w:rFonts w:eastAsia="Calibri" w:cs="Times New Roman"/>
          <w:szCs w:val="28"/>
          <w:lang w:val="vi-VN" w:eastAsia="en-US"/>
        </w:rPr>
        <w:footnoteReference w:id="18"/>
      </w:r>
      <w:r w:rsidR="00884E1A" w:rsidRPr="00565999">
        <w:rPr>
          <w:rFonts w:eastAsia="Calibri" w:cs="Times New Roman"/>
          <w:szCs w:val="28"/>
          <w:lang w:eastAsia="en-US"/>
        </w:rPr>
        <w:t>; đồng thời</w:t>
      </w:r>
      <w:r w:rsidR="00884E1A" w:rsidRPr="00565999">
        <w:rPr>
          <w:rFonts w:eastAsia="Calibri" w:cs="Times New Roman"/>
          <w:szCs w:val="28"/>
          <w:lang w:val="vi-VN" w:eastAsia="en-US"/>
        </w:rPr>
        <w:t xml:space="preserve"> </w:t>
      </w:r>
      <w:r w:rsidR="00884E1A" w:rsidRPr="00565999">
        <w:rPr>
          <w:rFonts w:eastAsia="Calibri" w:cs="Times New Roman"/>
          <w:szCs w:val="28"/>
          <w:lang w:eastAsia="en-US"/>
        </w:rPr>
        <w:t xml:space="preserve">tích cực nghiên cứu, tham gia đề xuất </w:t>
      </w:r>
      <w:r w:rsidR="00C66AB3" w:rsidRPr="00565999">
        <w:rPr>
          <w:rFonts w:eastAsia="Calibri" w:cs="Times New Roman"/>
          <w:szCs w:val="28"/>
          <w:lang w:eastAsia="en-US"/>
        </w:rPr>
        <w:t xml:space="preserve">Chính phủ, Thủ tướng Chính phủ </w:t>
      </w:r>
      <w:r w:rsidR="002C6774" w:rsidRPr="00565999">
        <w:rPr>
          <w:rFonts w:eastAsia="Calibri" w:cs="Times New Roman"/>
          <w:szCs w:val="28"/>
          <w:lang w:eastAsia="en-US"/>
        </w:rPr>
        <w:t>ban hành</w:t>
      </w:r>
      <w:r w:rsidR="00DA6D42" w:rsidRPr="00565999">
        <w:rPr>
          <w:rFonts w:eastAsia="Calibri" w:cs="Times New Roman"/>
          <w:szCs w:val="28"/>
          <w:lang w:eastAsia="en-US"/>
        </w:rPr>
        <w:t xml:space="preserve"> các cơ chế,</w:t>
      </w:r>
      <w:r w:rsidR="00884E1A" w:rsidRPr="00565999">
        <w:rPr>
          <w:rFonts w:eastAsia="Calibri" w:cs="Times New Roman"/>
          <w:szCs w:val="28"/>
          <w:lang w:eastAsia="en-US"/>
        </w:rPr>
        <w:t xml:space="preserve"> chính sách</w:t>
      </w:r>
      <w:r w:rsidR="00DA6D42" w:rsidRPr="00565999">
        <w:rPr>
          <w:rFonts w:eastAsia="Calibri" w:cs="Times New Roman"/>
          <w:szCs w:val="28"/>
          <w:lang w:eastAsia="en-US"/>
        </w:rPr>
        <w:t xml:space="preserve"> nhằm tháo gỡ các khó khăn</w:t>
      </w:r>
      <w:r w:rsidR="00884E1A" w:rsidRPr="00565999">
        <w:rPr>
          <w:rFonts w:eastAsia="Calibri" w:cs="Times New Roman"/>
          <w:szCs w:val="28"/>
          <w:lang w:eastAsia="en-US"/>
        </w:rPr>
        <w:t xml:space="preserve"> về phát triển nhà ở dành cho công nhân</w:t>
      </w:r>
      <w:r w:rsidR="00DA6D42" w:rsidRPr="00565999">
        <w:rPr>
          <w:rFonts w:eastAsia="Calibri" w:cs="Times New Roman"/>
          <w:szCs w:val="28"/>
          <w:lang w:eastAsia="en-US"/>
        </w:rPr>
        <w:t>, lao động</w:t>
      </w:r>
      <w:r w:rsidR="00884E1A" w:rsidRPr="00565999">
        <w:rPr>
          <w:rFonts w:eastAsia="Calibri" w:cs="Times New Roman"/>
          <w:szCs w:val="28"/>
          <w:lang w:val="nl-NL" w:eastAsia="en-US"/>
        </w:rPr>
        <w:t xml:space="preserve">.  </w:t>
      </w:r>
    </w:p>
    <w:p w14:paraId="6CEE2030" w14:textId="71458690" w:rsidR="0024522A" w:rsidRPr="00565999" w:rsidRDefault="00884E1A" w:rsidP="006D0A19">
      <w:pPr>
        <w:pStyle w:val="Heading3"/>
      </w:pPr>
      <w:r w:rsidRPr="00565999">
        <w:rPr>
          <w:rFonts w:eastAsia="Times New Roman" w:cs="Times New Roman"/>
          <w:szCs w:val="28"/>
          <w:lang w:val="vi-VN" w:eastAsia="en-US"/>
        </w:rPr>
        <w:t xml:space="preserve"> </w:t>
      </w:r>
      <w:bookmarkStart w:id="8" w:name="_Hlk137828174"/>
      <w:r w:rsidR="0024522A">
        <w:rPr>
          <w:rFonts w:eastAsia="Times New Roman" w:cs="Times New Roman"/>
          <w:szCs w:val="28"/>
        </w:rPr>
        <w:t xml:space="preserve">1.3. </w:t>
      </w:r>
      <w:r w:rsidR="0024522A" w:rsidRPr="00565999">
        <w:t>Công tác tham gia phòng, chống dịch bệnh</w:t>
      </w:r>
      <w:r w:rsidR="004B3C4E">
        <w:t xml:space="preserve"> Covid-19</w:t>
      </w:r>
      <w:r w:rsidR="0024522A" w:rsidRPr="00565999">
        <w:t xml:space="preserve">, đồng hành với đoàn viên, người lao động bị ảnh hưởng bởi dịch bệnh </w:t>
      </w:r>
      <w:r w:rsidR="004B3C4E">
        <w:t>để lại nhiều dấu ấn</w:t>
      </w:r>
    </w:p>
    <w:p w14:paraId="251ED4EA" w14:textId="62405B8A" w:rsidR="0024522A" w:rsidRDefault="00B77192" w:rsidP="00B77192">
      <w:pPr>
        <w:widowControl w:val="0"/>
        <w:outlineLvl w:val="2"/>
        <w:rPr>
          <w:rFonts w:eastAsia="SimSun" w:cs="Times New Roman"/>
          <w:bCs/>
          <w:iCs/>
          <w:szCs w:val="28"/>
          <w:lang w:val="nl-NL"/>
        </w:rPr>
      </w:pPr>
      <w:r>
        <w:rPr>
          <w:rFonts w:eastAsia="Calibri" w:cs="Times New Roman"/>
          <w:bCs/>
          <w:iCs/>
          <w:szCs w:val="28"/>
          <w:lang w:val="nl-NL" w:eastAsia="en-US"/>
        </w:rPr>
        <w:t>Sau khi dịch bệnh Covid-19 bùng phát, Tổng Liên đoàn đã ban hành nhiều văn bản kịp thời chỉ đạo các cấp công đoàn và đoàn viên, người lao động cả nước tham gia phòng chống dịch. T</w:t>
      </w:r>
      <w:r w:rsidR="0024522A" w:rsidRPr="00565999">
        <w:rPr>
          <w:rFonts w:eastAsia="SimSun" w:cs="Times New Roman"/>
          <w:bCs/>
          <w:iCs/>
          <w:szCs w:val="28"/>
          <w:lang w:val="nl-NL"/>
        </w:rPr>
        <w:t xml:space="preserve">ại </w:t>
      </w:r>
      <w:r w:rsidR="00641700">
        <w:rPr>
          <w:rFonts w:eastAsia="SimSun" w:cs="Times New Roman"/>
          <w:bCs/>
          <w:iCs/>
          <w:szCs w:val="28"/>
          <w:lang w:val="nl-NL"/>
        </w:rPr>
        <w:t xml:space="preserve">các </w:t>
      </w:r>
      <w:r w:rsidR="0024522A" w:rsidRPr="00565999">
        <w:rPr>
          <w:rFonts w:eastAsia="SimSun" w:cs="Times New Roman"/>
          <w:bCs/>
          <w:iCs/>
          <w:szCs w:val="28"/>
          <w:lang w:val="nl-NL"/>
        </w:rPr>
        <w:t>ngành, địa phương, đơn vị, doanh nghiệp</w:t>
      </w:r>
      <w:r w:rsidR="00AB7D49">
        <w:rPr>
          <w:rFonts w:eastAsia="SimSun" w:cs="Times New Roman"/>
          <w:bCs/>
          <w:iCs/>
          <w:szCs w:val="28"/>
          <w:lang w:val="nl-NL"/>
        </w:rPr>
        <w:t xml:space="preserve">, công đoàn là thành viên quan trọng, tích cực tham gia </w:t>
      </w:r>
      <w:r w:rsidR="00337F01">
        <w:rPr>
          <w:rFonts w:eastAsia="SimSun" w:cs="Times New Roman"/>
          <w:bCs/>
          <w:iCs/>
          <w:szCs w:val="28"/>
          <w:lang w:val="nl-NL"/>
        </w:rPr>
        <w:t>ban chỉ đạo</w:t>
      </w:r>
      <w:r w:rsidR="00E51D02">
        <w:rPr>
          <w:rFonts w:eastAsia="SimSun" w:cs="Times New Roman"/>
          <w:bCs/>
          <w:iCs/>
          <w:szCs w:val="28"/>
          <w:lang w:val="nl-NL"/>
        </w:rPr>
        <w:t>, tổ</w:t>
      </w:r>
      <w:r w:rsidR="00337F01">
        <w:rPr>
          <w:rFonts w:eastAsia="SimSun" w:cs="Times New Roman"/>
          <w:bCs/>
          <w:iCs/>
          <w:szCs w:val="28"/>
          <w:lang w:val="nl-NL"/>
        </w:rPr>
        <w:t xml:space="preserve"> phòng, chống dịch tại</w:t>
      </w:r>
      <w:r w:rsidR="00D47CE9">
        <w:rPr>
          <w:rFonts w:eastAsia="SimSun" w:cs="Times New Roman"/>
          <w:bCs/>
          <w:iCs/>
          <w:szCs w:val="28"/>
          <w:lang w:val="nl-NL"/>
        </w:rPr>
        <w:t xml:space="preserve"> cơ sở, </w:t>
      </w:r>
      <w:r w:rsidR="00337F01">
        <w:rPr>
          <w:rFonts w:eastAsia="SimSun" w:cs="Times New Roman"/>
          <w:bCs/>
          <w:iCs/>
          <w:szCs w:val="28"/>
          <w:lang w:val="nl-NL"/>
        </w:rPr>
        <w:t>nhất là những địa bàn tập trung đông công nhân, lao động</w:t>
      </w:r>
      <w:r w:rsidR="0024522A" w:rsidRPr="00565999">
        <w:rPr>
          <w:rFonts w:eastAsia="SimSun" w:cs="Times New Roman"/>
          <w:bCs/>
          <w:iCs/>
          <w:szCs w:val="28"/>
          <w:lang w:val="nl-NL"/>
        </w:rPr>
        <w:t xml:space="preserve">; tuyên truyền, vận động đoàn viên, người lao động hưởng ứng, chấp hành nghiêm các quy định phòng, chống dịch, phối hợp tổ chức triển khai thực hiện các biện </w:t>
      </w:r>
      <w:r w:rsidR="0024522A" w:rsidRPr="00565999">
        <w:rPr>
          <w:rFonts w:eastAsia="SimSun" w:cs="Times New Roman"/>
          <w:bCs/>
          <w:iCs/>
          <w:szCs w:val="28"/>
          <w:lang w:val="nl-NL"/>
        </w:rPr>
        <w:lastRenderedPageBreak/>
        <w:t>pháp phòng chống dịch tại nơi làm việc, tổ chức sản xuất an toàn tại doanh nghiệp đủ điều kiện</w:t>
      </w:r>
      <w:r w:rsidR="00337F01">
        <w:rPr>
          <w:rFonts w:eastAsia="SimSun" w:cs="Times New Roman"/>
          <w:bCs/>
          <w:iCs/>
          <w:szCs w:val="28"/>
          <w:lang w:val="nl-NL"/>
        </w:rPr>
        <w:t xml:space="preserve">; tích cực </w:t>
      </w:r>
      <w:r w:rsidR="00780B14">
        <w:rPr>
          <w:rFonts w:eastAsia="SimSun" w:cs="Times New Roman"/>
          <w:bCs/>
          <w:iCs/>
          <w:szCs w:val="28"/>
          <w:lang w:val="nl-NL"/>
        </w:rPr>
        <w:t xml:space="preserve">kiến nghị chính sách và </w:t>
      </w:r>
      <w:r w:rsidR="00337F01">
        <w:rPr>
          <w:rFonts w:eastAsia="SimSun" w:cs="Times New Roman"/>
          <w:bCs/>
          <w:iCs/>
          <w:szCs w:val="28"/>
          <w:lang w:val="nl-NL"/>
        </w:rPr>
        <w:t>phối hợp với cá</w:t>
      </w:r>
      <w:r w:rsidR="003A7F4D">
        <w:rPr>
          <w:rFonts w:eastAsia="SimSun" w:cs="Times New Roman"/>
          <w:bCs/>
          <w:iCs/>
          <w:szCs w:val="28"/>
          <w:lang w:val="nl-NL"/>
        </w:rPr>
        <w:t>c ngành chức năng trong triển khai các chính sách hỗ trợ của Nhà nước dành cho người lao động</w:t>
      </w:r>
      <w:r w:rsidR="0024522A" w:rsidRPr="00565999">
        <w:rPr>
          <w:rFonts w:eastAsia="SimSun" w:cs="Times New Roman"/>
          <w:bCs/>
          <w:iCs/>
          <w:szCs w:val="28"/>
          <w:lang w:val="nl-NL"/>
        </w:rPr>
        <w:t xml:space="preserve">. Công đoàn cơ sở tại các doanh nghiệp đã chủ động </w:t>
      </w:r>
      <w:r w:rsidR="00CB1F81">
        <w:rPr>
          <w:rFonts w:eastAsia="SimSun" w:cs="Times New Roman"/>
          <w:bCs/>
          <w:iCs/>
          <w:szCs w:val="28"/>
          <w:lang w:val="nl-NL"/>
        </w:rPr>
        <w:t xml:space="preserve">thương lượng </w:t>
      </w:r>
      <w:r w:rsidR="0024522A" w:rsidRPr="00565999">
        <w:rPr>
          <w:rFonts w:eastAsia="SimSun" w:cs="Times New Roman"/>
          <w:bCs/>
          <w:iCs/>
          <w:szCs w:val="28"/>
          <w:lang w:val="nl-NL"/>
        </w:rPr>
        <w:t>với người sử dụng lao động</w:t>
      </w:r>
      <w:r w:rsidR="00C52EEC">
        <w:rPr>
          <w:rFonts w:eastAsia="SimSun" w:cs="Times New Roman"/>
          <w:bCs/>
          <w:iCs/>
          <w:szCs w:val="28"/>
          <w:lang w:val="nl-NL"/>
        </w:rPr>
        <w:t xml:space="preserve"> về </w:t>
      </w:r>
      <w:r w:rsidR="0024522A" w:rsidRPr="00565999">
        <w:rPr>
          <w:rFonts w:eastAsia="SimSun" w:cs="Times New Roman"/>
          <w:bCs/>
          <w:iCs/>
          <w:szCs w:val="28"/>
          <w:lang w:val="nl-NL"/>
        </w:rPr>
        <w:t>phương án</w:t>
      </w:r>
      <w:r w:rsidR="00C52EEC">
        <w:rPr>
          <w:rFonts w:eastAsia="SimSun" w:cs="Times New Roman"/>
          <w:bCs/>
          <w:iCs/>
          <w:szCs w:val="28"/>
          <w:lang w:val="nl-NL"/>
        </w:rPr>
        <w:t xml:space="preserve"> sử dụng nhân sự, chế độ</w:t>
      </w:r>
      <w:r w:rsidR="0024522A" w:rsidRPr="00565999">
        <w:rPr>
          <w:rFonts w:eastAsia="SimSun" w:cs="Times New Roman"/>
          <w:bCs/>
          <w:iCs/>
          <w:szCs w:val="28"/>
          <w:lang w:val="nl-NL"/>
        </w:rPr>
        <w:t xml:space="preserve"> nghỉ luân phiên, nghỉ phép năm</w:t>
      </w:r>
      <w:r w:rsidR="00B85019">
        <w:rPr>
          <w:rFonts w:eastAsia="SimSun" w:cs="Times New Roman"/>
          <w:bCs/>
          <w:iCs/>
          <w:szCs w:val="28"/>
          <w:lang w:val="nl-NL"/>
        </w:rPr>
        <w:t>,</w:t>
      </w:r>
      <w:r w:rsidR="0024522A" w:rsidRPr="00565999">
        <w:rPr>
          <w:rFonts w:eastAsia="SimSun" w:cs="Times New Roman"/>
          <w:bCs/>
          <w:iCs/>
          <w:szCs w:val="28"/>
          <w:lang w:val="nl-NL"/>
        </w:rPr>
        <w:t xml:space="preserve"> bố trí các ca làm việc hợp lý để người lao động có thể trông con khi các nhà trường tạm nghỉ do dịch bệnh; tham gia ý kiến với doanh nghiệp thực hiện chi trả lương, áp dụng tính ngày nghỉ phép năm để đảm bảo thu nhập của người lao động không thấp hơn lương tối thiểu vùng theo quy định của pháp luật.  </w:t>
      </w:r>
    </w:p>
    <w:p w14:paraId="72FB0398" w14:textId="32510FEA" w:rsidR="00B77192" w:rsidRPr="00565999" w:rsidRDefault="00B77192" w:rsidP="0024522A">
      <w:pPr>
        <w:widowControl w:val="0"/>
        <w:outlineLvl w:val="2"/>
        <w:rPr>
          <w:rFonts w:eastAsia="SimSun" w:cs="Times New Roman"/>
          <w:bCs/>
          <w:iCs/>
          <w:szCs w:val="28"/>
          <w:lang w:val="nl-NL"/>
        </w:rPr>
      </w:pPr>
      <w:r w:rsidRPr="00565999">
        <w:rPr>
          <w:rFonts w:eastAsia="Calibri" w:cs="Times New Roman"/>
          <w:bCs/>
          <w:iCs/>
          <w:szCs w:val="28"/>
          <w:lang w:val="nl-NL" w:eastAsia="en-US"/>
        </w:rPr>
        <w:t>Trước diễn biến phức tạp của dịch bệnh Covid-19</w:t>
      </w:r>
      <w:r>
        <w:rPr>
          <w:rFonts w:eastAsia="Calibri" w:cs="Times New Roman"/>
          <w:bCs/>
          <w:iCs/>
          <w:szCs w:val="28"/>
          <w:lang w:val="nl-NL" w:eastAsia="en-US"/>
        </w:rPr>
        <w:t>,</w:t>
      </w:r>
      <w:r w:rsidRPr="00565999">
        <w:rPr>
          <w:rFonts w:eastAsia="Calibri" w:cs="Times New Roman"/>
          <w:bCs/>
          <w:iCs/>
          <w:szCs w:val="28"/>
          <w:lang w:val="nl-NL" w:eastAsia="en-US"/>
        </w:rPr>
        <w:t xml:space="preserve"> nhất là đợt dịch lần thứ tư và những ảnh hưởng, tác động đến đời sống của đoàn viên, người lao động, thực hiện các văn bản chỉ đạo của Đảng, Chính phủ,</w:t>
      </w:r>
      <w:r>
        <w:rPr>
          <w:rFonts w:eastAsia="Calibri" w:cs="Times New Roman"/>
          <w:bCs/>
          <w:iCs/>
          <w:szCs w:val="28"/>
          <w:lang w:val="nl-NL" w:eastAsia="en-US"/>
        </w:rPr>
        <w:t xml:space="preserve"> Thủ tướng Chính phủ,</w:t>
      </w:r>
      <w:r w:rsidRPr="00565999">
        <w:rPr>
          <w:rFonts w:eastAsia="Calibri" w:cs="Times New Roman"/>
          <w:bCs/>
          <w:iCs/>
          <w:szCs w:val="28"/>
          <w:lang w:val="nl-NL" w:eastAsia="en-US"/>
        </w:rPr>
        <w:t xml:space="preserve"> Tổng Liên đoàn đã kịp thời ban hành văn bản, hướng dẫn các cấp công đoàn triển khai các hoạt động theo từng giai đoạn cụ thể của cuộc chiến phòng chống dịch bệnh; tích cực, chủ động phối hợp với các bộ, ngành liên quan trong xây dựng các chính sách hỗ trợ doanh nghiệp, người lao động. Tổng Liên đoàn thường xuyên phối hợp, trao đổi thông tin với các bộ, ngành, cơ quan liên quan, bám sát những diễn biến mới của công tác phòng, chống dịch, tình hình thực hiện các chính sách hỗ trợ để kiến nghị sửa đổi, bổ sung cho phù hợp, nhằm hỗ trợ kịp thời, hiệu quả người lao động, doanh nghiệp với phương châm “không ai bị bỏ lại phía sau”, góp phần thực hiện tốt mục tiêu kép của Chính phủ.  </w:t>
      </w:r>
    </w:p>
    <w:p w14:paraId="2ADAD4B3" w14:textId="5A04A9DA" w:rsidR="0024522A" w:rsidRPr="00565999" w:rsidRDefault="0024522A" w:rsidP="0024522A">
      <w:pPr>
        <w:widowControl w:val="0"/>
        <w:outlineLvl w:val="2"/>
        <w:rPr>
          <w:rFonts w:eastAsia="SimSun" w:cs="Times New Roman"/>
          <w:bCs/>
          <w:iCs/>
          <w:szCs w:val="28"/>
          <w:lang w:val="nl-NL"/>
        </w:rPr>
      </w:pPr>
      <w:r w:rsidRPr="00565999">
        <w:rPr>
          <w:rFonts w:eastAsia="SimSun" w:cs="Times New Roman"/>
          <w:bCs/>
          <w:iCs/>
          <w:szCs w:val="28"/>
          <w:lang w:val="nl-NL"/>
        </w:rPr>
        <w:t>Đội ngũ cán bộ công đoàn các cấp tận tụy, bám sát cơ sở, nắm bắt tâm tư nguyện vọng của người lao động, trực tiếp tổ chức, tham gia các hoạt động chăm lo đời sống, hỗ trợ cho công nhân, lao động, các nhiệm vụ của công tác phòng, chống dịch bệnh; tổ chức kịp thời các hoạt động an sinh, giúp người lao động duy trì cuộc sống. Nhiều mô hình sáng tạo trong công tác phòng, chống dịch và hỗ trợ đoàn viên, người lao động ra đời, phát huy hiệu quả, được cấp ủy, chính quyền, người lao động, người sử dụng lao động đánh giá cao, thể hiện rõ nét vai trò của tổ chức công đoàn đồng hành cùng đoàn viên, người lao động, chia sẻ với doanh nghiệp vượt qua khó khăn</w:t>
      </w:r>
      <w:r w:rsidR="00946204" w:rsidRPr="00EA01EC">
        <w:rPr>
          <w:rFonts w:eastAsia="SimSun" w:cs="Times New Roman"/>
          <w:bCs/>
          <w:iCs/>
          <w:szCs w:val="28"/>
          <w:vertAlign w:val="superscript"/>
          <w:lang w:val="nl-NL"/>
        </w:rPr>
        <w:footnoteReference w:id="19"/>
      </w:r>
      <w:r w:rsidRPr="00565999">
        <w:rPr>
          <w:rFonts w:eastAsia="SimSun" w:cs="Times New Roman"/>
          <w:bCs/>
          <w:iCs/>
          <w:szCs w:val="28"/>
          <w:lang w:val="nl-NL"/>
        </w:rPr>
        <w:t>.</w:t>
      </w:r>
    </w:p>
    <w:p w14:paraId="281E99A4" w14:textId="7FF4FF89" w:rsidR="0024522A" w:rsidRPr="00565999" w:rsidRDefault="0024522A" w:rsidP="0024522A">
      <w:pPr>
        <w:widowControl w:val="0"/>
        <w:outlineLvl w:val="2"/>
        <w:rPr>
          <w:rFonts w:eastAsia="SimSun" w:cs="Times New Roman"/>
          <w:bCs/>
          <w:iCs/>
          <w:szCs w:val="28"/>
          <w:lang w:val="nl-NL"/>
        </w:rPr>
      </w:pPr>
      <w:r w:rsidRPr="00565999">
        <w:rPr>
          <w:rFonts w:eastAsia="SimSun" w:cs="Times New Roman"/>
          <w:bCs/>
          <w:iCs/>
          <w:szCs w:val="28"/>
          <w:lang w:val="nl-NL"/>
        </w:rPr>
        <w:t>Nhận thức của các cấp công đoàn về tập trung nguồn lực để chăm lo trực tiếp cho đoàn viên, người lao động</w:t>
      </w:r>
      <w:r w:rsidR="00231C4B">
        <w:rPr>
          <w:rFonts w:eastAsia="SimSun" w:cs="Times New Roman"/>
          <w:bCs/>
          <w:iCs/>
          <w:szCs w:val="28"/>
          <w:lang w:val="nl-NL"/>
        </w:rPr>
        <w:t xml:space="preserve"> trong khủng hoảng</w:t>
      </w:r>
      <w:r w:rsidRPr="00565999">
        <w:rPr>
          <w:rFonts w:eastAsia="SimSun" w:cs="Times New Roman"/>
          <w:bCs/>
          <w:iCs/>
          <w:szCs w:val="28"/>
          <w:lang w:val="nl-NL"/>
        </w:rPr>
        <w:t xml:space="preserve"> có chuyển biến quan trọng, nhất là trong và sau đại dịch Covid-19. Lần đầu tiên, tổ chức Công đoàn chủ động ban hành và triển khai các gói hỗ trợ đa dạng, quy mô lớn dành cho đoàn viên, người lao động bị ảnh hưởng bởi dịch bệnh; hỗ trợ tăng cường dinh dưỡng cho lực lượng y tế</w:t>
      </w:r>
      <w:r w:rsidR="00632A43">
        <w:rPr>
          <w:rFonts w:eastAsia="SimSun" w:cs="Times New Roman"/>
          <w:bCs/>
          <w:iCs/>
          <w:szCs w:val="28"/>
          <w:lang w:val="nl-NL"/>
        </w:rPr>
        <w:t>, lực lượng</w:t>
      </w:r>
      <w:r w:rsidRPr="00565999">
        <w:rPr>
          <w:rFonts w:eastAsia="SimSun" w:cs="Times New Roman"/>
          <w:bCs/>
          <w:iCs/>
          <w:szCs w:val="28"/>
          <w:lang w:val="nl-NL"/>
        </w:rPr>
        <w:t xml:space="preserve"> tuyến đầu chống dịch, công nhân, lao động tại các doanh nghiệp đang thực hiện “ba tại chỗ”, “một cung đường hai điểm đến”; tặng sổ tiết </w:t>
      </w:r>
      <w:r w:rsidRPr="00565999">
        <w:rPr>
          <w:rFonts w:eastAsia="SimSun" w:cs="Times New Roman"/>
          <w:bCs/>
          <w:iCs/>
          <w:szCs w:val="28"/>
          <w:lang w:val="nl-NL"/>
        </w:rPr>
        <w:lastRenderedPageBreak/>
        <w:t xml:space="preserve">kiệm công đoàn cho con đoàn viên bị mồ côi do Covid-19... với tổng số tiền hỗ trợ gần 6 nghìn tỷ đồng, ban hành văn bản về việc lùi thời điểm đóng kinh phí công đoàn đối với các doanh nghiệp gặp khó khăn, miễn đóng đoàn phí công đoàn đối với đoàn viên bị ảnh hưởng do dịch bệnh; phối hợp phát động chương trình “Vắc xin cho công nhân”, vận động đoàn viên, người lao động đóng góp ủng hộ Chương trình “Triệu phần quà đại đoàn kết tiếp sức đồng bào miền Nam vượt qua đại dịch Covid-19” do Mặt trận Tổ quốc Việt Nam phát động… </w:t>
      </w:r>
    </w:p>
    <w:p w14:paraId="38F8EE69" w14:textId="695EAEF6" w:rsidR="0024522A" w:rsidRPr="00565999" w:rsidRDefault="001D6400" w:rsidP="0024522A">
      <w:pPr>
        <w:widowControl w:val="0"/>
        <w:outlineLvl w:val="2"/>
        <w:rPr>
          <w:rFonts w:eastAsia="SimSun" w:cs="Times New Roman"/>
          <w:bCs/>
          <w:iCs/>
          <w:szCs w:val="28"/>
          <w:lang w:val="nl-NL"/>
        </w:rPr>
      </w:pPr>
      <w:r>
        <w:rPr>
          <w:rFonts w:eastAsia="SimSun" w:cs="Times New Roman"/>
          <w:bCs/>
          <w:iCs/>
          <w:szCs w:val="28"/>
          <w:lang w:val="nl-NL"/>
        </w:rPr>
        <w:t xml:space="preserve">Khi cả nước </w:t>
      </w:r>
      <w:r w:rsidR="0024522A" w:rsidRPr="00565999">
        <w:rPr>
          <w:rFonts w:eastAsia="SimSun" w:cs="Times New Roman"/>
          <w:bCs/>
          <w:iCs/>
          <w:szCs w:val="28"/>
          <w:lang w:val="nl-NL"/>
        </w:rPr>
        <w:t>bước vào giai đoạn “Thích ứng an toàn, linh hoạt, kiểm soát hiệu quả dịch Covid-19”, Tổng Liên đoàn ban hành văn bản về việc hỗ trợ kinh phí để công đoàn cơ sở</w:t>
      </w:r>
      <w:r w:rsidR="00824347">
        <w:rPr>
          <w:rFonts w:eastAsia="SimSun" w:cs="Times New Roman"/>
          <w:bCs/>
          <w:iCs/>
          <w:szCs w:val="28"/>
          <w:lang w:val="nl-NL"/>
        </w:rPr>
        <w:t xml:space="preserve"> tại các địa phương có đông công nhân</w:t>
      </w:r>
      <w:r w:rsidR="0024522A" w:rsidRPr="00565999">
        <w:rPr>
          <w:rFonts w:eastAsia="SimSun" w:cs="Times New Roman"/>
          <w:bCs/>
          <w:iCs/>
          <w:szCs w:val="28"/>
          <w:lang w:val="nl-NL"/>
        </w:rPr>
        <w:t xml:space="preserve"> phối hợp với doanh nghiệp tổ chức phương tiện đón công nhân, lao động quay lại doanh nghiệp làm việc. Các cấp công đoàn tham mưu tổ chức đối thoại giữa lãnh đạo cấp ủy, chính quyền với người lao động và doanh nghiệp, bàn giải pháp để khôi phục, ổn định sản xuất, đưa người lao động quay trở lại làm việc; đẩy mạnh công tác tuyên truyền, vận động nhằm trang bị kiến thức, kỹ năng giúp mỗi đoàn viên, người lao động nâng cao ý thức về phòng, chống dịch trong trạng thái bình thường mới, không tự phát rời nơi cư trú, đồng thời phối hợp với người sử dụng lao động xây dựng kế hoạch tái phục hồi sản xuất, kinh doanh; phối hợp chính quyền, người sử dụng lao động tổ chức đón người lao động trở lại làm việc tại doanh nghiệp... </w:t>
      </w:r>
    </w:p>
    <w:p w14:paraId="5A08FBEF" w14:textId="55E78FF2" w:rsidR="0076411E" w:rsidRPr="00565999" w:rsidRDefault="0076411E" w:rsidP="0076411E">
      <w:pPr>
        <w:widowControl w:val="0"/>
        <w:rPr>
          <w:rFonts w:eastAsia="Calibri" w:cs="Times New Roman"/>
          <w:szCs w:val="28"/>
          <w:lang w:val="nl-NL" w:eastAsia="en-US"/>
        </w:rPr>
      </w:pPr>
      <w:r>
        <w:rPr>
          <w:rFonts w:eastAsia="Calibri" w:cs="Times New Roman"/>
          <w:szCs w:val="28"/>
          <w:lang w:val="nl-NL" w:eastAsia="en-US"/>
        </w:rPr>
        <w:t xml:space="preserve">Để khẳng định đóng góp to lớn của đoàn viên, người lao động và tổ chức </w:t>
      </w:r>
      <w:r w:rsidR="00B32E07">
        <w:rPr>
          <w:rFonts w:eastAsia="Calibri" w:cs="Times New Roman"/>
          <w:szCs w:val="28"/>
          <w:lang w:val="nl-NL" w:eastAsia="en-US"/>
        </w:rPr>
        <w:t>c</w:t>
      </w:r>
      <w:r>
        <w:rPr>
          <w:rFonts w:eastAsia="Calibri" w:cs="Times New Roman"/>
          <w:szCs w:val="28"/>
          <w:lang w:val="nl-NL" w:eastAsia="en-US"/>
        </w:rPr>
        <w:t xml:space="preserve">ông đoàn cả nước trong công tác phòng chống dịch bệnh Covid-19, tôn vinh những cán bộ công đoàn, đoàn viên, người lao động có thành tích đặc biệt trong cuộc chiến cam go, ác liệt này, khi tình hình dịch bệnh được cơ bản kiểm soát, </w:t>
      </w:r>
      <w:r w:rsidRPr="00565999">
        <w:rPr>
          <w:rFonts w:eastAsia="Calibri" w:cs="Times New Roman"/>
          <w:szCs w:val="28"/>
          <w:lang w:val="nl-NL" w:eastAsia="en-US"/>
        </w:rPr>
        <w:t xml:space="preserve">Tổng Liên đoàn phối hợp với Đài Truyền hình Việt Nam tổ chức Chương trình </w:t>
      </w:r>
      <w:r w:rsidRPr="00565999">
        <w:rPr>
          <w:rFonts w:eastAsia="Calibri" w:cs="Times New Roman"/>
          <w:i/>
          <w:szCs w:val="28"/>
          <w:lang w:val="nl-NL" w:eastAsia="en-US"/>
        </w:rPr>
        <w:t>“Việt Nam khát vọng bình yên”</w:t>
      </w:r>
      <w:r w:rsidRPr="00565999">
        <w:rPr>
          <w:rFonts w:eastAsia="Calibri" w:cs="Times New Roman"/>
          <w:szCs w:val="28"/>
          <w:lang w:val="nl-NL" w:eastAsia="en-US"/>
        </w:rPr>
        <w:t xml:space="preserve">, tổ chức và chỉ đạo các cấp công đoàn hưởng ứng Cuộc thi sáng tác ca khúc </w:t>
      </w:r>
      <w:r w:rsidRPr="00565999">
        <w:rPr>
          <w:rFonts w:eastAsia="Calibri" w:cs="Times New Roman"/>
          <w:i/>
          <w:szCs w:val="28"/>
          <w:lang w:val="nl-NL" w:eastAsia="en-US"/>
        </w:rPr>
        <w:t>“Giai điệu nơi tuyến đầu”</w:t>
      </w:r>
      <w:r w:rsidRPr="00565999">
        <w:rPr>
          <w:rFonts w:eastAsia="Calibri" w:cs="Times New Roman"/>
          <w:szCs w:val="28"/>
          <w:lang w:val="nl-NL" w:eastAsia="en-US"/>
        </w:rPr>
        <w:t xml:space="preserve"> và Cuộc thi video clip </w:t>
      </w:r>
      <w:r w:rsidRPr="00565999">
        <w:rPr>
          <w:rFonts w:eastAsia="Calibri" w:cs="Times New Roman"/>
          <w:i/>
          <w:szCs w:val="28"/>
          <w:lang w:val="nl-NL" w:eastAsia="en-US"/>
        </w:rPr>
        <w:t>“Thời khắc khó quên”</w:t>
      </w:r>
      <w:r w:rsidRPr="00565999">
        <w:rPr>
          <w:rFonts w:eastAsia="Calibri" w:cs="Times New Roman"/>
          <w:szCs w:val="28"/>
          <w:vertAlign w:val="superscript"/>
          <w:lang w:val="nl-NL" w:eastAsia="en-US"/>
        </w:rPr>
        <w:footnoteReference w:id="20"/>
      </w:r>
      <w:r>
        <w:rPr>
          <w:rFonts w:eastAsia="Calibri" w:cs="Times New Roman"/>
          <w:iCs/>
          <w:szCs w:val="28"/>
          <w:lang w:val="nl-NL" w:eastAsia="en-US"/>
        </w:rPr>
        <w:t>. Chương trình đã thực sự</w:t>
      </w:r>
      <w:r w:rsidRPr="00565999">
        <w:rPr>
          <w:rFonts w:eastAsia="Calibri" w:cs="Times New Roman"/>
          <w:szCs w:val="28"/>
          <w:lang w:val="nl-NL" w:eastAsia="en-US"/>
        </w:rPr>
        <w:t xml:space="preserve"> tôn vinh, lan tỏa hình ảnh cán bộ công đoàn </w:t>
      </w:r>
      <w:r w:rsidRPr="00565999">
        <w:rPr>
          <w:rFonts w:eastAsia="DengXian" w:cs="Times New Roman"/>
          <w:szCs w:val="28"/>
        </w:rPr>
        <w:t>ngày đêm căng mình chăm lo, hỗ trợ cho đoàn viên, người lao động</w:t>
      </w:r>
      <w:r w:rsidRPr="00565999">
        <w:rPr>
          <w:rFonts w:eastAsia="DengXian" w:cs="Times New Roman"/>
          <w:szCs w:val="28"/>
          <w:lang w:val="vi-VN"/>
        </w:rPr>
        <w:t xml:space="preserve">, qua đó truyền thông đến xã hội vai trò và những đóng góp của tổ chức </w:t>
      </w:r>
      <w:r w:rsidRPr="00565999">
        <w:rPr>
          <w:rFonts w:eastAsia="DengXian" w:cs="Times New Roman"/>
          <w:szCs w:val="28"/>
        </w:rPr>
        <w:t>c</w:t>
      </w:r>
      <w:r w:rsidRPr="00565999">
        <w:rPr>
          <w:rFonts w:eastAsia="DengXian" w:cs="Times New Roman"/>
          <w:szCs w:val="28"/>
          <w:lang w:val="vi-VN"/>
        </w:rPr>
        <w:t xml:space="preserve">ông đoàn </w:t>
      </w:r>
      <w:r w:rsidRPr="00565999">
        <w:rPr>
          <w:rFonts w:eastAsia="DengXian" w:cs="Times New Roman"/>
          <w:szCs w:val="28"/>
        </w:rPr>
        <w:t>góp phần cùng cả nước kiểm soát và đẩy lùi dịch bệnh.</w:t>
      </w:r>
    </w:p>
    <w:p w14:paraId="3E27EC37" w14:textId="6D45EA95" w:rsidR="00F66638" w:rsidRPr="0024522A" w:rsidRDefault="0024522A" w:rsidP="0024522A">
      <w:pPr>
        <w:widowControl w:val="0"/>
        <w:rPr>
          <w:lang w:val="nl-NL" w:eastAsia="en-US"/>
        </w:rPr>
      </w:pPr>
      <w:r w:rsidRPr="00565999">
        <w:rPr>
          <w:rFonts w:eastAsia="SimSun" w:cs="Times New Roman"/>
          <w:spacing w:val="-4"/>
          <w:szCs w:val="28"/>
          <w:lang w:val="nl-NL"/>
        </w:rPr>
        <w:t xml:space="preserve">Trước tình hình nhiều đoàn viên, người lao động bị giảm giờ làm việc, mất việc làm diễn ra từ cuối năm 2022, nhằm chia sẻ khó khăn cho đoàn viên, người lao động, Đoàn Chủ tịch Tổng Liên đoàn đã ban hành Nghị quyết về việc hỗ trợ đoàn viên, người lao động bị giảm thời gian làm việc, chấm dứt hợp đồng lao động do doanh nghiệp bị cắt giảm đơn hàng từ 01/10/2022 đến hết ngày 31/3/2023. Các cấp công đoàn đã nhận 81.201 hồ sơ đề nghị hỗ trợ với tổng số tiền đề nghị hỗ trợ là gần 119 tỷ đồng, đã hoàn thành thẩm định, quyết định hỗ trợ cho 55.147 trường hợp đủ điều kiện với tổng số tiền hỗ trợ là 76,95 tỷ đồng. </w:t>
      </w:r>
      <w:bookmarkEnd w:id="8"/>
    </w:p>
    <w:p w14:paraId="3A1AEA76" w14:textId="77777777" w:rsidR="00706D60" w:rsidRDefault="00706D60">
      <w:pPr>
        <w:spacing w:before="0" w:after="0"/>
        <w:ind w:firstLine="0"/>
        <w:jc w:val="left"/>
        <w:rPr>
          <w:rFonts w:eastAsiaTheme="majorEastAsia" w:cstheme="majorBidi"/>
          <w:b/>
          <w:i/>
          <w:szCs w:val="24"/>
          <w:lang w:val="nl-NL" w:eastAsia="en-US"/>
        </w:rPr>
      </w:pPr>
      <w:r>
        <w:rPr>
          <w:lang w:val="nl-NL" w:eastAsia="en-US"/>
        </w:rPr>
        <w:br w:type="page"/>
      </w:r>
    </w:p>
    <w:p w14:paraId="3E27EC38" w14:textId="48FD57B7" w:rsidR="00F66638" w:rsidRPr="00565999" w:rsidRDefault="00884E1A" w:rsidP="000F704F">
      <w:pPr>
        <w:pStyle w:val="Heading3"/>
        <w:rPr>
          <w:lang w:eastAsia="en-US"/>
        </w:rPr>
      </w:pPr>
      <w:r w:rsidRPr="00565999">
        <w:rPr>
          <w:lang w:val="nl-NL" w:eastAsia="en-US"/>
        </w:rPr>
        <w:lastRenderedPageBreak/>
        <w:t>1.</w:t>
      </w:r>
      <w:r w:rsidR="00BD799A" w:rsidRPr="00565999">
        <w:rPr>
          <w:lang w:val="nl-NL" w:eastAsia="en-US"/>
        </w:rPr>
        <w:t>4</w:t>
      </w:r>
      <w:r w:rsidRPr="00565999">
        <w:rPr>
          <w:lang w:val="nl-NL" w:eastAsia="en-US"/>
        </w:rPr>
        <w:t xml:space="preserve">. </w:t>
      </w:r>
      <w:bookmarkStart w:id="9" w:name="_Hlk121831069"/>
      <w:r w:rsidRPr="00565999">
        <w:rPr>
          <w:lang w:val="nl-NL" w:eastAsia="en-US"/>
        </w:rPr>
        <w:t>Công tác tuyên truyền, vận động</w:t>
      </w:r>
      <w:r w:rsidR="00067226" w:rsidRPr="00565999">
        <w:rPr>
          <w:lang w:val="nl-NL" w:eastAsia="en-US"/>
        </w:rPr>
        <w:t>, giáo dục tiếp tục</w:t>
      </w:r>
      <w:r w:rsidRPr="00565999">
        <w:rPr>
          <w:lang w:val="nl-NL" w:eastAsia="en-US"/>
        </w:rPr>
        <w:t xml:space="preserve"> được đổi mới, </w:t>
      </w:r>
      <w:bookmarkStart w:id="10" w:name="_Hlk118100878"/>
      <w:bookmarkEnd w:id="9"/>
      <w:r w:rsidRPr="00565999">
        <w:rPr>
          <w:lang w:eastAsia="en-US"/>
        </w:rPr>
        <w:t>góp phần nâng cao nhận thức và lòng tin của đoàn viên, người lao động</w:t>
      </w:r>
    </w:p>
    <w:p w14:paraId="59E97A95" w14:textId="3868791B" w:rsidR="00632E02" w:rsidRPr="00565999" w:rsidRDefault="00824347" w:rsidP="00733E95">
      <w:pPr>
        <w:widowControl w:val="0"/>
        <w:rPr>
          <w:rFonts w:eastAsia="Calibri" w:cs="Times New Roman"/>
          <w:spacing w:val="-2"/>
          <w:szCs w:val="28"/>
          <w:lang w:val="nl-NL" w:eastAsia="en-US"/>
        </w:rPr>
      </w:pPr>
      <w:r>
        <w:rPr>
          <w:rFonts w:eastAsia="Times New Roman" w:cs="Times New Roman"/>
          <w:spacing w:val="-2"/>
          <w:szCs w:val="28"/>
          <w:lang w:val="nl-NL" w:eastAsia="en-US"/>
        </w:rPr>
        <w:t>Bên cạnh các hình thức tuyên truyền, vận động truyền thống, c</w:t>
      </w:r>
      <w:r w:rsidR="00632E02" w:rsidRPr="00565999">
        <w:rPr>
          <w:rFonts w:eastAsia="Times New Roman" w:cs="Times New Roman"/>
          <w:spacing w:val="-2"/>
          <w:szCs w:val="28"/>
          <w:lang w:val="nl-NL" w:eastAsia="en-US"/>
        </w:rPr>
        <w:t>ác cấp công đoàn</w:t>
      </w:r>
      <w:r w:rsidR="00632E02" w:rsidRPr="00565999">
        <w:rPr>
          <w:rFonts w:eastAsia="Times New Roman" w:cs="Times New Roman"/>
          <w:i/>
          <w:iCs/>
          <w:spacing w:val="-2"/>
          <w:szCs w:val="28"/>
          <w:lang w:val="nl-NL" w:eastAsia="en-US"/>
        </w:rPr>
        <w:t xml:space="preserve"> </w:t>
      </w:r>
      <w:r w:rsidR="00632E02" w:rsidRPr="00565999">
        <w:rPr>
          <w:rFonts w:eastAsia="Times New Roman" w:cs="Times New Roman"/>
          <w:spacing w:val="-2"/>
          <w:szCs w:val="28"/>
          <w:lang w:val="nl-NL" w:eastAsia="en-US"/>
        </w:rPr>
        <w:t xml:space="preserve">ứng dụng rộng rãi công nghệ số, internet </w:t>
      </w:r>
      <w:r w:rsidR="00632E02" w:rsidRPr="00565999">
        <w:rPr>
          <w:rFonts w:eastAsia="Times New Roman" w:cs="Times New Roman"/>
          <w:spacing w:val="-2"/>
          <w:szCs w:val="28"/>
          <w:lang w:val="vi-VN" w:eastAsia="en-US"/>
        </w:rPr>
        <w:t xml:space="preserve">và mạng xã hội </w:t>
      </w:r>
      <w:r w:rsidR="00632E02" w:rsidRPr="00565999">
        <w:rPr>
          <w:rFonts w:eastAsia="Times New Roman" w:cs="Times New Roman"/>
          <w:spacing w:val="-2"/>
          <w:szCs w:val="28"/>
          <w:lang w:val="nl-NL" w:eastAsia="en-US"/>
        </w:rPr>
        <w:t xml:space="preserve">để </w:t>
      </w:r>
      <w:r w:rsidR="00632E02" w:rsidRPr="00565999">
        <w:rPr>
          <w:rFonts w:eastAsia="Times New Roman" w:cs="Times New Roman"/>
          <w:spacing w:val="-2"/>
          <w:szCs w:val="28"/>
          <w:lang w:val="vi-VN" w:eastAsia="en-US"/>
        </w:rPr>
        <w:t xml:space="preserve">nâng cao hiệu quả công tác tuyên truyền, giáo dục chính trị, tư tưởng, phổ biến pháp luật, </w:t>
      </w:r>
      <w:r w:rsidR="00632E02" w:rsidRPr="00565999">
        <w:rPr>
          <w:rFonts w:eastAsia="Times New Roman" w:cs="Times New Roman"/>
          <w:spacing w:val="-2"/>
          <w:szCs w:val="28"/>
          <w:lang w:val="nl-NL" w:eastAsia="en-US"/>
        </w:rPr>
        <w:t>truyền tải thông tin và tăng cường tương tác, chia sẻ, tạo sự gắn kết chặt chẽ hơn giữa đoàn viên</w:t>
      </w:r>
      <w:r w:rsidR="00632E02" w:rsidRPr="00565999">
        <w:rPr>
          <w:rFonts w:eastAsia="Times New Roman" w:cs="Times New Roman"/>
          <w:spacing w:val="-2"/>
          <w:szCs w:val="28"/>
          <w:lang w:val="vi-VN" w:eastAsia="en-US"/>
        </w:rPr>
        <w:t>, người lao động</w:t>
      </w:r>
      <w:r w:rsidR="00632E02" w:rsidRPr="00565999">
        <w:rPr>
          <w:rFonts w:eastAsia="Times New Roman" w:cs="Times New Roman"/>
          <w:spacing w:val="-2"/>
          <w:szCs w:val="28"/>
          <w:lang w:val="nl-NL" w:eastAsia="en-US"/>
        </w:rPr>
        <w:t xml:space="preserve"> với tổ chức công đoàn. </w:t>
      </w:r>
      <w:r w:rsidR="00632E02" w:rsidRPr="00565999">
        <w:rPr>
          <w:rFonts w:eastAsia="Calibri" w:cs="Times New Roman"/>
          <w:spacing w:val="-2"/>
          <w:szCs w:val="28"/>
          <w:lang w:val="nl-NL" w:eastAsia="en-US"/>
        </w:rPr>
        <w:t xml:space="preserve">Hoạt động tuyên truyền kỷ niệm các ngày lễ lớn, sự kiện quan trọng của Đảng, của đất nước, của tổ chức </w:t>
      </w:r>
      <w:r w:rsidR="003E21E7" w:rsidRPr="00565999">
        <w:rPr>
          <w:rFonts w:eastAsia="Calibri" w:cs="Times New Roman"/>
          <w:spacing w:val="-2"/>
          <w:szCs w:val="28"/>
          <w:lang w:val="nl-NL" w:eastAsia="en-US"/>
        </w:rPr>
        <w:t>c</w:t>
      </w:r>
      <w:r w:rsidR="00632E02" w:rsidRPr="00565999">
        <w:rPr>
          <w:rFonts w:eastAsia="Calibri" w:cs="Times New Roman"/>
          <w:spacing w:val="-2"/>
          <w:szCs w:val="28"/>
          <w:lang w:val="nl-NL" w:eastAsia="en-US"/>
        </w:rPr>
        <w:t>ông đoàn như đại hội đảng các cấp, Đại hội XIII của Đảng, bầu cử Đại biểu Quốc hội và đại biểu Hội đồng nhân dân các cấp nhiệm kỳ 2021 - 2026, kỷ niệm 90 năm Ngày thành lập</w:t>
      </w:r>
      <w:r w:rsidR="00632E02" w:rsidRPr="00565999">
        <w:rPr>
          <w:rFonts w:eastAsia="Calibri" w:cs="Times New Roman"/>
          <w:spacing w:val="-2"/>
          <w:szCs w:val="28"/>
          <w:lang w:eastAsia="en-US"/>
        </w:rPr>
        <w:t xml:space="preserve"> Đảng, kỷ niệm ngày thành lập</w:t>
      </w:r>
      <w:r w:rsidR="00632E02" w:rsidRPr="00565999">
        <w:rPr>
          <w:rFonts w:eastAsia="Calibri" w:cs="Times New Roman"/>
          <w:spacing w:val="-2"/>
          <w:szCs w:val="28"/>
          <w:lang w:val="nl-NL" w:eastAsia="en-US"/>
        </w:rPr>
        <w:t xml:space="preserve"> Công đoàn Việt Nam hàng năm... được tổ chức quy mô, bài bản, có sức lan tỏa mạnh mẽ trong đoàn viên, người lao động. </w:t>
      </w:r>
      <w:r w:rsidR="00632E02" w:rsidRPr="00565999">
        <w:rPr>
          <w:rFonts w:eastAsia="Times New Roman" w:cs="Times New Roman"/>
          <w:spacing w:val="-2"/>
          <w:szCs w:val="28"/>
          <w:lang w:val="af-ZA" w:eastAsia="en-US"/>
        </w:rPr>
        <w:t xml:space="preserve">Việc triển khai Kết luận số 01-KL/TW ngày 18/5/2021 và </w:t>
      </w:r>
      <w:r w:rsidR="00632E02" w:rsidRPr="00565999">
        <w:rPr>
          <w:rFonts w:eastAsia="Times New Roman" w:cs="Times New Roman"/>
          <w:spacing w:val="-2"/>
          <w:szCs w:val="28"/>
          <w:lang w:val="nl-NL" w:eastAsia="en-US"/>
        </w:rPr>
        <w:t xml:space="preserve">Chỉ thị </w:t>
      </w:r>
      <w:r w:rsidR="00632E02" w:rsidRPr="00565999">
        <w:rPr>
          <w:rFonts w:eastAsia="Times New Roman" w:cs="Times New Roman"/>
          <w:spacing w:val="-2"/>
          <w:szCs w:val="28"/>
          <w:lang w:val="nb-NO" w:eastAsia="en-US"/>
        </w:rPr>
        <w:t>05-CT/TW ngày 15/5/2016 của Bộ Chính trị về “</w:t>
      </w:r>
      <w:r w:rsidR="00632E02" w:rsidRPr="00565999">
        <w:rPr>
          <w:rFonts w:eastAsia="Times New Roman" w:cs="Times New Roman"/>
          <w:i/>
          <w:spacing w:val="-2"/>
          <w:szCs w:val="28"/>
          <w:lang w:val="nb-NO" w:eastAsia="en-US"/>
        </w:rPr>
        <w:t>Đẩy mạnh học tập và làm theo tư tưởng, đạo đức, phong cách Hồ Chí Minh</w:t>
      </w:r>
      <w:r w:rsidR="00632E02" w:rsidRPr="00565999">
        <w:rPr>
          <w:rFonts w:eastAsia="Times New Roman" w:cs="Times New Roman"/>
          <w:spacing w:val="-2"/>
          <w:szCs w:val="28"/>
          <w:lang w:val="nb-NO" w:eastAsia="en-US"/>
        </w:rPr>
        <w:t xml:space="preserve">” trong công nhân, viên chức, lao động được </w:t>
      </w:r>
      <w:r w:rsidR="00632E02" w:rsidRPr="00565999">
        <w:rPr>
          <w:rFonts w:eastAsia="Times New Roman" w:cs="Times New Roman"/>
          <w:spacing w:val="-2"/>
          <w:szCs w:val="28"/>
          <w:lang w:eastAsia="en-US"/>
        </w:rPr>
        <w:t>quan tâm,</w:t>
      </w:r>
      <w:r w:rsidR="00632E02" w:rsidRPr="00565999">
        <w:rPr>
          <w:rFonts w:eastAsia="Times New Roman" w:cs="Times New Roman"/>
          <w:spacing w:val="-2"/>
          <w:szCs w:val="28"/>
          <w:lang w:val="af-ZA" w:eastAsia="en-US"/>
        </w:rPr>
        <w:t xml:space="preserve"> cụ thể hóa </w:t>
      </w:r>
      <w:r w:rsidR="00632E02" w:rsidRPr="00565999">
        <w:rPr>
          <w:rFonts w:eastAsia="Times New Roman" w:cs="Times New Roman"/>
          <w:spacing w:val="-2"/>
          <w:szCs w:val="28"/>
          <w:lang w:val="vi-VN" w:eastAsia="en-US"/>
        </w:rPr>
        <w:t xml:space="preserve">tiêu chí cho từng </w:t>
      </w:r>
      <w:r w:rsidR="00632E02" w:rsidRPr="00565999">
        <w:rPr>
          <w:rFonts w:eastAsia="Times New Roman" w:cs="Times New Roman"/>
          <w:spacing w:val="-2"/>
          <w:szCs w:val="28"/>
          <w:lang w:eastAsia="en-US"/>
        </w:rPr>
        <w:t xml:space="preserve">nhóm </w:t>
      </w:r>
      <w:r w:rsidR="00632E02" w:rsidRPr="00565999">
        <w:rPr>
          <w:rFonts w:eastAsia="Times New Roman" w:cs="Times New Roman"/>
          <w:spacing w:val="-2"/>
          <w:szCs w:val="28"/>
          <w:lang w:val="vi-VN" w:eastAsia="en-US"/>
        </w:rPr>
        <w:t>đối</w:t>
      </w:r>
      <w:r w:rsidR="00632E02" w:rsidRPr="00565999">
        <w:rPr>
          <w:rFonts w:eastAsia="Times New Roman" w:cs="Times New Roman"/>
          <w:spacing w:val="-2"/>
          <w:szCs w:val="28"/>
          <w:lang w:val="af-ZA" w:eastAsia="en-US"/>
        </w:rPr>
        <w:t xml:space="preserve"> tượng để triển khai thực hiện</w:t>
      </w:r>
      <w:r w:rsidR="00632E02" w:rsidRPr="00565999">
        <w:rPr>
          <w:rFonts w:eastAsia="Times New Roman" w:cs="Times New Roman"/>
          <w:spacing w:val="-2"/>
          <w:szCs w:val="28"/>
          <w:lang w:val="nb-NO" w:eastAsia="en-US"/>
        </w:rPr>
        <w:t xml:space="preserve"> thường xuyên</w:t>
      </w:r>
      <w:r w:rsidR="00067226" w:rsidRPr="00565999">
        <w:rPr>
          <w:rFonts w:eastAsia="Times New Roman" w:cs="Times New Roman"/>
          <w:spacing w:val="-2"/>
          <w:szCs w:val="28"/>
          <w:lang w:val="nb-NO" w:eastAsia="en-US"/>
        </w:rPr>
        <w:t>; xuất hiện nhiều tập thể, cá nhân điển hình tiên tiến, đã tổ chức tốt hoạt động sơ kết 2 năm thực hiện Kết luận 01-KL/TW</w:t>
      </w:r>
      <w:r w:rsidR="00404A66" w:rsidRPr="00565999">
        <w:rPr>
          <w:rFonts w:eastAsia="Times New Roman" w:cs="Times New Roman"/>
          <w:spacing w:val="-2"/>
          <w:szCs w:val="28"/>
          <w:lang w:val="nb-NO" w:eastAsia="en-US"/>
        </w:rPr>
        <w:t>,</w:t>
      </w:r>
      <w:r w:rsidR="00067226" w:rsidRPr="00565999">
        <w:rPr>
          <w:rFonts w:eastAsia="Times New Roman" w:cs="Times New Roman"/>
          <w:spacing w:val="-2"/>
          <w:szCs w:val="28"/>
          <w:lang w:val="nb-NO" w:eastAsia="en-US"/>
        </w:rPr>
        <w:t xml:space="preserve"> biểu dương, khen thưởng 133 tập thể, cá nhân tiêu biểu cấp Tổng Liên đoàn. </w:t>
      </w:r>
    </w:p>
    <w:p w14:paraId="309F1583" w14:textId="45347CF3" w:rsidR="00632E02" w:rsidRPr="00565999" w:rsidRDefault="00632E02" w:rsidP="00733E95">
      <w:pPr>
        <w:widowControl w:val="0"/>
        <w:rPr>
          <w:rFonts w:eastAsia="Times New Roman" w:cs="Times New Roman"/>
          <w:spacing w:val="-2"/>
          <w:szCs w:val="28"/>
          <w:lang w:val="af-ZA" w:eastAsia="en-US"/>
        </w:rPr>
      </w:pPr>
      <w:r w:rsidRPr="00565999">
        <w:rPr>
          <w:rFonts w:eastAsia="Times New Roman" w:cs="Times New Roman"/>
          <w:spacing w:val="-2"/>
          <w:szCs w:val="28"/>
          <w:lang w:val="af-ZA" w:eastAsia="en-US"/>
        </w:rPr>
        <w:t xml:space="preserve">Tháng Công nhân hàng năm </w:t>
      </w:r>
      <w:r w:rsidRPr="00565999">
        <w:rPr>
          <w:rFonts w:eastAsia="Times New Roman" w:cs="Times New Roman"/>
          <w:spacing w:val="-2"/>
          <w:szCs w:val="28"/>
          <w:lang w:val="vi-VN" w:eastAsia="en-US"/>
        </w:rPr>
        <w:t xml:space="preserve">được triển khai </w:t>
      </w:r>
      <w:r w:rsidRPr="00565999">
        <w:rPr>
          <w:rFonts w:eastAsia="Times New Roman" w:cs="Times New Roman"/>
          <w:spacing w:val="-2"/>
          <w:szCs w:val="28"/>
          <w:lang w:val="nl-NL" w:eastAsia="en-US"/>
        </w:rPr>
        <w:t xml:space="preserve">rộng khắp, thường xuyên được đổi mới, hướng về cơ sở với nhiều chương trình, hoạt động thiết thực, trở thành </w:t>
      </w:r>
      <w:r w:rsidRPr="00565999">
        <w:rPr>
          <w:rFonts w:eastAsia="Times New Roman" w:cs="Times New Roman"/>
          <w:spacing w:val="-2"/>
          <w:szCs w:val="28"/>
          <w:lang w:val="af-ZA" w:eastAsia="en-US"/>
        </w:rPr>
        <w:t>điểm nhấn quan trọng trong hoạt động công đoàn</w:t>
      </w:r>
      <w:r w:rsidRPr="00565999">
        <w:rPr>
          <w:rFonts w:eastAsia="Times New Roman" w:cs="Times New Roman"/>
          <w:spacing w:val="-2"/>
          <w:szCs w:val="28"/>
          <w:vertAlign w:val="superscript"/>
          <w:lang w:val="af-ZA" w:eastAsia="en-US"/>
        </w:rPr>
        <w:footnoteReference w:id="21"/>
      </w:r>
      <w:r w:rsidR="002D6943">
        <w:rPr>
          <w:rFonts w:eastAsia="Times New Roman" w:cs="Times New Roman"/>
          <w:spacing w:val="-2"/>
          <w:szCs w:val="28"/>
          <w:lang w:val="af-ZA" w:eastAsia="en-US"/>
        </w:rPr>
        <w:t>, là dịp để tuyên truyền về truyền thống vẻ vang của giai cấp công nhân và tinh thần bất diệt của ngày Quốc tế Lao động 01/5</w:t>
      </w:r>
      <w:r w:rsidRPr="00565999">
        <w:rPr>
          <w:rFonts w:eastAsia="Times New Roman" w:cs="Times New Roman"/>
          <w:spacing w:val="-2"/>
          <w:szCs w:val="28"/>
          <w:lang w:val="af-ZA" w:eastAsia="en-US"/>
        </w:rPr>
        <w:t xml:space="preserve">. Chương trình Thủ tướng Chính phủ gặp gỡ, đối thoại với công nhân được duy trì nề nếp, góp phần </w:t>
      </w:r>
      <w:r w:rsidRPr="00565999">
        <w:rPr>
          <w:rFonts w:eastAsia="Times New Roman" w:cs="Times New Roman"/>
          <w:spacing w:val="-2"/>
          <w:szCs w:val="28"/>
          <w:lang w:eastAsia="en-US"/>
        </w:rPr>
        <w:t xml:space="preserve">giải quyết kịp thời các vấn đề quan tâm, bức xúc của người lao động, </w:t>
      </w:r>
      <w:r w:rsidR="008E149E">
        <w:rPr>
          <w:rFonts w:eastAsia="Times New Roman" w:cs="Times New Roman"/>
          <w:spacing w:val="-2"/>
          <w:szCs w:val="28"/>
          <w:lang w:eastAsia="en-US"/>
        </w:rPr>
        <w:t>hoạt động</w:t>
      </w:r>
      <w:r w:rsidR="008E149E" w:rsidRPr="008E149E">
        <w:rPr>
          <w:rFonts w:eastAsia="Times New Roman" w:cs="Times New Roman"/>
          <w:spacing w:val="-2"/>
          <w:szCs w:val="28"/>
          <w:lang w:eastAsia="en-US"/>
        </w:rPr>
        <w:t xml:space="preserve"> tiếp xúc cử tri chuyên đề, đối thoại giữa đại biểu Quốc hội</w:t>
      </w:r>
      <w:r w:rsidR="008E149E">
        <w:rPr>
          <w:rFonts w:eastAsia="Times New Roman" w:cs="Times New Roman"/>
          <w:spacing w:val="-2"/>
          <w:szCs w:val="28"/>
          <w:lang w:eastAsia="en-US"/>
        </w:rPr>
        <w:t xml:space="preserve"> </w:t>
      </w:r>
      <w:r w:rsidR="008E149E" w:rsidRPr="008E149E">
        <w:rPr>
          <w:rFonts w:eastAsia="Times New Roman" w:cs="Times New Roman"/>
          <w:spacing w:val="-2"/>
          <w:szCs w:val="28"/>
          <w:lang w:eastAsia="en-US"/>
        </w:rPr>
        <w:t>với công nhân, lao động</w:t>
      </w:r>
      <w:r w:rsidR="00D7324D">
        <w:rPr>
          <w:rFonts w:eastAsia="Times New Roman" w:cs="Times New Roman"/>
          <w:spacing w:val="-2"/>
          <w:szCs w:val="28"/>
          <w:lang w:eastAsia="en-US"/>
        </w:rPr>
        <w:t xml:space="preserve"> được triển khai,</w:t>
      </w:r>
      <w:r w:rsidR="009F151C">
        <w:rPr>
          <w:rFonts w:eastAsia="Times New Roman" w:cs="Times New Roman"/>
          <w:spacing w:val="-2"/>
          <w:szCs w:val="28"/>
          <w:lang w:eastAsia="en-US"/>
        </w:rPr>
        <w:t xml:space="preserve"> tạo tiền đề</w:t>
      </w:r>
      <w:r w:rsidR="00D7324D">
        <w:rPr>
          <w:rFonts w:eastAsia="Times New Roman" w:cs="Times New Roman"/>
          <w:spacing w:val="-2"/>
          <w:szCs w:val="28"/>
          <w:lang w:eastAsia="en-US"/>
        </w:rPr>
        <w:t xml:space="preserve"> </w:t>
      </w:r>
      <w:r w:rsidRPr="00565999">
        <w:rPr>
          <w:rFonts w:eastAsia="Times New Roman" w:cs="Times New Roman"/>
          <w:spacing w:val="-2"/>
          <w:szCs w:val="28"/>
          <w:lang w:val="af-ZA" w:eastAsia="en-US"/>
        </w:rPr>
        <w:t>tăng cường công tác đối thoại giữa lãnh đạo cấp ủy, chính quyền các cấp, cơ quan, đơn vị, doanh nghiệp với công nhân, lao động</w:t>
      </w:r>
      <w:r w:rsidR="003522EF">
        <w:rPr>
          <w:rFonts w:eastAsia="Times New Roman" w:cs="Times New Roman"/>
          <w:spacing w:val="-2"/>
          <w:szCs w:val="28"/>
          <w:lang w:val="af-ZA" w:eastAsia="en-US"/>
        </w:rPr>
        <w:t xml:space="preserve">, </w:t>
      </w:r>
      <w:r w:rsidR="003522EF">
        <w:rPr>
          <w:rFonts w:eastAsia="Times New Roman" w:cs="Times New Roman"/>
          <w:spacing w:val="-2"/>
          <w:szCs w:val="28"/>
          <w:lang w:eastAsia="en-US"/>
        </w:rPr>
        <w:t>qua đó</w:t>
      </w:r>
      <w:r w:rsidR="009F151C">
        <w:rPr>
          <w:rFonts w:eastAsia="Times New Roman" w:cs="Times New Roman"/>
          <w:spacing w:val="-2"/>
          <w:szCs w:val="28"/>
          <w:lang w:eastAsia="en-US"/>
        </w:rPr>
        <w:t xml:space="preserve"> góp phần</w:t>
      </w:r>
      <w:r w:rsidR="003522EF">
        <w:rPr>
          <w:rFonts w:eastAsia="Times New Roman" w:cs="Times New Roman"/>
          <w:spacing w:val="-2"/>
          <w:szCs w:val="28"/>
          <w:lang w:eastAsia="en-US"/>
        </w:rPr>
        <w:t xml:space="preserve"> </w:t>
      </w:r>
      <w:r w:rsidR="003522EF" w:rsidRPr="00565999">
        <w:rPr>
          <w:rFonts w:eastAsia="Times New Roman" w:cs="Times New Roman"/>
          <w:spacing w:val="-2"/>
          <w:szCs w:val="28"/>
          <w:lang w:val="af-ZA" w:eastAsia="en-US"/>
        </w:rPr>
        <w:t>củng cố mối quan hệ mật thiết giữa Đảng, Nhà nước với giai cấp công nhân, tổ chức công đoàn</w:t>
      </w:r>
      <w:r w:rsidR="003522EF">
        <w:rPr>
          <w:rFonts w:eastAsia="Times New Roman" w:cs="Times New Roman"/>
          <w:spacing w:val="-2"/>
          <w:szCs w:val="28"/>
          <w:lang w:val="af-ZA" w:eastAsia="en-US"/>
        </w:rPr>
        <w:t>.</w:t>
      </w:r>
      <w:r w:rsidR="003522EF" w:rsidRPr="00565999">
        <w:rPr>
          <w:rFonts w:eastAsia="Times New Roman" w:cs="Times New Roman"/>
          <w:spacing w:val="-2"/>
          <w:szCs w:val="28"/>
          <w:lang w:val="af-ZA" w:eastAsia="en-US"/>
        </w:rPr>
        <w:t xml:space="preserve"> </w:t>
      </w:r>
      <w:r w:rsidRPr="00565999">
        <w:rPr>
          <w:rFonts w:eastAsia="Times New Roman" w:cs="Times New Roman"/>
          <w:spacing w:val="-2"/>
          <w:szCs w:val="28"/>
          <w:lang w:val="af-ZA" w:eastAsia="en-US"/>
        </w:rPr>
        <w:t xml:space="preserve"> </w:t>
      </w:r>
    </w:p>
    <w:p w14:paraId="620911CA" w14:textId="77777777" w:rsidR="00632E02" w:rsidRPr="00565999" w:rsidRDefault="00632E02" w:rsidP="00733E95">
      <w:pPr>
        <w:widowControl w:val="0"/>
        <w:rPr>
          <w:rFonts w:eastAsia="Times New Roman" w:cs="Times New Roman"/>
          <w:szCs w:val="28"/>
          <w:lang w:val="af-ZA" w:eastAsia="en-US"/>
        </w:rPr>
      </w:pPr>
      <w:r w:rsidRPr="00565999">
        <w:rPr>
          <w:rFonts w:eastAsia="Times New Roman" w:cs="Times New Roman"/>
          <w:szCs w:val="28"/>
          <w:lang w:val="vi-VN" w:eastAsia="en-US"/>
        </w:rPr>
        <w:t>Công tác truyền thông về tổ chức</w:t>
      </w:r>
      <w:r w:rsidRPr="00565999">
        <w:rPr>
          <w:rFonts w:eastAsia="Times New Roman" w:cs="Times New Roman"/>
          <w:szCs w:val="28"/>
          <w:lang w:val="af-ZA" w:eastAsia="en-US"/>
        </w:rPr>
        <w:t xml:space="preserve"> c</w:t>
      </w:r>
      <w:r w:rsidRPr="00565999">
        <w:rPr>
          <w:rFonts w:eastAsia="Times New Roman" w:cs="Times New Roman"/>
          <w:szCs w:val="28"/>
          <w:lang w:val="vi-VN" w:eastAsia="en-US"/>
        </w:rPr>
        <w:t xml:space="preserve">ông đoàn được </w:t>
      </w:r>
      <w:r w:rsidRPr="00565999">
        <w:rPr>
          <w:rFonts w:eastAsia="Times New Roman" w:cs="Times New Roman"/>
          <w:szCs w:val="28"/>
          <w:lang w:val="af-ZA" w:eastAsia="en-US"/>
        </w:rPr>
        <w:t>quan tâm</w:t>
      </w:r>
      <w:r w:rsidRPr="00565999">
        <w:rPr>
          <w:rFonts w:eastAsia="Times New Roman" w:cs="Times New Roman"/>
          <w:szCs w:val="28"/>
          <w:lang w:eastAsia="en-US"/>
        </w:rPr>
        <w:t xml:space="preserve"> và có bước đột phá; năng lực triển khai công tác truyền thông của cán bộ công đoàn có chuyển biến; việc đa dạng hóa các loại hình, sản phẩm truyền thông được chú trọng, </w:t>
      </w:r>
      <w:r w:rsidRPr="00565999">
        <w:rPr>
          <w:rFonts w:eastAsia="Times New Roman" w:cs="Times New Roman"/>
          <w:szCs w:val="28"/>
          <w:lang w:val="vi-VN" w:eastAsia="en-US"/>
        </w:rPr>
        <w:t xml:space="preserve">tổ chức nhiều chương trình, sự kiện, hoạt động truyền thông có </w:t>
      </w:r>
      <w:r w:rsidRPr="00565999">
        <w:rPr>
          <w:rFonts w:eastAsia="Times New Roman" w:cs="Times New Roman"/>
          <w:szCs w:val="28"/>
          <w:lang w:val="af-ZA" w:eastAsia="en-US"/>
        </w:rPr>
        <w:t xml:space="preserve">hiệu quả, </w:t>
      </w:r>
      <w:r w:rsidRPr="00565999">
        <w:rPr>
          <w:rFonts w:eastAsia="Times New Roman" w:cs="Times New Roman"/>
          <w:szCs w:val="28"/>
          <w:lang w:val="vi-VN" w:eastAsia="en-US"/>
        </w:rPr>
        <w:t>lan tỏa sâu rộng trong đoàn viên, người lao động và xã hội</w:t>
      </w:r>
      <w:r w:rsidRPr="00565999">
        <w:rPr>
          <w:rFonts w:eastAsia="Times New Roman" w:cs="Times New Roman"/>
          <w:szCs w:val="28"/>
          <w:lang w:eastAsia="en-US"/>
        </w:rPr>
        <w:t>, góp phần quảng bá hình ảnh của tổ chức công đoàn, từng bước đẩy lùi thông tin xấu độc, xuyên tạc về giai cấp công nhân, tổ chức công đoàn</w:t>
      </w:r>
      <w:r w:rsidRPr="00565999">
        <w:rPr>
          <w:rFonts w:eastAsia="Times New Roman" w:cs="Times New Roman"/>
          <w:szCs w:val="28"/>
          <w:lang w:val="af-ZA" w:eastAsia="en-US"/>
        </w:rPr>
        <w:t>. Hiệu quả chỉ đạo định hướng, hoạt động cơ quan báo chí, xuất bản công đoàn và phối hợp với các cơ quan thông tấn, báo chí trong và ngoài hệ thống công đoàn được nâng lên.</w:t>
      </w:r>
    </w:p>
    <w:p w14:paraId="40278171" w14:textId="09AA531E" w:rsidR="00632E02" w:rsidRPr="00565999" w:rsidRDefault="00632E02" w:rsidP="00733E95">
      <w:pPr>
        <w:widowControl w:val="0"/>
        <w:rPr>
          <w:rFonts w:eastAsia="Times New Roman" w:cs="Times New Roman"/>
          <w:szCs w:val="28"/>
          <w:lang w:val="af-ZA" w:eastAsia="en-US"/>
        </w:rPr>
      </w:pPr>
      <w:r w:rsidRPr="00565999">
        <w:rPr>
          <w:rFonts w:eastAsia="Times New Roman" w:cs="Times New Roman"/>
          <w:szCs w:val="28"/>
          <w:lang w:val="nl-NL" w:eastAsia="en-US"/>
        </w:rPr>
        <w:lastRenderedPageBreak/>
        <w:t>C</w:t>
      </w:r>
      <w:r w:rsidRPr="00565999">
        <w:rPr>
          <w:rFonts w:eastAsia="Times New Roman" w:cs="Times New Roman"/>
          <w:szCs w:val="28"/>
          <w:lang w:val="nb-NO" w:eastAsia="en-US"/>
        </w:rPr>
        <w:t xml:space="preserve">ông tác tuyên truyền, vận động đoàn viên, người lao động học tập nâng cao trình độ, kỹ năng nghề nghiệp, tác phong công nghiệp, kỷ luật lao động tiếp tục được triển khai, </w:t>
      </w:r>
      <w:r w:rsidRPr="00565999">
        <w:rPr>
          <w:rFonts w:eastAsia="Times New Roman" w:cs="Times New Roman"/>
          <w:szCs w:val="28"/>
          <w:lang w:val="vi-VN" w:eastAsia="en-US"/>
        </w:rPr>
        <w:t xml:space="preserve">xuất hiện một số mô hình </w:t>
      </w:r>
      <w:r w:rsidRPr="00565999">
        <w:rPr>
          <w:rFonts w:eastAsia="Times New Roman" w:cs="Times New Roman"/>
          <w:szCs w:val="28"/>
          <w:lang w:val="nl-NL" w:eastAsia="en-US"/>
        </w:rPr>
        <w:t>thực hiện</w:t>
      </w:r>
      <w:r w:rsidRPr="00565999">
        <w:rPr>
          <w:rFonts w:eastAsia="Times New Roman" w:cs="Times New Roman"/>
          <w:szCs w:val="28"/>
          <w:lang w:val="vi-VN" w:eastAsia="en-US"/>
        </w:rPr>
        <w:t xml:space="preserve"> hiệu quả</w:t>
      </w:r>
      <w:r w:rsidR="00F528E3" w:rsidRPr="00565999">
        <w:rPr>
          <w:rFonts w:eastAsia="Times New Roman" w:cs="Times New Roman"/>
          <w:szCs w:val="28"/>
          <w:vertAlign w:val="superscript"/>
          <w:lang w:val="vi-VN" w:eastAsia="en-US"/>
        </w:rPr>
        <w:footnoteReference w:id="22"/>
      </w:r>
      <w:r w:rsidR="008A1B53" w:rsidRPr="00565999">
        <w:rPr>
          <w:rFonts w:eastAsia="Times New Roman" w:cs="Times New Roman"/>
          <w:szCs w:val="28"/>
          <w:lang w:eastAsia="en-US"/>
        </w:rPr>
        <w:t>; tiếp tục đ</w:t>
      </w:r>
      <w:r w:rsidR="00754C0F" w:rsidRPr="00565999">
        <w:rPr>
          <w:rFonts w:eastAsia="Times New Roman" w:cs="Times New Roman"/>
          <w:szCs w:val="28"/>
          <w:lang w:val="vi-VN" w:eastAsia="en-US"/>
        </w:rPr>
        <w:t>ẩy mạnh các hoạt động học tập suốt đời trong công nhân lao động tại các doanh nghiệp.</w:t>
      </w:r>
      <w:r w:rsidRPr="00565999">
        <w:rPr>
          <w:rFonts w:eastAsia="Times New Roman" w:cs="Times New Roman"/>
          <w:szCs w:val="28"/>
          <w:lang w:val="af-ZA" w:eastAsia="en-US"/>
        </w:rPr>
        <w:t xml:space="preserve"> Công tác xây dựng đời sống văn hóa tinh thần</w:t>
      </w:r>
      <w:r w:rsidRPr="00565999">
        <w:rPr>
          <w:rFonts w:eastAsia="Times New Roman" w:cs="Times New Roman"/>
          <w:szCs w:val="28"/>
          <w:lang w:eastAsia="en-US"/>
        </w:rPr>
        <w:t>, tạo sân chơi lành mạnh</w:t>
      </w:r>
      <w:r w:rsidRPr="00565999">
        <w:rPr>
          <w:rFonts w:eastAsia="Times New Roman" w:cs="Times New Roman"/>
          <w:szCs w:val="28"/>
          <w:lang w:val="af-ZA" w:eastAsia="en-US"/>
        </w:rPr>
        <w:t xml:space="preserve"> trong công nhân lao động, nhất là công nhân, lao động khu công nghiệp, khu chế xuất được chú trọ</w:t>
      </w:r>
      <w:r w:rsidR="0079588F" w:rsidRPr="00565999">
        <w:rPr>
          <w:rFonts w:eastAsia="Times New Roman" w:cs="Times New Roman"/>
          <w:szCs w:val="28"/>
          <w:lang w:val="af-ZA" w:eastAsia="en-US"/>
        </w:rPr>
        <w:t>ng</w:t>
      </w:r>
      <w:r w:rsidR="0079588F" w:rsidRPr="00565999">
        <w:rPr>
          <w:rStyle w:val="FootnoteReference"/>
          <w:rFonts w:eastAsia="Times New Roman" w:cs="Times New Roman"/>
          <w:szCs w:val="28"/>
          <w:lang w:val="af-ZA" w:eastAsia="en-US"/>
        </w:rPr>
        <w:footnoteReference w:id="23"/>
      </w:r>
      <w:r w:rsidR="0079588F" w:rsidRPr="00565999">
        <w:rPr>
          <w:rFonts w:eastAsia="Times New Roman" w:cs="Times New Roman"/>
          <w:szCs w:val="28"/>
          <w:lang w:val="af-ZA" w:eastAsia="en-US"/>
        </w:rPr>
        <w:t xml:space="preserve">. </w:t>
      </w:r>
      <w:r w:rsidR="008A1B53" w:rsidRPr="00565999">
        <w:rPr>
          <w:rFonts w:eastAsia="Times New Roman" w:cs="Times New Roman"/>
          <w:szCs w:val="28"/>
          <w:lang w:val="af-ZA" w:eastAsia="en-US"/>
        </w:rPr>
        <w:t>Tổng Liên đoàn phối hợp với Đài Truyền hình Việt Nam tổ chức chương trình gameshow “Giờ thứ 9+”</w:t>
      </w:r>
      <w:r w:rsidR="00206628" w:rsidRPr="00565999">
        <w:rPr>
          <w:rFonts w:eastAsia="Times New Roman" w:cs="Times New Roman"/>
          <w:szCs w:val="28"/>
          <w:lang w:val="af-ZA" w:eastAsia="en-US"/>
        </w:rPr>
        <w:t>, giới thiệu hình ảnh người công nhân Việt Nam trong thời kỳ đẩy mạnh công nghiệp hóa</w:t>
      </w:r>
      <w:r w:rsidR="002D6943">
        <w:rPr>
          <w:rFonts w:eastAsia="Times New Roman" w:cs="Times New Roman"/>
          <w:szCs w:val="28"/>
          <w:lang w:val="af-ZA" w:eastAsia="en-US"/>
        </w:rPr>
        <w:t>,</w:t>
      </w:r>
      <w:r w:rsidR="00206628" w:rsidRPr="00565999">
        <w:rPr>
          <w:rFonts w:eastAsia="Times New Roman" w:cs="Times New Roman"/>
          <w:szCs w:val="28"/>
          <w:lang w:val="af-ZA" w:eastAsia="en-US"/>
        </w:rPr>
        <w:t xml:space="preserve"> hiện đại hóa</w:t>
      </w:r>
      <w:r w:rsidR="002D6943">
        <w:rPr>
          <w:rFonts w:eastAsia="Times New Roman" w:cs="Times New Roman"/>
          <w:szCs w:val="28"/>
          <w:lang w:val="af-ZA" w:eastAsia="en-US"/>
        </w:rPr>
        <w:t>,</w:t>
      </w:r>
      <w:r w:rsidR="00206628" w:rsidRPr="00565999">
        <w:rPr>
          <w:rFonts w:eastAsia="Times New Roman" w:cs="Times New Roman"/>
          <w:szCs w:val="28"/>
          <w:lang w:val="af-ZA" w:eastAsia="en-US"/>
        </w:rPr>
        <w:t xml:space="preserve"> tự lực, tự cường, có ước mơ, hoài bão, khát vọng cống hiến, đồng thời</w:t>
      </w:r>
      <w:r w:rsidR="008A1B53" w:rsidRPr="00565999">
        <w:rPr>
          <w:rFonts w:eastAsia="Times New Roman" w:cs="Times New Roman"/>
          <w:szCs w:val="28"/>
          <w:lang w:val="af-ZA" w:eastAsia="en-US"/>
        </w:rPr>
        <w:t>, khẳng định sự chăm lo toàn diện của tổ chức công đoàn</w:t>
      </w:r>
      <w:r w:rsidR="00206628" w:rsidRPr="00565999">
        <w:rPr>
          <w:rFonts w:eastAsia="Times New Roman" w:cs="Times New Roman"/>
          <w:szCs w:val="28"/>
          <w:lang w:val="af-ZA" w:eastAsia="en-US"/>
        </w:rPr>
        <w:t xml:space="preserve"> đối với công nhân, lao động</w:t>
      </w:r>
      <w:r w:rsidR="008A1B53" w:rsidRPr="00565999">
        <w:rPr>
          <w:rFonts w:eastAsia="Times New Roman" w:cs="Times New Roman"/>
          <w:szCs w:val="28"/>
          <w:lang w:val="af-ZA" w:eastAsia="en-US"/>
        </w:rPr>
        <w:t>, góp phần tuyên truyền, giáo dục pháp luật, nâng cao bản lĩnh chính trị, giác ngộ giai cấp, tinh thần yêu nước, yêu lao động của công nhân, đáp ứng yêu cầu phát triển nhanh, bền vững đất nước.</w:t>
      </w:r>
    </w:p>
    <w:bookmarkEnd w:id="10"/>
    <w:p w14:paraId="3E27EC3D" w14:textId="37551B0C" w:rsidR="00F66638" w:rsidRPr="00565999" w:rsidRDefault="00884E1A" w:rsidP="000F704F">
      <w:pPr>
        <w:pStyle w:val="Heading3"/>
        <w:rPr>
          <w:lang w:val="nl-NL" w:eastAsia="en-US"/>
        </w:rPr>
      </w:pPr>
      <w:r w:rsidRPr="00565999">
        <w:rPr>
          <w:lang w:val="nl-NL" w:eastAsia="en-US"/>
        </w:rPr>
        <w:t>1.</w:t>
      </w:r>
      <w:r w:rsidR="00BD799A" w:rsidRPr="00565999">
        <w:rPr>
          <w:lang w:val="nl-NL" w:eastAsia="en-US"/>
        </w:rPr>
        <w:t>5</w:t>
      </w:r>
      <w:r w:rsidRPr="00565999">
        <w:rPr>
          <w:lang w:val="nl-NL" w:eastAsia="en-US"/>
        </w:rPr>
        <w:t xml:space="preserve">. </w:t>
      </w:r>
      <w:bookmarkStart w:id="12" w:name="_Hlk121831102"/>
      <w:r w:rsidRPr="00565999">
        <w:rPr>
          <w:lang w:val="nl-NL" w:eastAsia="en-US"/>
        </w:rPr>
        <w:t>Công tác phát triển đoàn viên, xây dựng tổ chức công đoàn vững mạnh, tham gia xây dựng Đảng, Nhà nước và hệ thống chính trị được tập trung thực hiện</w:t>
      </w:r>
      <w:bookmarkEnd w:id="12"/>
    </w:p>
    <w:p w14:paraId="3E27EC3E" w14:textId="56FB7E6A" w:rsidR="00F66638" w:rsidRPr="00565999" w:rsidRDefault="00884E1A" w:rsidP="00733E95">
      <w:pPr>
        <w:widowControl w:val="0"/>
        <w:rPr>
          <w:rFonts w:eastAsia="Times New Roman" w:cs="Times New Roman"/>
          <w:spacing w:val="-2"/>
          <w:szCs w:val="28"/>
          <w:lang w:val="vi-VN" w:eastAsia="en-US"/>
        </w:rPr>
      </w:pPr>
      <w:r w:rsidRPr="00565999">
        <w:rPr>
          <w:rFonts w:eastAsia="Calibri" w:cs="Times New Roman"/>
          <w:spacing w:val="-2"/>
          <w:szCs w:val="28"/>
          <w:lang w:val="nl-NL" w:eastAsia="en-US"/>
        </w:rPr>
        <w:t xml:space="preserve">Công tác phát triển đoàn viên công đoàn được chú trọng, triển khai nhiều giải pháp mới, đạt một số kết quả quan trọng. </w:t>
      </w:r>
      <w:r w:rsidRPr="00565999">
        <w:rPr>
          <w:rFonts w:eastAsia="Times New Roman" w:cs="Times New Roman"/>
          <w:spacing w:val="-2"/>
          <w:szCs w:val="28"/>
          <w:lang w:val="vi-VN" w:eastAsia="en-US"/>
        </w:rPr>
        <w:t xml:space="preserve">Đoàn Chủ tịch Tổng Liên đoàn </w:t>
      </w:r>
      <w:r w:rsidRPr="00565999">
        <w:rPr>
          <w:rFonts w:eastAsia="Times New Roman" w:cs="Times New Roman"/>
          <w:spacing w:val="-2"/>
          <w:szCs w:val="28"/>
          <w:lang w:val="nl-NL" w:eastAsia="en-US"/>
        </w:rPr>
        <w:t xml:space="preserve">ban hành </w:t>
      </w:r>
      <w:r w:rsidRPr="00565999">
        <w:rPr>
          <w:rFonts w:eastAsia="Times New Roman" w:cs="Times New Roman"/>
          <w:spacing w:val="-2"/>
          <w:szCs w:val="28"/>
          <w:lang w:val="vi-VN" w:eastAsia="en-US"/>
        </w:rPr>
        <w:t>Kế hoạch phát triển đoàn viên, thành lập công đoàn cơ sở đến hết năm 2023</w:t>
      </w:r>
      <w:r w:rsidRPr="00565999">
        <w:rPr>
          <w:rFonts w:eastAsia="Times New Roman" w:cs="Times New Roman"/>
          <w:spacing w:val="-2"/>
          <w:szCs w:val="28"/>
          <w:lang w:val="nl-NL" w:eastAsia="en-US"/>
        </w:rPr>
        <w:t>; điều chỉnh chỉ tiêu về kết nạp đoàn viên</w:t>
      </w:r>
      <w:r w:rsidR="00C96CF1" w:rsidRPr="00565999">
        <w:rPr>
          <w:rFonts w:eastAsia="Times New Roman" w:cs="Times New Roman"/>
          <w:spacing w:val="-2"/>
          <w:szCs w:val="28"/>
          <w:lang w:val="nl-NL" w:eastAsia="en-US"/>
        </w:rPr>
        <w:t xml:space="preserve"> khi tiến hành sơ kết giữa nhiệm kỳ thực hiện Nghị quyết Đại hội XII Công đoàn Việt Nam,</w:t>
      </w:r>
      <w:r w:rsidRPr="00565999">
        <w:rPr>
          <w:rFonts w:eastAsia="Times New Roman" w:cs="Times New Roman"/>
          <w:spacing w:val="-2"/>
          <w:szCs w:val="28"/>
          <w:lang w:val="nl-NL" w:eastAsia="en-US"/>
        </w:rPr>
        <w:t xml:space="preserve"> đảm bảo phù hợp với mục tiêu </w:t>
      </w:r>
      <w:r w:rsidR="00000693" w:rsidRPr="00565999">
        <w:rPr>
          <w:rFonts w:eastAsia="Times New Roman" w:cs="Times New Roman"/>
          <w:spacing w:val="-2"/>
          <w:szCs w:val="28"/>
          <w:lang w:val="nl-NL" w:eastAsia="en-US"/>
        </w:rPr>
        <w:t>theo Nghị quyết</w:t>
      </w:r>
      <w:r w:rsidR="00124E07">
        <w:rPr>
          <w:rFonts w:eastAsia="Times New Roman" w:cs="Times New Roman"/>
          <w:spacing w:val="-2"/>
          <w:szCs w:val="28"/>
          <w:lang w:val="nl-NL" w:eastAsia="en-US"/>
        </w:rPr>
        <w:t xml:space="preserve"> số</w:t>
      </w:r>
      <w:r w:rsidR="00000693" w:rsidRPr="00565999">
        <w:rPr>
          <w:rFonts w:eastAsia="Times New Roman" w:cs="Times New Roman"/>
          <w:spacing w:val="-2"/>
          <w:szCs w:val="28"/>
          <w:lang w:val="nl-NL" w:eastAsia="en-US"/>
        </w:rPr>
        <w:t xml:space="preserve"> 02-NQ/TW ngày 12/6/2021 của Bộ Chính trị</w:t>
      </w:r>
      <w:r w:rsidRPr="00565999">
        <w:rPr>
          <w:rFonts w:eastAsia="Times New Roman" w:cs="Times New Roman"/>
          <w:spacing w:val="-2"/>
          <w:szCs w:val="28"/>
          <w:lang w:val="nl-NL" w:eastAsia="en-US"/>
        </w:rPr>
        <w:t xml:space="preserve">. Trong 5 năm qua, đã </w:t>
      </w:r>
      <w:r w:rsidRPr="00565999">
        <w:rPr>
          <w:rFonts w:eastAsia="Times New Roman" w:cs="Times New Roman"/>
          <w:spacing w:val="-2"/>
          <w:szCs w:val="28"/>
          <w:lang w:val="vi-VN" w:eastAsia="en-US"/>
        </w:rPr>
        <w:t>kết nạp</w:t>
      </w:r>
      <w:r w:rsidRPr="00565999">
        <w:rPr>
          <w:rFonts w:eastAsia="Times New Roman" w:cs="Times New Roman"/>
          <w:spacing w:val="-2"/>
          <w:szCs w:val="28"/>
          <w:lang w:val="nl-NL" w:eastAsia="en-US"/>
        </w:rPr>
        <w:t xml:space="preserve"> mới</w:t>
      </w:r>
      <w:r w:rsidRPr="00565999">
        <w:rPr>
          <w:rFonts w:eastAsia="Times New Roman" w:cs="Times New Roman"/>
          <w:spacing w:val="-2"/>
          <w:szCs w:val="28"/>
          <w:lang w:val="vi-VN" w:eastAsia="en-US"/>
        </w:rPr>
        <w:t xml:space="preserve"> </w:t>
      </w:r>
      <w:r w:rsidR="00734C8C" w:rsidRPr="00565999">
        <w:rPr>
          <w:rFonts w:eastAsia="Times New Roman" w:cs="Times New Roman"/>
          <w:spacing w:val="-2"/>
          <w:szCs w:val="28"/>
          <w:lang w:val="nl-NL" w:eastAsia="en-US"/>
        </w:rPr>
        <w:t>4.</w:t>
      </w:r>
      <w:r w:rsidR="00317018">
        <w:rPr>
          <w:rFonts w:eastAsia="Times New Roman" w:cs="Times New Roman"/>
          <w:spacing w:val="-2"/>
          <w:szCs w:val="28"/>
          <w:lang w:val="nl-NL" w:eastAsia="en-US"/>
        </w:rPr>
        <w:t>460</w:t>
      </w:r>
      <w:r w:rsidR="00FB0EAF" w:rsidRPr="00565999">
        <w:rPr>
          <w:rFonts w:eastAsia="Times New Roman" w:cs="Times New Roman"/>
          <w:spacing w:val="-2"/>
          <w:szCs w:val="28"/>
          <w:lang w:val="nl-NL" w:eastAsia="en-US"/>
        </w:rPr>
        <w:t>.</w:t>
      </w:r>
      <w:r w:rsidR="000B52FE">
        <w:rPr>
          <w:rFonts w:eastAsia="Times New Roman" w:cs="Times New Roman"/>
          <w:spacing w:val="-2"/>
          <w:szCs w:val="28"/>
          <w:lang w:val="nl-NL" w:eastAsia="en-US"/>
        </w:rPr>
        <w:t>933</w:t>
      </w:r>
      <w:r w:rsidR="00FB0EAF" w:rsidRPr="00565999">
        <w:rPr>
          <w:rFonts w:eastAsia="Times New Roman" w:cs="Times New Roman"/>
          <w:spacing w:val="-2"/>
          <w:szCs w:val="28"/>
          <w:lang w:eastAsia="en-US"/>
        </w:rPr>
        <w:t xml:space="preserve"> </w:t>
      </w:r>
      <w:r w:rsidRPr="00565999">
        <w:rPr>
          <w:rFonts w:eastAsia="Times New Roman" w:cs="Times New Roman"/>
          <w:spacing w:val="-2"/>
          <w:szCs w:val="28"/>
          <w:lang w:val="vi-VN" w:eastAsia="en-US"/>
        </w:rPr>
        <w:t>đoàn viên</w:t>
      </w:r>
      <w:r w:rsidRPr="00565999">
        <w:rPr>
          <w:rFonts w:eastAsia="Times New Roman" w:cs="Times New Roman"/>
          <w:spacing w:val="-2"/>
          <w:szCs w:val="28"/>
          <w:lang w:val="nl-NL" w:eastAsia="en-US"/>
        </w:rPr>
        <w:t xml:space="preserve"> công đoàn; thành lập</w:t>
      </w:r>
      <w:r w:rsidR="00FB0EAF" w:rsidRPr="00565999">
        <w:rPr>
          <w:rFonts w:eastAsia="Times New Roman" w:cs="Times New Roman"/>
          <w:spacing w:val="-2"/>
          <w:szCs w:val="28"/>
          <w:lang w:val="nl-NL" w:eastAsia="en-US"/>
        </w:rPr>
        <w:t xml:space="preserve"> 2</w:t>
      </w:r>
      <w:r w:rsidR="000B52FE">
        <w:rPr>
          <w:rFonts w:eastAsia="Times New Roman" w:cs="Times New Roman"/>
          <w:spacing w:val="-2"/>
          <w:szCs w:val="28"/>
          <w:lang w:val="nl-NL" w:eastAsia="en-US"/>
        </w:rPr>
        <w:t>4</w:t>
      </w:r>
      <w:r w:rsidR="00FB0EAF" w:rsidRPr="00565999">
        <w:rPr>
          <w:rFonts w:eastAsia="Times New Roman" w:cs="Times New Roman"/>
          <w:spacing w:val="-2"/>
          <w:szCs w:val="28"/>
          <w:lang w:val="nl-NL" w:eastAsia="en-US"/>
        </w:rPr>
        <w:t>.</w:t>
      </w:r>
      <w:r w:rsidR="000B52FE">
        <w:rPr>
          <w:rFonts w:eastAsia="Times New Roman" w:cs="Times New Roman"/>
          <w:spacing w:val="-2"/>
          <w:szCs w:val="28"/>
          <w:lang w:val="nl-NL" w:eastAsia="en-US"/>
        </w:rPr>
        <w:t>320</w:t>
      </w:r>
      <w:r w:rsidRPr="00565999">
        <w:rPr>
          <w:rFonts w:eastAsia="Times New Roman" w:cs="Times New Roman"/>
          <w:spacing w:val="-2"/>
          <w:szCs w:val="28"/>
          <w:lang w:val="nl-NL" w:eastAsia="en-US"/>
        </w:rPr>
        <w:t xml:space="preserve"> công đoàn cơ sở</w:t>
      </w:r>
      <w:r w:rsidR="00000693" w:rsidRPr="00565999">
        <w:rPr>
          <w:rFonts w:eastAsia="Times New Roman" w:cs="Times New Roman"/>
          <w:spacing w:val="-2"/>
          <w:szCs w:val="28"/>
          <w:lang w:val="nl-NL" w:eastAsia="en-US"/>
        </w:rPr>
        <w:t xml:space="preserve">. Tính đến </w:t>
      </w:r>
      <w:r w:rsidR="000B52FE">
        <w:rPr>
          <w:rFonts w:eastAsia="Times New Roman" w:cs="Times New Roman"/>
          <w:spacing w:val="-2"/>
          <w:szCs w:val="28"/>
          <w:lang w:val="nl-NL" w:eastAsia="en-US"/>
        </w:rPr>
        <w:t>tháng 6/2023</w:t>
      </w:r>
      <w:r w:rsidRPr="00565999">
        <w:rPr>
          <w:rFonts w:eastAsia="Times New Roman" w:cs="Times New Roman"/>
          <w:spacing w:val="-2"/>
          <w:szCs w:val="28"/>
          <w:lang w:val="nl-NL" w:eastAsia="en-US"/>
        </w:rPr>
        <w:t>, cả nước có 11</w:t>
      </w:r>
      <w:r w:rsidR="00D960B4" w:rsidRPr="00565999">
        <w:rPr>
          <w:rFonts w:eastAsia="Times New Roman" w:cs="Times New Roman"/>
          <w:spacing w:val="-2"/>
          <w:szCs w:val="28"/>
          <w:lang w:val="nl-NL" w:eastAsia="en-US"/>
        </w:rPr>
        <w:t>.07</w:t>
      </w:r>
      <w:r w:rsidR="000B52FE">
        <w:rPr>
          <w:rFonts w:eastAsia="Times New Roman" w:cs="Times New Roman"/>
          <w:spacing w:val="-2"/>
          <w:szCs w:val="28"/>
          <w:lang w:val="nl-NL" w:eastAsia="en-US"/>
        </w:rPr>
        <w:t>2</w:t>
      </w:r>
      <w:r w:rsidR="00D960B4" w:rsidRPr="00565999">
        <w:rPr>
          <w:rFonts w:eastAsia="Times New Roman" w:cs="Times New Roman"/>
          <w:spacing w:val="-2"/>
          <w:szCs w:val="28"/>
          <w:lang w:val="nl-NL" w:eastAsia="en-US"/>
        </w:rPr>
        <w:t>.</w:t>
      </w:r>
      <w:r w:rsidR="000B52FE">
        <w:rPr>
          <w:rFonts w:eastAsia="Times New Roman" w:cs="Times New Roman"/>
          <w:spacing w:val="-2"/>
          <w:szCs w:val="28"/>
          <w:lang w:val="nl-NL" w:eastAsia="en-US"/>
        </w:rPr>
        <w:t>214</w:t>
      </w:r>
      <w:r w:rsidRPr="00565999">
        <w:rPr>
          <w:rFonts w:eastAsia="Times New Roman" w:cs="Times New Roman"/>
          <w:spacing w:val="-2"/>
          <w:szCs w:val="28"/>
          <w:lang w:val="nl-NL" w:eastAsia="en-US"/>
        </w:rPr>
        <w:t xml:space="preserve"> đoàn viên công đoàn và 12</w:t>
      </w:r>
      <w:r w:rsidR="000B52FE">
        <w:rPr>
          <w:rFonts w:eastAsia="Times New Roman" w:cs="Times New Roman"/>
          <w:spacing w:val="-2"/>
          <w:szCs w:val="28"/>
          <w:lang w:val="nl-NL" w:eastAsia="en-US"/>
        </w:rPr>
        <w:t>3</w:t>
      </w:r>
      <w:r w:rsidR="006F74ED" w:rsidRPr="00565999">
        <w:rPr>
          <w:rFonts w:eastAsia="Times New Roman" w:cs="Times New Roman"/>
          <w:spacing w:val="-2"/>
          <w:szCs w:val="28"/>
          <w:lang w:val="nl-NL" w:eastAsia="en-US"/>
        </w:rPr>
        <w:t>.</w:t>
      </w:r>
      <w:r w:rsidR="000B52FE">
        <w:rPr>
          <w:rFonts w:eastAsia="Times New Roman" w:cs="Times New Roman"/>
          <w:spacing w:val="-2"/>
          <w:szCs w:val="28"/>
          <w:lang w:val="nl-NL" w:eastAsia="en-US"/>
        </w:rPr>
        <w:t>12</w:t>
      </w:r>
      <w:r w:rsidR="006F74ED" w:rsidRPr="00565999">
        <w:rPr>
          <w:rFonts w:eastAsia="Times New Roman" w:cs="Times New Roman"/>
          <w:spacing w:val="-2"/>
          <w:szCs w:val="28"/>
          <w:lang w:val="nl-NL" w:eastAsia="en-US"/>
        </w:rPr>
        <w:t>9</w:t>
      </w:r>
      <w:r w:rsidRPr="00565999">
        <w:rPr>
          <w:rFonts w:eastAsia="Times New Roman" w:cs="Times New Roman"/>
          <w:spacing w:val="-2"/>
          <w:szCs w:val="28"/>
          <w:lang w:val="nl-NL" w:eastAsia="en-US"/>
        </w:rPr>
        <w:t xml:space="preserve"> công đoàn cơ sở</w:t>
      </w:r>
      <w:r w:rsidR="00062206" w:rsidRPr="00565999">
        <w:rPr>
          <w:rFonts w:eastAsia="Times New Roman" w:cs="Times New Roman"/>
          <w:spacing w:val="-2"/>
          <w:szCs w:val="28"/>
          <w:lang w:val="nl-NL" w:eastAsia="en-US"/>
        </w:rPr>
        <w:t xml:space="preserve"> (tăng hơn 1,</w:t>
      </w:r>
      <w:r w:rsidR="008C1E3C" w:rsidRPr="00565999">
        <w:rPr>
          <w:rFonts w:eastAsia="Times New Roman" w:cs="Times New Roman"/>
          <w:spacing w:val="-2"/>
          <w:szCs w:val="28"/>
          <w:lang w:val="nl-NL" w:eastAsia="en-US"/>
        </w:rPr>
        <w:t>02</w:t>
      </w:r>
      <w:r w:rsidR="00062206" w:rsidRPr="00565999">
        <w:rPr>
          <w:rFonts w:eastAsia="Times New Roman" w:cs="Times New Roman"/>
          <w:spacing w:val="-2"/>
          <w:szCs w:val="28"/>
          <w:lang w:val="nl-NL" w:eastAsia="en-US"/>
        </w:rPr>
        <w:t xml:space="preserve"> triệu đoàn viên và</w:t>
      </w:r>
      <w:r w:rsidR="008C1E3C" w:rsidRPr="00565999">
        <w:rPr>
          <w:rFonts w:eastAsia="Times New Roman" w:cs="Times New Roman"/>
          <w:spacing w:val="-2"/>
          <w:szCs w:val="28"/>
          <w:lang w:val="nl-NL" w:eastAsia="en-US"/>
        </w:rPr>
        <w:t xml:space="preserve"> giảm </w:t>
      </w:r>
      <w:r w:rsidR="005B3219">
        <w:rPr>
          <w:rFonts w:eastAsia="Times New Roman" w:cs="Times New Roman"/>
          <w:spacing w:val="-2"/>
          <w:szCs w:val="28"/>
          <w:lang w:val="nl-NL" w:eastAsia="en-US"/>
        </w:rPr>
        <w:t>3.</w:t>
      </w:r>
      <w:r w:rsidR="008A016F">
        <w:rPr>
          <w:rFonts w:eastAsia="Times New Roman" w:cs="Times New Roman"/>
          <w:spacing w:val="-2"/>
          <w:szCs w:val="28"/>
          <w:lang w:val="nl-NL" w:eastAsia="en-US"/>
        </w:rPr>
        <w:t>000</w:t>
      </w:r>
      <w:r w:rsidR="00C96CF1" w:rsidRPr="00565999">
        <w:rPr>
          <w:rFonts w:eastAsia="Times New Roman" w:cs="Times New Roman"/>
          <w:spacing w:val="-2"/>
          <w:szCs w:val="28"/>
          <w:lang w:val="nl-NL" w:eastAsia="en-US"/>
        </w:rPr>
        <w:t xml:space="preserve"> công đoàn cơ sở so với đầu nhiệm kỳ)</w:t>
      </w:r>
      <w:r w:rsidRPr="00565999">
        <w:rPr>
          <w:rFonts w:eastAsia="Times New Roman" w:cs="Times New Roman"/>
          <w:spacing w:val="-2"/>
          <w:szCs w:val="28"/>
          <w:lang w:val="nl-NL" w:eastAsia="en-US"/>
        </w:rPr>
        <w:t xml:space="preserve">. </w:t>
      </w:r>
      <w:r w:rsidR="00777D8F" w:rsidRPr="00565999">
        <w:rPr>
          <w:rFonts w:eastAsia="Times New Roman" w:cs="Times New Roman"/>
          <w:spacing w:val="-2"/>
          <w:szCs w:val="28"/>
          <w:lang w:eastAsia="en-US"/>
        </w:rPr>
        <w:t xml:space="preserve">Việc xây dựng </w:t>
      </w:r>
      <w:r w:rsidR="00EA7973">
        <w:rPr>
          <w:rFonts w:eastAsia="Times New Roman" w:cs="Times New Roman"/>
          <w:spacing w:val="-2"/>
          <w:szCs w:val="28"/>
          <w:lang w:eastAsia="en-US"/>
        </w:rPr>
        <w:t xml:space="preserve">cơ </w:t>
      </w:r>
      <w:r w:rsidRPr="00565999">
        <w:rPr>
          <w:rFonts w:eastAsia="Times New Roman" w:cs="Times New Roman"/>
          <w:spacing w:val="-2"/>
          <w:szCs w:val="28"/>
          <w:lang w:val="vi-VN" w:eastAsia="en-US"/>
        </w:rPr>
        <w:t xml:space="preserve">sở </w:t>
      </w:r>
      <w:r w:rsidRPr="00565999">
        <w:rPr>
          <w:rFonts w:eastAsia="Times New Roman" w:cs="Times New Roman"/>
          <w:spacing w:val="-2"/>
          <w:szCs w:val="28"/>
          <w:lang w:val="nl-NL" w:eastAsia="en-US"/>
        </w:rPr>
        <w:t>dữ liệu</w:t>
      </w:r>
      <w:r w:rsidRPr="00565999">
        <w:rPr>
          <w:rFonts w:eastAsia="Times New Roman" w:cs="Times New Roman"/>
          <w:spacing w:val="-2"/>
          <w:szCs w:val="28"/>
          <w:lang w:val="vi-VN" w:eastAsia="en-US"/>
        </w:rPr>
        <w:t xml:space="preserve"> đoàn viên công đoàn tiếp tục được </w:t>
      </w:r>
      <w:r w:rsidRPr="00565999">
        <w:rPr>
          <w:rFonts w:eastAsia="Times New Roman" w:cs="Times New Roman"/>
          <w:spacing w:val="-2"/>
          <w:szCs w:val="28"/>
          <w:lang w:val="nl-NL" w:eastAsia="en-US"/>
        </w:rPr>
        <w:t xml:space="preserve">triển khai </w:t>
      </w:r>
      <w:r w:rsidRPr="00565999">
        <w:rPr>
          <w:rFonts w:eastAsia="Times New Roman" w:cs="Times New Roman"/>
          <w:spacing w:val="-2"/>
          <w:szCs w:val="28"/>
          <w:lang w:val="vi-VN" w:eastAsia="en-US"/>
        </w:rPr>
        <w:t xml:space="preserve">với </w:t>
      </w:r>
      <w:r w:rsidR="008A016F">
        <w:rPr>
          <w:rFonts w:eastAsia="Times New Roman" w:cs="Times New Roman"/>
          <w:spacing w:val="-2"/>
          <w:szCs w:val="28"/>
          <w:lang w:eastAsia="en-US"/>
        </w:rPr>
        <w:t>hơn 7,2</w:t>
      </w:r>
      <w:r w:rsidRPr="00565999">
        <w:rPr>
          <w:rFonts w:eastAsia="Times New Roman" w:cs="Times New Roman"/>
          <w:spacing w:val="-2"/>
          <w:szCs w:val="28"/>
          <w:lang w:val="vi-VN" w:eastAsia="en-US"/>
        </w:rPr>
        <w:t xml:space="preserve"> triệu đoàn viên có thông tin được cập nhật trên hệ thống. </w:t>
      </w:r>
    </w:p>
    <w:p w14:paraId="3E27EC3F" w14:textId="78E7ECB5" w:rsidR="00F66638" w:rsidRPr="00565999" w:rsidRDefault="00884E1A" w:rsidP="00733E95">
      <w:pPr>
        <w:widowControl w:val="0"/>
        <w:rPr>
          <w:rFonts w:eastAsia="Calibri" w:cs="Times New Roman"/>
          <w:spacing w:val="-2"/>
          <w:szCs w:val="28"/>
          <w:lang w:val="nl-NL" w:eastAsia="en-US"/>
        </w:rPr>
      </w:pPr>
      <w:r w:rsidRPr="00565999">
        <w:rPr>
          <w:rFonts w:eastAsia="Calibri" w:cs="Times New Roman"/>
          <w:spacing w:val="-2"/>
          <w:szCs w:val="28"/>
          <w:lang w:val="nl-NL" w:eastAsia="en-US"/>
        </w:rPr>
        <w:t xml:space="preserve">Công tác xây dựng tổ chức công đoàn vững mạnh, nâng cao chất lượng hoạt động công đoàn các cấp </w:t>
      </w:r>
      <w:r w:rsidR="00581A64" w:rsidRPr="00565999">
        <w:rPr>
          <w:rFonts w:eastAsia="Calibri" w:cs="Times New Roman"/>
          <w:spacing w:val="-2"/>
          <w:szCs w:val="28"/>
          <w:lang w:val="nl-NL" w:eastAsia="en-US"/>
        </w:rPr>
        <w:t xml:space="preserve">được </w:t>
      </w:r>
      <w:r w:rsidR="007A4F84" w:rsidRPr="00565999">
        <w:rPr>
          <w:rFonts w:eastAsia="Calibri" w:cs="Times New Roman"/>
          <w:spacing w:val="-2"/>
          <w:szCs w:val="28"/>
          <w:lang w:val="nl-NL" w:eastAsia="en-US"/>
        </w:rPr>
        <w:t>quan tâm</w:t>
      </w:r>
      <w:r w:rsidRPr="00565999">
        <w:rPr>
          <w:rFonts w:eastAsia="Calibri" w:cs="Times New Roman"/>
          <w:spacing w:val="-2"/>
          <w:szCs w:val="28"/>
          <w:lang w:val="nl-NL" w:eastAsia="en-US"/>
        </w:rPr>
        <w:t xml:space="preserve">. Kết quả đánh giá chất lượng hoạt động của </w:t>
      </w:r>
      <w:r w:rsidRPr="00565999">
        <w:rPr>
          <w:rFonts w:eastAsia="Calibri" w:cs="Times New Roman"/>
          <w:spacing w:val="-2"/>
          <w:szCs w:val="28"/>
          <w:lang w:val="nl-NL" w:eastAsia="en-US"/>
        </w:rPr>
        <w:lastRenderedPageBreak/>
        <w:t xml:space="preserve">công đoàn cơ sở và công đoàn cấp trên trực tiếp cơ sở </w:t>
      </w:r>
      <w:r w:rsidRPr="00565999">
        <w:rPr>
          <w:rFonts w:eastAsia="Calibri" w:cs="Times New Roman"/>
          <w:spacing w:val="-2"/>
          <w:szCs w:val="28"/>
          <w:lang w:eastAsia="en-US"/>
        </w:rPr>
        <w:t>ngày càng</w:t>
      </w:r>
      <w:r w:rsidRPr="00565999">
        <w:rPr>
          <w:rFonts w:eastAsia="Calibri" w:cs="Times New Roman"/>
          <w:spacing w:val="-2"/>
          <w:szCs w:val="28"/>
          <w:lang w:val="nl-NL" w:eastAsia="en-US"/>
        </w:rPr>
        <w:t xml:space="preserve"> </w:t>
      </w:r>
      <w:r w:rsidRPr="00565999">
        <w:rPr>
          <w:rFonts w:eastAsia="Calibri" w:cs="Times New Roman"/>
          <w:spacing w:val="-2"/>
          <w:szCs w:val="28"/>
          <w:lang w:eastAsia="en-US"/>
        </w:rPr>
        <w:t>sát thực tế</w:t>
      </w:r>
      <w:r w:rsidRPr="00565999">
        <w:rPr>
          <w:rStyle w:val="FootnoteReference"/>
          <w:rFonts w:eastAsia="Calibri" w:cs="Times New Roman"/>
          <w:spacing w:val="-2"/>
          <w:szCs w:val="28"/>
          <w:lang w:val="nl-NL" w:eastAsia="en-US"/>
        </w:rPr>
        <w:footnoteReference w:id="24"/>
      </w:r>
      <w:r w:rsidRPr="00565999">
        <w:rPr>
          <w:rFonts w:eastAsia="Calibri" w:cs="Times New Roman"/>
          <w:spacing w:val="-2"/>
          <w:szCs w:val="28"/>
          <w:lang w:val="nl-NL" w:eastAsia="en-US"/>
        </w:rPr>
        <w:t>. Hoạt động của tổ công đoàn trong các loại hình doanh nghiệp</w:t>
      </w:r>
      <w:r w:rsidR="00581A64" w:rsidRPr="00565999">
        <w:rPr>
          <w:rFonts w:eastAsia="Calibri" w:cs="Times New Roman"/>
          <w:spacing w:val="-2"/>
          <w:szCs w:val="28"/>
          <w:lang w:val="nl-NL" w:eastAsia="en-US"/>
        </w:rPr>
        <w:t xml:space="preserve"> có chuyển biến</w:t>
      </w:r>
      <w:r w:rsidR="007A4F84" w:rsidRPr="00565999">
        <w:rPr>
          <w:rFonts w:eastAsia="Calibri" w:cs="Times New Roman"/>
          <w:spacing w:val="-2"/>
          <w:szCs w:val="28"/>
          <w:lang w:val="nl-NL" w:eastAsia="en-US"/>
        </w:rPr>
        <w:t xml:space="preserve"> mạnh mẽ,</w:t>
      </w:r>
      <w:r w:rsidRPr="00565999">
        <w:rPr>
          <w:rFonts w:eastAsia="Calibri" w:cs="Times New Roman"/>
          <w:spacing w:val="-2"/>
          <w:szCs w:val="28"/>
          <w:lang w:val="nl-NL" w:eastAsia="en-US"/>
        </w:rPr>
        <w:t xml:space="preserve"> </w:t>
      </w:r>
      <w:r w:rsidRPr="00565999">
        <w:rPr>
          <w:rFonts w:eastAsia="Calibri" w:cs="Times New Roman"/>
          <w:spacing w:val="-2"/>
          <w:szCs w:val="28"/>
          <w:lang w:eastAsia="en-US"/>
        </w:rPr>
        <w:t>hướng</w:t>
      </w:r>
      <w:r w:rsidR="007A4F84" w:rsidRPr="00565999">
        <w:rPr>
          <w:rFonts w:eastAsia="Calibri" w:cs="Times New Roman"/>
          <w:spacing w:val="-2"/>
          <w:szCs w:val="28"/>
          <w:lang w:eastAsia="en-US"/>
        </w:rPr>
        <w:t xml:space="preserve"> </w:t>
      </w:r>
      <w:r w:rsidRPr="00565999">
        <w:rPr>
          <w:rFonts w:eastAsia="Calibri" w:cs="Times New Roman"/>
          <w:spacing w:val="-2"/>
          <w:szCs w:val="28"/>
          <w:lang w:eastAsia="en-US"/>
        </w:rPr>
        <w:t>đến thực chất</w:t>
      </w:r>
      <w:r w:rsidRPr="00565999">
        <w:rPr>
          <w:rFonts w:eastAsia="Calibri" w:cs="Times New Roman"/>
          <w:spacing w:val="-2"/>
          <w:szCs w:val="28"/>
          <w:lang w:val="nl-NL" w:eastAsia="en-US"/>
        </w:rPr>
        <w:t xml:space="preserve">, góp phần nâng cao chất lượng hoạt động công đoàn tại cơ sở. </w:t>
      </w:r>
    </w:p>
    <w:p w14:paraId="056D7F15" w14:textId="69426D3D" w:rsidR="006B70F6" w:rsidRPr="002B4552" w:rsidRDefault="006B70F6" w:rsidP="00733E95">
      <w:pPr>
        <w:widowControl w:val="0"/>
        <w:rPr>
          <w:rFonts w:eastAsia="Calibri" w:cs="Times New Roman"/>
          <w:szCs w:val="28"/>
          <w:lang w:val="nl-NL" w:eastAsia="en-US"/>
        </w:rPr>
      </w:pPr>
      <w:r w:rsidRPr="002B4552">
        <w:rPr>
          <w:rFonts w:eastAsia="Calibri" w:cs="Times New Roman"/>
          <w:szCs w:val="28"/>
          <w:lang w:val="nl-NL" w:eastAsia="en-US"/>
        </w:rPr>
        <w:t xml:space="preserve">Công tác sắp xếp, kiện toàn tổ chức bộ máy, biên chế cơ quan chuyên trách công đoàn các cấp tiếp tục được triển khai quyết liệt theo tinh thần </w:t>
      </w:r>
      <w:r w:rsidRPr="002B4552">
        <w:rPr>
          <w:rFonts w:eastAsia="DengXian" w:cs="Times New Roman"/>
          <w:spacing w:val="2"/>
          <w:szCs w:val="28"/>
        </w:rPr>
        <w:t xml:space="preserve">Nghị quyết số 18-NQ/TW, ngày 25/10/2017 của Ban Chấp hành Trung ương Đảng khóa XII về </w:t>
      </w:r>
      <w:r w:rsidRPr="002B4552">
        <w:rPr>
          <w:rFonts w:eastAsia="DengXian" w:cs="Times New Roman"/>
          <w:bCs/>
          <w:i/>
          <w:iCs/>
          <w:spacing w:val="2"/>
          <w:szCs w:val="28"/>
        </w:rPr>
        <w:t>"Một số vấn đề tiếp tục đổi mới, sắp xếp tổ chức bộ máy của hệ thống chính trị tinh gọn, hoạt động hiệu lực, hiệu quả"</w:t>
      </w:r>
      <w:r w:rsidRPr="000F704F">
        <w:rPr>
          <w:rFonts w:eastAsia="DengXian" w:cs="Times New Roman"/>
          <w:spacing w:val="2"/>
          <w:szCs w:val="28"/>
        </w:rPr>
        <w:t xml:space="preserve"> </w:t>
      </w:r>
      <w:r w:rsidR="002B4552" w:rsidRPr="000F704F">
        <w:rPr>
          <w:rFonts w:eastAsia="DengXian" w:cs="Times New Roman"/>
          <w:spacing w:val="2"/>
          <w:szCs w:val="28"/>
        </w:rPr>
        <w:t>và</w:t>
      </w:r>
      <w:r w:rsidR="002B4552">
        <w:rPr>
          <w:rFonts w:eastAsia="DengXian" w:cs="Times New Roman"/>
          <w:spacing w:val="2"/>
          <w:szCs w:val="28"/>
        </w:rPr>
        <w:t xml:space="preserve"> Quyết định</w:t>
      </w:r>
      <w:r w:rsidR="00D13672">
        <w:rPr>
          <w:rFonts w:eastAsia="DengXian" w:cs="Times New Roman"/>
          <w:spacing w:val="2"/>
          <w:szCs w:val="28"/>
        </w:rPr>
        <w:t xml:space="preserve"> số</w:t>
      </w:r>
      <w:r w:rsidR="002B4552">
        <w:rPr>
          <w:rFonts w:eastAsia="DengXian" w:cs="Times New Roman"/>
          <w:spacing w:val="2"/>
          <w:szCs w:val="28"/>
        </w:rPr>
        <w:t xml:space="preserve"> 212-QĐ/TW ngày 30/12/2019 về </w:t>
      </w:r>
      <w:r w:rsidR="002B4552" w:rsidRPr="000F704F">
        <w:rPr>
          <w:rFonts w:eastAsia="DengXian" w:cs="Times New Roman"/>
          <w:i/>
          <w:iCs/>
          <w:spacing w:val="2"/>
          <w:szCs w:val="28"/>
        </w:rPr>
        <w:t>“</w:t>
      </w:r>
      <w:r w:rsidR="002B4552">
        <w:rPr>
          <w:rFonts w:eastAsia="DengXian" w:cs="Times New Roman"/>
          <w:i/>
          <w:iCs/>
          <w:spacing w:val="2"/>
          <w:szCs w:val="28"/>
        </w:rPr>
        <w:t>Chức năng, nhiệm vụ, tổ chức bộ máy, biên chế cơ quan chuyên trách của Ủy ban Mặt trận Tổ quốc và các tổ chức chính trị- xã hội cấp tỉnh, cấp huyện</w:t>
      </w:r>
      <w:r w:rsidR="002B4552" w:rsidRPr="000F704F">
        <w:rPr>
          <w:rFonts w:eastAsia="DengXian" w:cs="Times New Roman"/>
          <w:i/>
          <w:iCs/>
          <w:spacing w:val="2"/>
          <w:szCs w:val="28"/>
        </w:rPr>
        <w:t>”</w:t>
      </w:r>
      <w:r w:rsidR="002B4552">
        <w:rPr>
          <w:rFonts w:eastAsia="DengXian" w:cs="Times New Roman"/>
          <w:spacing w:val="2"/>
          <w:szCs w:val="28"/>
        </w:rPr>
        <w:t xml:space="preserve"> </w:t>
      </w:r>
      <w:r w:rsidRPr="002B4552">
        <w:rPr>
          <w:rFonts w:eastAsia="Calibri" w:cs="Times New Roman"/>
          <w:szCs w:val="28"/>
          <w:lang w:val="nl-NL" w:eastAsia="en-US"/>
        </w:rPr>
        <w:t>nhằm tiếp tục tinh gọn bộ máy, tinh giản biên chế, tăng cường hiệu lực, hiệu quả thực hiện nhiệm vụ của công đoàn trong tình hình mới</w:t>
      </w:r>
      <w:r w:rsidR="00884E1A" w:rsidRPr="002B4552">
        <w:rPr>
          <w:rStyle w:val="FootnoteReference"/>
          <w:rFonts w:eastAsia="Calibri" w:cs="Times New Roman"/>
          <w:szCs w:val="28"/>
          <w:lang w:val="nl-NL" w:eastAsia="en-US"/>
        </w:rPr>
        <w:footnoteReference w:id="25"/>
      </w:r>
      <w:r w:rsidR="00884E1A" w:rsidRPr="002B4552">
        <w:rPr>
          <w:rFonts w:eastAsia="Calibri" w:cs="Times New Roman"/>
          <w:szCs w:val="28"/>
          <w:lang w:val="nl-NL" w:eastAsia="en-US"/>
        </w:rPr>
        <w:t xml:space="preserve">. </w:t>
      </w:r>
    </w:p>
    <w:p w14:paraId="3E27EC40" w14:textId="5B86021E" w:rsidR="00F66638" w:rsidRPr="00565999" w:rsidRDefault="00884E1A" w:rsidP="00733E95">
      <w:pPr>
        <w:widowControl w:val="0"/>
        <w:rPr>
          <w:rFonts w:eastAsia="Calibri" w:cs="Times New Roman"/>
          <w:spacing w:val="-2"/>
          <w:szCs w:val="28"/>
          <w:lang w:val="nl-NL" w:eastAsia="en-US"/>
        </w:rPr>
      </w:pPr>
      <w:r w:rsidRPr="00565999">
        <w:rPr>
          <w:rFonts w:eastAsia="Calibri" w:cs="Times New Roman"/>
          <w:spacing w:val="-2"/>
          <w:szCs w:val="28"/>
          <w:lang w:val="nl-NL" w:eastAsia="en-US"/>
        </w:rPr>
        <w:t>Công tác đào tạo, bồi dưỡng, xây dựng đội ngũ cán bộ công đoàn các cấp được triển khai đồng bộ, thường xuyên, đạt được một số kết quả. Ban Chấp hành Tổng Liên đoàn ban hành Nghị quyết về công tác cán bộ công đoàn trong tình hình mới và Chương trình xây dựng đội ngũ chủ tịch công đoàn cơ sở ngoài khu vực nhà nước đủ năng lực, phẩm chất, đáp ứng yêu cầu nhiệm vụ. Đoàn Chủ tịch Tổng Liên đoàn đã chỉ đạo các giải pháp cụ thể hóa, thực hiện thống nhất, trực tiếp bồi dưỡng nâng cao nghiệp vụ</w:t>
      </w:r>
      <w:r w:rsidR="00BF1E17" w:rsidRPr="00565999">
        <w:rPr>
          <w:rFonts w:eastAsia="Calibri" w:cs="Times New Roman"/>
          <w:spacing w:val="-2"/>
          <w:szCs w:val="28"/>
          <w:lang w:val="nl-NL" w:eastAsia="en-US"/>
        </w:rPr>
        <w:t>,</w:t>
      </w:r>
      <w:r w:rsidRPr="00565999">
        <w:rPr>
          <w:rFonts w:eastAsia="Calibri" w:cs="Times New Roman"/>
          <w:spacing w:val="-2"/>
          <w:szCs w:val="28"/>
          <w:lang w:val="nl-NL" w:eastAsia="en-US"/>
        </w:rPr>
        <w:t xml:space="preserve"> kỹ năng cho đội ngũ chủ tịch công đoàn cơ sở doanh nghiệp có từ 2.500 lao động trở lên</w:t>
      </w:r>
      <w:r w:rsidR="002002E1" w:rsidRPr="00565999">
        <w:rPr>
          <w:rFonts w:eastAsia="Calibri" w:cs="Times New Roman"/>
          <w:spacing w:val="-2"/>
          <w:szCs w:val="28"/>
          <w:lang w:val="nl-NL" w:eastAsia="en-US"/>
        </w:rPr>
        <w:t xml:space="preserve"> và phân cấp </w:t>
      </w:r>
      <w:r w:rsidR="0001434B" w:rsidRPr="00565999">
        <w:rPr>
          <w:rFonts w:eastAsia="Calibri" w:cs="Times New Roman"/>
          <w:spacing w:val="-2"/>
          <w:szCs w:val="28"/>
          <w:lang w:val="nl-NL" w:eastAsia="en-US"/>
        </w:rPr>
        <w:t>đào tạo, bồi dưỡng cho các Liên đoàn Lao động tỉnh, thành phố, công đoàn ngành trung ương và tương đương, công đoàn tổng công ty trực thuộc Tổng Liên đoàn</w:t>
      </w:r>
      <w:r w:rsidR="00D93CA5" w:rsidRPr="00565999">
        <w:rPr>
          <w:rFonts w:eastAsia="Calibri" w:cs="Times New Roman"/>
          <w:spacing w:val="-2"/>
          <w:szCs w:val="28"/>
          <w:lang w:val="nl-NL" w:eastAsia="en-US"/>
        </w:rPr>
        <w:t xml:space="preserve"> và công đoàn cấp trên trực tiếp cơ sở</w:t>
      </w:r>
      <w:r w:rsidRPr="00565999">
        <w:rPr>
          <w:rFonts w:eastAsia="Calibri" w:cs="Times New Roman"/>
          <w:spacing w:val="-2"/>
          <w:szCs w:val="28"/>
          <w:lang w:val="nl-NL" w:eastAsia="en-US"/>
        </w:rPr>
        <w:t>.</w:t>
      </w:r>
      <w:r w:rsidR="00E50A0F" w:rsidRPr="00565999">
        <w:rPr>
          <w:rFonts w:eastAsia="Calibri" w:cs="Times New Roman"/>
          <w:spacing w:val="-2"/>
          <w:szCs w:val="28"/>
          <w:lang w:val="nl-NL" w:eastAsia="en-US"/>
        </w:rPr>
        <w:t xml:space="preserve"> </w:t>
      </w:r>
      <w:r w:rsidRPr="00565999">
        <w:rPr>
          <w:rFonts w:eastAsia="Calibri" w:cs="Times New Roman"/>
          <w:spacing w:val="-2"/>
          <w:szCs w:val="28"/>
          <w:lang w:val="nl-NL" w:eastAsia="en-US"/>
        </w:rPr>
        <w:t>Trường Đại học Công đoàn, Trường Đại học Tôn Đức Thắng đầu tư xây dựng một số chuyên đề trọng tâm, tổ chức đào tạo, lý luận nghiệp vụ công đoàn</w:t>
      </w:r>
      <w:r w:rsidR="00E50A0F" w:rsidRPr="00565999">
        <w:rPr>
          <w:rFonts w:eastAsia="Calibri" w:cs="Times New Roman"/>
          <w:spacing w:val="-2"/>
          <w:szCs w:val="28"/>
          <w:lang w:val="nl-NL" w:eastAsia="en-US"/>
        </w:rPr>
        <w:t xml:space="preserve"> cho đội ngũ cán bộ công đoàn, trọng tâm là công đoàn cơ sở</w:t>
      </w:r>
      <w:r w:rsidRPr="00565999">
        <w:rPr>
          <w:rFonts w:eastAsia="Calibri" w:cs="Times New Roman"/>
          <w:spacing w:val="-2"/>
          <w:szCs w:val="28"/>
          <w:lang w:val="nl-NL" w:eastAsia="en-US"/>
        </w:rPr>
        <w:t xml:space="preserve">. </w:t>
      </w:r>
      <w:r w:rsidR="00E50A0F" w:rsidRPr="00565999">
        <w:rPr>
          <w:rFonts w:eastAsia="Calibri" w:cs="Times New Roman"/>
          <w:spacing w:val="-2"/>
          <w:szCs w:val="28"/>
          <w:lang w:val="nl-NL" w:eastAsia="en-US"/>
        </w:rPr>
        <w:t xml:space="preserve">Trong nhiệm kỳ, đã </w:t>
      </w:r>
      <w:r w:rsidR="009859C5" w:rsidRPr="00565999">
        <w:rPr>
          <w:rFonts w:eastAsia="Calibri" w:cs="Times New Roman"/>
          <w:spacing w:val="-2"/>
          <w:szCs w:val="28"/>
          <w:lang w:val="nl-NL" w:eastAsia="en-US"/>
        </w:rPr>
        <w:t>cử</w:t>
      </w:r>
      <w:r w:rsidR="007E52F2" w:rsidRPr="00565999">
        <w:rPr>
          <w:rFonts w:eastAsia="Calibri" w:cs="Times New Roman"/>
          <w:spacing w:val="-2"/>
          <w:szCs w:val="28"/>
          <w:lang w:val="nl-NL" w:eastAsia="en-US"/>
        </w:rPr>
        <w:t xml:space="preserve"> đi đào tạo</w:t>
      </w:r>
      <w:r w:rsidR="009859C5" w:rsidRPr="00565999">
        <w:rPr>
          <w:rFonts w:eastAsia="Calibri" w:cs="Times New Roman"/>
          <w:spacing w:val="-2"/>
          <w:szCs w:val="28"/>
          <w:lang w:val="nl-NL" w:eastAsia="en-US"/>
        </w:rPr>
        <w:t xml:space="preserve"> hơn 4.000 lượt cán bộ</w:t>
      </w:r>
      <w:r w:rsidR="009505E3" w:rsidRPr="00565999">
        <w:rPr>
          <w:rFonts w:eastAsia="Calibri" w:cs="Times New Roman"/>
          <w:spacing w:val="-2"/>
          <w:szCs w:val="28"/>
          <w:lang w:val="nl-NL" w:eastAsia="en-US"/>
        </w:rPr>
        <w:t xml:space="preserve"> công đoàn</w:t>
      </w:r>
      <w:r w:rsidR="007E52F2" w:rsidRPr="00565999">
        <w:rPr>
          <w:rFonts w:eastAsia="Calibri" w:cs="Times New Roman"/>
          <w:spacing w:val="-2"/>
          <w:szCs w:val="28"/>
          <w:lang w:val="nl-NL" w:eastAsia="en-US"/>
        </w:rPr>
        <w:t>; có hơn 2</w:t>
      </w:r>
      <w:r w:rsidR="00D31BCA" w:rsidRPr="00565999">
        <w:rPr>
          <w:rFonts w:eastAsia="Calibri" w:cs="Times New Roman"/>
          <w:spacing w:val="-2"/>
          <w:szCs w:val="28"/>
          <w:lang w:val="nl-NL" w:eastAsia="en-US"/>
        </w:rPr>
        <w:t xml:space="preserve">,2 triệu lượt cán bộ công đoàn được tập huấn, bồi dưỡng về </w:t>
      </w:r>
      <w:r w:rsidR="00B212C5" w:rsidRPr="00565999">
        <w:rPr>
          <w:rFonts w:eastAsia="Calibri" w:cs="Times New Roman"/>
          <w:spacing w:val="-2"/>
          <w:szCs w:val="28"/>
          <w:lang w:val="nl-NL" w:eastAsia="en-US"/>
        </w:rPr>
        <w:t>lý luận nghiệp vụ công tác</w:t>
      </w:r>
      <w:r w:rsidR="00D31BCA" w:rsidRPr="00565999">
        <w:rPr>
          <w:rFonts w:eastAsia="Calibri" w:cs="Times New Roman"/>
          <w:spacing w:val="-2"/>
          <w:szCs w:val="28"/>
          <w:lang w:val="nl-NL" w:eastAsia="en-US"/>
        </w:rPr>
        <w:t xml:space="preserve"> công đoàn </w:t>
      </w:r>
      <w:r w:rsidR="00F9540A" w:rsidRPr="00565999">
        <w:rPr>
          <w:rFonts w:eastAsia="Calibri" w:cs="Times New Roman"/>
          <w:spacing w:val="-2"/>
          <w:szCs w:val="28"/>
          <w:lang w:val="nl-NL" w:eastAsia="en-US"/>
        </w:rPr>
        <w:t xml:space="preserve">(gấp </w:t>
      </w:r>
      <w:r w:rsidR="00D55D29" w:rsidRPr="00565999">
        <w:rPr>
          <w:rFonts w:eastAsia="Calibri" w:cs="Times New Roman"/>
          <w:spacing w:val="-2"/>
          <w:szCs w:val="28"/>
          <w:lang w:val="nl-NL" w:eastAsia="en-US"/>
        </w:rPr>
        <w:t>1,</w:t>
      </w:r>
      <w:r w:rsidR="00B17AD6" w:rsidRPr="00565999">
        <w:rPr>
          <w:rFonts w:eastAsia="Calibri" w:cs="Times New Roman"/>
          <w:spacing w:val="-2"/>
          <w:szCs w:val="28"/>
          <w:lang w:val="nl-NL" w:eastAsia="en-US"/>
        </w:rPr>
        <w:t>6</w:t>
      </w:r>
      <w:r w:rsidR="00D55D29" w:rsidRPr="00565999">
        <w:rPr>
          <w:rFonts w:eastAsia="Calibri" w:cs="Times New Roman"/>
          <w:spacing w:val="-2"/>
          <w:szCs w:val="28"/>
          <w:lang w:val="nl-NL" w:eastAsia="en-US"/>
        </w:rPr>
        <w:t xml:space="preserve"> lần so với nhiệm kỳ trước), trong đó cán bộ công đoàn cơ sở chiếm </w:t>
      </w:r>
      <w:r w:rsidR="00B577CA" w:rsidRPr="00565999">
        <w:rPr>
          <w:rFonts w:eastAsia="Calibri" w:cs="Times New Roman"/>
          <w:spacing w:val="-2"/>
          <w:szCs w:val="28"/>
          <w:lang w:val="nl-NL" w:eastAsia="en-US"/>
        </w:rPr>
        <w:t xml:space="preserve">hơn 75%. </w:t>
      </w:r>
    </w:p>
    <w:p w14:paraId="3E27EC42" w14:textId="602D45A9"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Tổ chức công đoàn phối hợp </w:t>
      </w:r>
      <w:r w:rsidR="00523563">
        <w:rPr>
          <w:rFonts w:eastAsia="Calibri" w:cs="Times New Roman"/>
          <w:szCs w:val="28"/>
          <w:lang w:val="nl-NL" w:eastAsia="en-US"/>
        </w:rPr>
        <w:t xml:space="preserve">hiệu quả </w:t>
      </w:r>
      <w:r w:rsidRPr="00565999">
        <w:rPr>
          <w:rFonts w:eastAsia="Calibri" w:cs="Times New Roman"/>
          <w:szCs w:val="28"/>
          <w:lang w:val="nl-NL" w:eastAsia="en-US"/>
        </w:rPr>
        <w:t xml:space="preserve">với các cơ quan, </w:t>
      </w:r>
      <w:r w:rsidR="00F62FF6" w:rsidRPr="00565999">
        <w:rPr>
          <w:rFonts w:eastAsia="Calibri" w:cs="Times New Roman"/>
          <w:szCs w:val="28"/>
          <w:lang w:val="nl-NL" w:eastAsia="en-US"/>
        </w:rPr>
        <w:t xml:space="preserve">ban, </w:t>
      </w:r>
      <w:r w:rsidRPr="00565999">
        <w:rPr>
          <w:rFonts w:eastAsia="Calibri" w:cs="Times New Roman"/>
          <w:szCs w:val="28"/>
          <w:lang w:val="nl-NL" w:eastAsia="en-US"/>
        </w:rPr>
        <w:t xml:space="preserve">ngành chức năng, các tổ chức chính trị - xã hội thực hiện vai trò giám sát, phản biện xã hội theo Quyết định số 217-QĐ/TW </w:t>
      </w:r>
      <w:r w:rsidR="00523563">
        <w:rPr>
          <w:rFonts w:eastAsia="Calibri" w:cs="Times New Roman"/>
          <w:szCs w:val="28"/>
          <w:lang w:val="nl-NL" w:eastAsia="en-US"/>
        </w:rPr>
        <w:t xml:space="preserve">ngày 12/12/2013 </w:t>
      </w:r>
      <w:r w:rsidRPr="00565999">
        <w:rPr>
          <w:rFonts w:eastAsia="Calibri" w:cs="Times New Roman"/>
          <w:szCs w:val="28"/>
          <w:lang w:val="nl-NL" w:eastAsia="en-US"/>
        </w:rPr>
        <w:t xml:space="preserve">của Bộ Chính trị, phát huy </w:t>
      </w:r>
      <w:r w:rsidR="00523563">
        <w:rPr>
          <w:rFonts w:eastAsia="Calibri" w:cs="Times New Roman"/>
          <w:szCs w:val="28"/>
          <w:lang w:val="nl-NL" w:eastAsia="en-US"/>
        </w:rPr>
        <w:t>trí tuệ, trách nhiệm</w:t>
      </w:r>
      <w:r w:rsidRPr="00565999">
        <w:rPr>
          <w:rFonts w:eastAsia="Calibri" w:cs="Times New Roman"/>
          <w:szCs w:val="28"/>
          <w:lang w:val="nl-NL" w:eastAsia="en-US"/>
        </w:rPr>
        <w:t xml:space="preserve"> của cán bộ, đoàn viên tham gia góp ý xây dựng Đảng, xây dựng chính quyền trong sạch vững mạnh theo Quyết định số 218-QĐ/TW </w:t>
      </w:r>
      <w:r w:rsidR="00A35918">
        <w:rPr>
          <w:rFonts w:eastAsia="Calibri" w:cs="Times New Roman"/>
          <w:szCs w:val="28"/>
          <w:lang w:val="nl-NL" w:eastAsia="en-US"/>
        </w:rPr>
        <w:t xml:space="preserve">ngày 12/12/2013 </w:t>
      </w:r>
      <w:r w:rsidRPr="00565999">
        <w:rPr>
          <w:rFonts w:eastAsia="Calibri" w:cs="Times New Roman"/>
          <w:szCs w:val="28"/>
          <w:lang w:val="nl-NL" w:eastAsia="en-US"/>
        </w:rPr>
        <w:t xml:space="preserve">của Bộ Chính trị. Công đoàn tích cực tham mưu với cấp uỷ đảng cùng cấp chuẩn bị, giới thiệu nhân sự cán bộ chủ chốt của tổ chức công đoàn tham gia </w:t>
      </w:r>
      <w:r w:rsidRPr="00565999">
        <w:rPr>
          <w:rFonts w:eastAsia="Calibri" w:cs="Times New Roman"/>
          <w:szCs w:val="28"/>
          <w:lang w:val="nl-NL" w:eastAsia="en-US"/>
        </w:rPr>
        <w:lastRenderedPageBreak/>
        <w:t xml:space="preserve">cấp ủy, đại biểu hội đồng nhân dân các cấp và đại biểu Quốc hội khóa XV; tổ chức đợt sinh hoạt chính trị tuyên truyền, phổ biến, lấy ý kiến của công nhân, viên chức, lao động tham gia đóng góp ý kiến xây dựng văn kiện đại hội đảng các cấp, Văn kiện Đại hội đại biểu toàn quốc lần thứ XIII của Đảng với hơn 632 nghìn lượt ý kiến góp ý, trong đó có nhiều ý kiến tâm huyết, sâu sắc, trách nhiệm. </w:t>
      </w:r>
    </w:p>
    <w:p w14:paraId="3E27EC43" w14:textId="37A66AA0"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Các cấp công đoàn, đặc biệt là công đoàn cấp trên trực tiếp cơ sở đã </w:t>
      </w:r>
      <w:r w:rsidR="008D4459" w:rsidRPr="00565999">
        <w:rPr>
          <w:rFonts w:eastAsia="Calibri" w:cs="Times New Roman"/>
          <w:szCs w:val="28"/>
          <w:lang w:val="nl-NL" w:eastAsia="en-US"/>
        </w:rPr>
        <w:t xml:space="preserve">triển khai </w:t>
      </w:r>
      <w:r w:rsidRPr="00565999">
        <w:rPr>
          <w:rFonts w:eastAsia="Calibri" w:cs="Times New Roman"/>
          <w:szCs w:val="28"/>
          <w:lang w:val="nl-NL" w:eastAsia="en-US"/>
        </w:rPr>
        <w:t>nhiều giải pháp phát hiện</w:t>
      </w:r>
      <w:r w:rsidR="004350EF" w:rsidRPr="00565999">
        <w:rPr>
          <w:rFonts w:eastAsia="Calibri" w:cs="Times New Roman"/>
          <w:szCs w:val="28"/>
          <w:lang w:val="nl-NL" w:eastAsia="en-US"/>
        </w:rPr>
        <w:t>, giới thiệu</w:t>
      </w:r>
      <w:r w:rsidRPr="00565999">
        <w:rPr>
          <w:rFonts w:eastAsia="Calibri" w:cs="Times New Roman"/>
          <w:szCs w:val="28"/>
          <w:lang w:val="nl-NL" w:eastAsia="en-US"/>
        </w:rPr>
        <w:t xml:space="preserve"> những đoàn viên ưu tú cho Đảng bồi dưỡng, xem xét kết nạp</w:t>
      </w:r>
      <w:r w:rsidR="008D4459" w:rsidRPr="00565999">
        <w:rPr>
          <w:rFonts w:eastAsia="Calibri" w:cs="Times New Roman"/>
          <w:szCs w:val="28"/>
          <w:lang w:val="nl-NL" w:eastAsia="en-US"/>
        </w:rPr>
        <w:t>, hoàn thành vượt chỉ tiêu</w:t>
      </w:r>
      <w:r w:rsidR="004350EF" w:rsidRPr="00565999">
        <w:rPr>
          <w:rFonts w:eastAsia="Calibri" w:cs="Times New Roman"/>
          <w:szCs w:val="28"/>
          <w:lang w:val="nl-NL" w:eastAsia="en-US"/>
        </w:rPr>
        <w:t xml:space="preserve"> của Nghị quyết</w:t>
      </w:r>
      <w:r w:rsidRPr="00565999">
        <w:rPr>
          <w:rFonts w:eastAsia="Calibri" w:cs="Times New Roman"/>
          <w:szCs w:val="28"/>
          <w:lang w:val="nl-NL" w:eastAsia="en-US"/>
        </w:rPr>
        <w:t>. Từ năm 2018 đến nay, các công đoàn cơ sở đã giới thiệu được 557.301 đoàn viên ưu tú (tăng 1,4 lần so với nhiệm kỳ trước), trong đó số đoàn viên ưu tú được kết nạp vào Đảng Cộng sản Việt Nam là 32</w:t>
      </w:r>
      <w:r w:rsidR="00962E2C" w:rsidRPr="00565999">
        <w:rPr>
          <w:rFonts w:eastAsia="Calibri" w:cs="Times New Roman"/>
          <w:szCs w:val="28"/>
          <w:lang w:val="nl-NL" w:eastAsia="en-US"/>
        </w:rPr>
        <w:t>7</w:t>
      </w:r>
      <w:r w:rsidRPr="00565999">
        <w:rPr>
          <w:rFonts w:eastAsia="Calibri" w:cs="Times New Roman"/>
          <w:szCs w:val="28"/>
          <w:lang w:val="nl-NL" w:eastAsia="en-US"/>
        </w:rPr>
        <w:t>.</w:t>
      </w:r>
      <w:r w:rsidR="00962E2C" w:rsidRPr="00565999">
        <w:rPr>
          <w:rFonts w:eastAsia="Calibri" w:cs="Times New Roman"/>
          <w:szCs w:val="28"/>
          <w:lang w:val="nl-NL" w:eastAsia="en-US"/>
        </w:rPr>
        <w:t>882</w:t>
      </w:r>
      <w:r w:rsidRPr="00565999">
        <w:rPr>
          <w:rFonts w:eastAsia="Calibri" w:cs="Times New Roman"/>
          <w:szCs w:val="28"/>
          <w:lang w:val="nl-NL" w:eastAsia="en-US"/>
        </w:rPr>
        <w:t xml:space="preserve"> đoàn viên (tăng 1,2 lần so với nhiệm kỳ trước), tỉ lệ đoàn viên ưu tú ngoài khu vực nhà nước </w:t>
      </w:r>
      <w:r w:rsidR="005172D5" w:rsidRPr="00565999">
        <w:rPr>
          <w:rFonts w:eastAsia="Calibri" w:cs="Times New Roman"/>
          <w:szCs w:val="28"/>
          <w:lang w:val="nl-NL" w:eastAsia="en-US"/>
        </w:rPr>
        <w:t>là</w:t>
      </w:r>
      <w:r w:rsidRPr="00565999">
        <w:rPr>
          <w:rFonts w:eastAsia="Calibri" w:cs="Times New Roman"/>
          <w:szCs w:val="28"/>
          <w:lang w:val="nl-NL" w:eastAsia="en-US"/>
        </w:rPr>
        <w:t xml:space="preserve"> hơn 11%.</w:t>
      </w:r>
    </w:p>
    <w:p w14:paraId="3E27EC44" w14:textId="1C9F45E4" w:rsidR="00F66638" w:rsidRPr="00565999" w:rsidRDefault="00884E1A" w:rsidP="000F704F">
      <w:pPr>
        <w:pStyle w:val="Heading3"/>
        <w:rPr>
          <w:lang w:val="nl-NL" w:eastAsia="en-US"/>
        </w:rPr>
      </w:pPr>
      <w:r w:rsidRPr="00565999">
        <w:rPr>
          <w:lang w:val="nl-NL" w:eastAsia="en-US"/>
        </w:rPr>
        <w:t>1.</w:t>
      </w:r>
      <w:r w:rsidR="00BD799A" w:rsidRPr="00565999">
        <w:rPr>
          <w:lang w:val="nl-NL" w:eastAsia="en-US"/>
        </w:rPr>
        <w:t>6</w:t>
      </w:r>
      <w:r w:rsidRPr="00565999">
        <w:rPr>
          <w:lang w:val="nl-NL" w:eastAsia="en-US"/>
        </w:rPr>
        <w:t xml:space="preserve">. </w:t>
      </w:r>
      <w:bookmarkStart w:id="13" w:name="_Hlk121831276"/>
      <w:r w:rsidRPr="00565999">
        <w:rPr>
          <w:lang w:val="nl-NL" w:eastAsia="en-US"/>
        </w:rPr>
        <w:t xml:space="preserve">Phong trào thi đua yêu nước của Công đoàn được triển khai sâu rộng, </w:t>
      </w:r>
      <w:r w:rsidRPr="00565999">
        <w:rPr>
          <w:lang w:eastAsia="en-US"/>
        </w:rPr>
        <w:t xml:space="preserve">tiếp tục </w:t>
      </w:r>
      <w:r w:rsidRPr="00565999">
        <w:rPr>
          <w:lang w:val="nl-NL" w:eastAsia="en-US"/>
        </w:rPr>
        <w:t>đổi mới về nội dung, hình thức</w:t>
      </w:r>
      <w:r w:rsidRPr="00565999">
        <w:rPr>
          <w:lang w:eastAsia="en-US"/>
        </w:rPr>
        <w:t xml:space="preserve">, </w:t>
      </w:r>
      <w:r w:rsidRPr="00565999">
        <w:rPr>
          <w:lang w:val="nl-NL" w:eastAsia="en-US"/>
        </w:rPr>
        <w:t>bám sát thực tiễn</w:t>
      </w:r>
    </w:p>
    <w:bookmarkEnd w:id="13"/>
    <w:p w14:paraId="3E27EC46" w14:textId="024870AF" w:rsidR="00F66638" w:rsidRPr="00565999" w:rsidRDefault="00884E1A" w:rsidP="00733E95">
      <w:pPr>
        <w:widowControl w:val="0"/>
        <w:rPr>
          <w:rFonts w:eastAsia="Calibri" w:cs="Times New Roman"/>
          <w:spacing w:val="-4"/>
          <w:szCs w:val="28"/>
          <w:lang w:val="nl-NL" w:eastAsia="en-US"/>
        </w:rPr>
      </w:pPr>
      <w:r w:rsidRPr="00565999">
        <w:rPr>
          <w:rFonts w:eastAsia="Calibri" w:cs="Times New Roman"/>
          <w:spacing w:val="-4"/>
          <w:szCs w:val="28"/>
          <w:lang w:val="nl-NL" w:eastAsia="en-US"/>
        </w:rPr>
        <w:t xml:space="preserve">Các phong trào thi đua yêu nước do </w:t>
      </w:r>
      <w:r w:rsidR="002F1330" w:rsidRPr="00565999">
        <w:rPr>
          <w:rFonts w:eastAsia="Calibri" w:cs="Times New Roman"/>
          <w:spacing w:val="-4"/>
          <w:szCs w:val="28"/>
          <w:lang w:val="nl-NL" w:eastAsia="en-US"/>
        </w:rPr>
        <w:t>c</w:t>
      </w:r>
      <w:r w:rsidRPr="00565999">
        <w:rPr>
          <w:rFonts w:eastAsia="Calibri" w:cs="Times New Roman"/>
          <w:spacing w:val="-4"/>
          <w:szCs w:val="28"/>
          <w:lang w:val="nl-NL" w:eastAsia="en-US"/>
        </w:rPr>
        <w:t xml:space="preserve">ông đoàn phát động thu hút đông đảo cán bộ, đoàn viên, người lao động tham gia, góp phần thực hiện thắng lợi các mục tiêu, nhiệm vụ của tổ chức </w:t>
      </w:r>
      <w:r w:rsidR="002F1330" w:rsidRPr="00565999">
        <w:rPr>
          <w:rFonts w:eastAsia="Calibri" w:cs="Times New Roman"/>
          <w:spacing w:val="-4"/>
          <w:szCs w:val="28"/>
          <w:lang w:val="nl-NL" w:eastAsia="en-US"/>
        </w:rPr>
        <w:t>c</w:t>
      </w:r>
      <w:r w:rsidRPr="00565999">
        <w:rPr>
          <w:rFonts w:eastAsia="Calibri" w:cs="Times New Roman"/>
          <w:spacing w:val="-4"/>
          <w:szCs w:val="28"/>
          <w:lang w:val="nl-NL" w:eastAsia="en-US"/>
        </w:rPr>
        <w:t>ông đoàn và phát triển kinh tế - xã hội đất nước</w:t>
      </w:r>
      <w:r w:rsidRPr="00565999">
        <w:rPr>
          <w:rStyle w:val="FootnoteReference"/>
          <w:rFonts w:eastAsia="Calibri" w:cs="Times New Roman"/>
          <w:spacing w:val="-4"/>
          <w:szCs w:val="28"/>
          <w:lang w:val="nl-NL" w:eastAsia="en-US"/>
        </w:rPr>
        <w:footnoteReference w:id="26"/>
      </w:r>
      <w:r w:rsidRPr="00565999">
        <w:rPr>
          <w:rFonts w:eastAsia="Calibri" w:cs="Times New Roman"/>
          <w:spacing w:val="-4"/>
          <w:szCs w:val="28"/>
          <w:lang w:val="nl-NL" w:eastAsia="en-US"/>
        </w:rPr>
        <w:t xml:space="preserve">. Phong trào thi đua “Lao động giỏi, Lao động sáng tạo” tiếp tục phát huy vai trò, </w:t>
      </w:r>
      <w:r w:rsidR="004B608A">
        <w:rPr>
          <w:rFonts w:eastAsia="Calibri" w:cs="Times New Roman"/>
          <w:spacing w:val="-4"/>
          <w:szCs w:val="28"/>
          <w:lang w:val="nl-NL" w:eastAsia="en-US"/>
        </w:rPr>
        <w:t xml:space="preserve">nòng cốt </w:t>
      </w:r>
      <w:r w:rsidRPr="00565999">
        <w:rPr>
          <w:rFonts w:eastAsia="Calibri" w:cs="Times New Roman"/>
          <w:spacing w:val="-4"/>
          <w:szCs w:val="28"/>
          <w:lang w:val="nl-NL" w:eastAsia="en-US"/>
        </w:rPr>
        <w:t>trong các phong trào thi đua của tổ chức công đoàn</w:t>
      </w:r>
      <w:r w:rsidRPr="00565999">
        <w:rPr>
          <w:rStyle w:val="FootnoteReference"/>
          <w:rFonts w:eastAsia="Calibri" w:cs="Times New Roman"/>
          <w:spacing w:val="-4"/>
          <w:szCs w:val="28"/>
          <w:lang w:val="nl-NL" w:eastAsia="en-US"/>
        </w:rPr>
        <w:footnoteReference w:id="27"/>
      </w:r>
      <w:r w:rsidRPr="00565999">
        <w:rPr>
          <w:rFonts w:eastAsia="Calibri" w:cs="Times New Roman"/>
          <w:spacing w:val="-4"/>
          <w:szCs w:val="28"/>
          <w:lang w:val="nl-NL" w:eastAsia="en-US"/>
        </w:rPr>
        <w:t>. Các phong trào thi đua chuyên đề “Giỏi việc nước, đảm việc nhà”</w:t>
      </w:r>
      <w:r w:rsidRPr="00565999">
        <w:rPr>
          <w:rStyle w:val="FootnoteReference"/>
          <w:rFonts w:eastAsia="Calibri" w:cs="Times New Roman"/>
          <w:spacing w:val="-4"/>
          <w:szCs w:val="28"/>
          <w:lang w:val="nl-NL" w:eastAsia="en-US"/>
        </w:rPr>
        <w:footnoteReference w:id="28"/>
      </w:r>
      <w:r w:rsidRPr="00565999">
        <w:rPr>
          <w:rFonts w:eastAsia="Calibri" w:cs="Times New Roman"/>
          <w:spacing w:val="-4"/>
          <w:szCs w:val="28"/>
          <w:lang w:val="nl-NL" w:eastAsia="en-US"/>
        </w:rPr>
        <w:t>, “Xanh- Sạch- Đẹp, Bảo đảm an toàn vệ sinh lao động”, “Văn hóa, thể thao”</w:t>
      </w:r>
      <w:r w:rsidRPr="00565999">
        <w:rPr>
          <w:rStyle w:val="FootnoteReference"/>
          <w:rFonts w:eastAsia="Calibri" w:cs="Times New Roman"/>
          <w:spacing w:val="-4"/>
          <w:szCs w:val="28"/>
          <w:lang w:val="nl-NL" w:eastAsia="en-US"/>
        </w:rPr>
        <w:footnoteReference w:id="29"/>
      </w:r>
      <w:r w:rsidRPr="00565999">
        <w:rPr>
          <w:rFonts w:eastAsia="Calibri" w:cs="Times New Roman"/>
          <w:spacing w:val="-4"/>
          <w:szCs w:val="28"/>
          <w:lang w:val="nl-NL" w:eastAsia="en-US"/>
        </w:rPr>
        <w:t xml:space="preserve"> tiếp tục được nâng cao về tiêu chuẩn và</w:t>
      </w:r>
      <w:r w:rsidR="007C74DD">
        <w:rPr>
          <w:rFonts w:eastAsia="Calibri" w:cs="Times New Roman"/>
          <w:spacing w:val="-4"/>
          <w:szCs w:val="28"/>
          <w:lang w:val="nl-NL" w:eastAsia="en-US"/>
        </w:rPr>
        <w:t xml:space="preserve"> đổi mới cách thức</w:t>
      </w:r>
      <w:r w:rsidRPr="00565999">
        <w:rPr>
          <w:rFonts w:eastAsia="Calibri" w:cs="Times New Roman"/>
          <w:spacing w:val="-4"/>
          <w:szCs w:val="28"/>
          <w:lang w:val="nl-NL" w:eastAsia="en-US"/>
        </w:rPr>
        <w:t xml:space="preserve"> triển khai. Phong trào thi đua “Đổi mới, sáng tạo, hiệu quả trong hoạt động của tổ chức Công đoàn” được phát động</w:t>
      </w:r>
      <w:r w:rsidR="009E2F6A">
        <w:rPr>
          <w:rFonts w:eastAsia="Calibri" w:cs="Times New Roman"/>
          <w:spacing w:val="-4"/>
          <w:szCs w:val="28"/>
          <w:lang w:val="nl-NL" w:eastAsia="en-US"/>
        </w:rPr>
        <w:t xml:space="preserve"> và triển khai sâu rộng trong các cấp công đoàn</w:t>
      </w:r>
      <w:r w:rsidRPr="00565999">
        <w:rPr>
          <w:rFonts w:eastAsia="Calibri" w:cs="Times New Roman"/>
          <w:spacing w:val="-4"/>
          <w:szCs w:val="28"/>
          <w:lang w:val="nl-NL" w:eastAsia="en-US"/>
        </w:rPr>
        <w:t xml:space="preserve">, “Giải thưởng Nguyễn Văn Linh” </w:t>
      </w:r>
      <w:r w:rsidR="00151F1D">
        <w:rPr>
          <w:rFonts w:eastAsia="Calibri" w:cs="Times New Roman"/>
          <w:spacing w:val="-4"/>
          <w:szCs w:val="28"/>
          <w:lang w:val="nl-NL" w:eastAsia="en-US"/>
        </w:rPr>
        <w:t xml:space="preserve">được ban hành </w:t>
      </w:r>
      <w:r w:rsidR="00AD253A">
        <w:rPr>
          <w:rFonts w:eastAsia="Calibri" w:cs="Times New Roman"/>
          <w:spacing w:val="-4"/>
          <w:szCs w:val="28"/>
          <w:lang w:val="nl-NL" w:eastAsia="en-US"/>
        </w:rPr>
        <w:t xml:space="preserve">và qua ba lần tổ chức </w:t>
      </w:r>
      <w:r w:rsidRPr="00565999">
        <w:rPr>
          <w:rFonts w:eastAsia="Calibri" w:cs="Times New Roman"/>
          <w:spacing w:val="-4"/>
          <w:szCs w:val="28"/>
          <w:lang w:val="nl-NL" w:eastAsia="en-US"/>
        </w:rPr>
        <w:t xml:space="preserve">đã tạo động lực </w:t>
      </w:r>
      <w:r w:rsidR="00AD253A">
        <w:rPr>
          <w:rFonts w:eastAsia="Calibri" w:cs="Times New Roman"/>
          <w:spacing w:val="-4"/>
          <w:szCs w:val="28"/>
          <w:lang w:val="nl-NL" w:eastAsia="en-US"/>
        </w:rPr>
        <w:t xml:space="preserve">thúc đẩy đội ngũ cán bộ công đoàn cả nước </w:t>
      </w:r>
      <w:r w:rsidRPr="00565999">
        <w:rPr>
          <w:rFonts w:eastAsia="Calibri" w:cs="Times New Roman"/>
          <w:spacing w:val="-4"/>
          <w:szCs w:val="28"/>
          <w:lang w:val="nl-NL" w:eastAsia="en-US"/>
        </w:rPr>
        <w:t>phát huy trí tuệ, sức sáng tạo và sự tâm huyết</w:t>
      </w:r>
      <w:r w:rsidR="00765424">
        <w:rPr>
          <w:rFonts w:eastAsia="Calibri" w:cs="Times New Roman"/>
          <w:spacing w:val="-4"/>
          <w:szCs w:val="28"/>
          <w:lang w:val="nl-NL" w:eastAsia="en-US"/>
        </w:rPr>
        <w:t>, đóng góp cho sự lớn mạnh của tổ chức Công đoàn</w:t>
      </w:r>
      <w:r w:rsidRPr="00565999">
        <w:rPr>
          <w:rFonts w:eastAsia="Calibri" w:cs="Times New Roman"/>
          <w:spacing w:val="-4"/>
          <w:szCs w:val="28"/>
          <w:lang w:val="nl-NL" w:eastAsia="en-US"/>
        </w:rPr>
        <w:t xml:space="preserve">. Cuộc vận động “Cán bộ, công chức, viên chức nói không với tiêu cực” được phát động, gắn với phong trào thi đua “Tham mưu giỏi, phục vụ tốt” được cán bộ, công chức, viên chức hưởng ứng, góp phần xây dựng nền hành chính </w:t>
      </w:r>
      <w:r w:rsidR="00BF5ACF">
        <w:rPr>
          <w:rFonts w:eastAsia="Calibri" w:cs="Times New Roman"/>
          <w:spacing w:val="-4"/>
          <w:szCs w:val="28"/>
          <w:lang w:val="nl-NL" w:eastAsia="en-US"/>
        </w:rPr>
        <w:t>dân chủ</w:t>
      </w:r>
      <w:r w:rsidRPr="00565999">
        <w:rPr>
          <w:rFonts w:eastAsia="Calibri" w:cs="Times New Roman"/>
          <w:spacing w:val="-4"/>
          <w:szCs w:val="28"/>
          <w:lang w:val="nl-NL" w:eastAsia="en-US"/>
        </w:rPr>
        <w:t xml:space="preserve">, chuyên nghiệp, </w:t>
      </w:r>
      <w:r w:rsidR="00BF5ACF">
        <w:rPr>
          <w:rFonts w:eastAsia="Calibri" w:cs="Times New Roman"/>
          <w:spacing w:val="-4"/>
          <w:szCs w:val="28"/>
          <w:lang w:val="nl-NL" w:eastAsia="en-US"/>
        </w:rPr>
        <w:t xml:space="preserve">hiện đại, tinh gọn, hiệu lực, hiệu quả, có năng lực kiến tạo phát triển, liêm chính, phục vụ nhân dân. </w:t>
      </w:r>
    </w:p>
    <w:p w14:paraId="3E27EC47" w14:textId="07619A58"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Hưởng ứng lời kêu gọi của đồng chí Tổng Bí thư và phong trào thi đua “Cả nước đoàn kết, chung sức, đồng lòng thi đua phòng, chống và chiến thắng đại dịch </w:t>
      </w:r>
      <w:r w:rsidRPr="00565999">
        <w:rPr>
          <w:rFonts w:eastAsia="Calibri" w:cs="Times New Roman"/>
          <w:szCs w:val="28"/>
          <w:lang w:val="nl-NL" w:eastAsia="en-US"/>
        </w:rPr>
        <w:lastRenderedPageBreak/>
        <w:t xml:space="preserve">Covid-19” do Thủ tướng Chính phủ phát động, tổ chức </w:t>
      </w:r>
      <w:r w:rsidR="005C46E1" w:rsidRPr="00565999">
        <w:rPr>
          <w:rFonts w:eastAsia="Calibri" w:cs="Times New Roman"/>
          <w:szCs w:val="28"/>
          <w:lang w:val="nl-NL" w:eastAsia="en-US"/>
        </w:rPr>
        <w:t>c</w:t>
      </w:r>
      <w:r w:rsidRPr="00565999">
        <w:rPr>
          <w:rFonts w:eastAsia="Calibri" w:cs="Times New Roman"/>
          <w:szCs w:val="28"/>
          <w:lang w:val="nl-NL" w:eastAsia="en-US"/>
        </w:rPr>
        <w:t>ông đoàn triển khai phong trào “Công nhân, viên chức, lao động nỗ lực vượt khó, sáng tạo, quyết tâm chiến thắng đại dịch Covid</w:t>
      </w:r>
      <w:r w:rsidR="005C46E1" w:rsidRPr="00565999">
        <w:rPr>
          <w:rFonts w:eastAsia="Calibri" w:cs="Times New Roman"/>
          <w:szCs w:val="28"/>
          <w:lang w:val="nl-NL" w:eastAsia="en-US"/>
        </w:rPr>
        <w:t>-</w:t>
      </w:r>
      <w:r w:rsidRPr="00565999">
        <w:rPr>
          <w:rFonts w:eastAsia="Calibri" w:cs="Times New Roman"/>
          <w:szCs w:val="28"/>
          <w:lang w:val="nl-NL" w:eastAsia="en-US"/>
        </w:rPr>
        <w:t>19”, cụ thể hóa bằng Chương trình “75 nghìn sáng kiến vượt khó, phát triển” và tiếp theo là Chương trình “01 triệu sáng kiến, nỗ lực vượt khó, sáng tạo quyết tâm chiến thắng đại dịch Covid</w:t>
      </w:r>
      <w:r w:rsidR="005F1F05" w:rsidRPr="00565999">
        <w:rPr>
          <w:rFonts w:eastAsia="Calibri" w:cs="Times New Roman"/>
          <w:szCs w:val="28"/>
          <w:lang w:val="nl-NL" w:eastAsia="en-US"/>
        </w:rPr>
        <w:t>-</w:t>
      </w:r>
      <w:r w:rsidRPr="00565999">
        <w:rPr>
          <w:rFonts w:eastAsia="Calibri" w:cs="Times New Roman"/>
          <w:szCs w:val="28"/>
          <w:lang w:val="nl-NL" w:eastAsia="en-US"/>
        </w:rPr>
        <w:t>19”</w:t>
      </w:r>
      <w:r w:rsidRPr="00565999">
        <w:rPr>
          <w:rStyle w:val="FootnoteReference"/>
          <w:rFonts w:eastAsia="Calibri" w:cs="Times New Roman"/>
          <w:szCs w:val="28"/>
          <w:lang w:val="nl-NL" w:eastAsia="en-US"/>
        </w:rPr>
        <w:footnoteReference w:id="30"/>
      </w:r>
      <w:r w:rsidRPr="00565999">
        <w:rPr>
          <w:rFonts w:eastAsia="Calibri" w:cs="Times New Roman"/>
          <w:szCs w:val="28"/>
          <w:lang w:val="nl-NL" w:eastAsia="en-US"/>
        </w:rPr>
        <w:t xml:space="preserve"> có nhiều đổi mới về mục tiêu, nội dung, biện pháp thực hiện, nhất là việc ứng dụng công nghệ thông tin</w:t>
      </w:r>
      <w:r w:rsidR="00752D13">
        <w:rPr>
          <w:rFonts w:eastAsia="Calibri" w:cs="Times New Roman"/>
          <w:szCs w:val="28"/>
          <w:lang w:val="nl-NL" w:eastAsia="en-US"/>
        </w:rPr>
        <w:t xml:space="preserve">, tạo cơ hội thu hút đông đảo </w:t>
      </w:r>
      <w:r w:rsidRPr="00565999">
        <w:rPr>
          <w:rFonts w:eastAsia="Calibri" w:cs="Times New Roman"/>
          <w:szCs w:val="28"/>
          <w:lang w:val="nl-NL" w:eastAsia="en-US"/>
        </w:rPr>
        <w:t>đoàn viên, người lao động trực tiếp tham gia, tạo</w:t>
      </w:r>
      <w:r w:rsidR="00102D5B">
        <w:rPr>
          <w:rFonts w:eastAsia="Calibri" w:cs="Times New Roman"/>
          <w:szCs w:val="28"/>
          <w:lang w:val="nl-NL" w:eastAsia="en-US"/>
        </w:rPr>
        <w:t xml:space="preserve"> sức hút mới </w:t>
      </w:r>
      <w:r w:rsidRPr="00565999">
        <w:rPr>
          <w:rFonts w:eastAsia="Calibri" w:cs="Times New Roman"/>
          <w:szCs w:val="28"/>
          <w:lang w:val="nl-NL" w:eastAsia="en-US"/>
        </w:rPr>
        <w:t xml:space="preserve">của phong trào thi đua yêu nước, kịp thời đáp ứng yêu cầu nhiệm vụ trong tình hình mới, đặc biệt là trong bối cảnh phục hồi sau dịch bệnh. Hoạt động của cụm, khối thi đua công đoàn các cấp đi vào nền nếp; việc đánh giá, sơ kết, tổng kết phong trào thi đua được chú trọng. </w:t>
      </w:r>
    </w:p>
    <w:p w14:paraId="3E27EC48" w14:textId="2D733536" w:rsidR="00F66638" w:rsidRPr="00565999" w:rsidRDefault="00206628" w:rsidP="00733E95">
      <w:pPr>
        <w:widowControl w:val="0"/>
        <w:rPr>
          <w:rFonts w:eastAsia="Calibri" w:cs="Times New Roman"/>
          <w:szCs w:val="28"/>
          <w:lang w:val="nl-NL" w:eastAsia="en-US"/>
        </w:rPr>
      </w:pPr>
      <w:r w:rsidRPr="00565999">
        <w:rPr>
          <w:rFonts w:eastAsia="Calibri" w:cs="Times New Roman"/>
          <w:szCs w:val="28"/>
          <w:lang w:val="nl-NL" w:eastAsia="en-US"/>
        </w:rPr>
        <w:t xml:space="preserve">Ban Chấp hành Tổng Liên đoàn Lao động Việt Nam lần đầu tiên ban hành Nghị quyết chuyên đề về “Đổi mới tổ chức phong trào thi đua và công tác khen thưởng trong công nhân, viên chức, lao động và hoạt động công đoàn”, tác động tích cực đến công tác thi đua, khen thưởng trong các cấp công đoàn. Nhiều nội dung chỉ đạo đã được cụ thể hóa một cách sáng tạo, linh hoạt phù hợp với thực tiễn; cách thức triển khai phong trào từng bước có sự điều chỉnh, tập trung hướng tới cơ sở và trực tiếp là đoàn viên, người lao động. </w:t>
      </w:r>
      <w:r w:rsidR="00884E1A" w:rsidRPr="00565999">
        <w:rPr>
          <w:rFonts w:eastAsia="Calibri" w:cs="Times New Roman"/>
          <w:szCs w:val="28"/>
          <w:lang w:val="nl-NL" w:eastAsia="en-US"/>
        </w:rPr>
        <w:t>Công tác khen thưởng</w:t>
      </w:r>
      <w:r w:rsidR="00884E1A" w:rsidRPr="00565999">
        <w:rPr>
          <w:rStyle w:val="FootnoteReference"/>
          <w:rFonts w:eastAsia="Calibri" w:cs="Times New Roman"/>
          <w:szCs w:val="28"/>
          <w:lang w:val="nl-NL" w:eastAsia="en-US"/>
        </w:rPr>
        <w:footnoteReference w:id="31"/>
      </w:r>
      <w:r w:rsidR="00884E1A" w:rsidRPr="00565999">
        <w:rPr>
          <w:rFonts w:eastAsia="Calibri" w:cs="Times New Roman"/>
          <w:szCs w:val="28"/>
          <w:lang w:val="nl-NL" w:eastAsia="en-US"/>
        </w:rPr>
        <w:t xml:space="preserve"> có chuyển biến tích cực, ngày càng đi vào thực chất. Tỉ lệ công nhân, lao động trực tiếp được khen thưởng đạt 15%, tăng 8% so với nhiệm kỳ trước. Tổng Liên đoàn chỉ đạo Báo Lao động nâng cao chất lượng chương trình “Vinh quang Việt Nam”, “Bảng xếp hạng doanh nghiệp vì người lao động”, góp phần tôn vinh, cổ vũ các tập thể, cá nhân xuất sắc, tiêu biểu trong phong trào thi đua yêu nước. Công tác xây dựng, bồi dưỡng, tập huấn cho đội ngũ cán bộ làm công tác thi đua, khen thưởng của các cấp công đoàn được quan tâm, kiện toàn, cơ bản đáp ứng yêu cầu nhiệm vụ</w:t>
      </w:r>
      <w:bookmarkStart w:id="14" w:name="_Hlk118037789"/>
      <w:r w:rsidR="00884E1A" w:rsidRPr="00565999">
        <w:rPr>
          <w:rFonts w:eastAsia="Calibri" w:cs="Times New Roman"/>
          <w:szCs w:val="28"/>
          <w:lang w:val="nl-NL" w:eastAsia="en-US"/>
        </w:rPr>
        <w:t>.</w:t>
      </w:r>
    </w:p>
    <w:bookmarkEnd w:id="14"/>
    <w:p w14:paraId="3E27EC49" w14:textId="000170B2" w:rsidR="00F66638" w:rsidRPr="00565999" w:rsidRDefault="00884E1A" w:rsidP="000F704F">
      <w:pPr>
        <w:pStyle w:val="Heading3"/>
        <w:rPr>
          <w:lang w:eastAsia="en-US"/>
        </w:rPr>
      </w:pPr>
      <w:r w:rsidRPr="00565999">
        <w:rPr>
          <w:lang w:val="nl-NL" w:eastAsia="en-US"/>
        </w:rPr>
        <w:t>1.</w:t>
      </w:r>
      <w:r w:rsidR="00BD799A" w:rsidRPr="00565999">
        <w:rPr>
          <w:lang w:val="nl-NL" w:eastAsia="en-US"/>
        </w:rPr>
        <w:t>7</w:t>
      </w:r>
      <w:r w:rsidRPr="00565999">
        <w:rPr>
          <w:lang w:val="nl-NL" w:eastAsia="en-US"/>
        </w:rPr>
        <w:t xml:space="preserve">. </w:t>
      </w:r>
      <w:bookmarkStart w:id="15" w:name="_Hlk121831318"/>
      <w:r w:rsidRPr="00565999">
        <w:rPr>
          <w:lang w:val="nl-NL" w:eastAsia="en-US"/>
        </w:rPr>
        <w:t xml:space="preserve">Hoạt động nữ công </w:t>
      </w:r>
      <w:bookmarkEnd w:id="15"/>
      <w:r w:rsidR="0027495F" w:rsidRPr="00565999">
        <w:rPr>
          <w:lang w:eastAsia="en-US"/>
        </w:rPr>
        <w:t>tiếp tục được đổi mới,</w:t>
      </w:r>
      <w:r w:rsidRPr="00565999">
        <w:rPr>
          <w:lang w:eastAsia="en-US"/>
        </w:rPr>
        <w:t xml:space="preserve"> có chuyển biến tích cực</w:t>
      </w:r>
    </w:p>
    <w:p w14:paraId="3E27EC4A" w14:textId="15B2F1E2" w:rsidR="00F66638" w:rsidRPr="00565999" w:rsidRDefault="00A64C76" w:rsidP="00733E95">
      <w:pPr>
        <w:widowControl w:val="0"/>
        <w:rPr>
          <w:rFonts w:eastAsia="Calibri" w:cs="Times New Roman"/>
          <w:szCs w:val="28"/>
          <w:lang w:val="af-ZA" w:eastAsia="en-US"/>
        </w:rPr>
      </w:pPr>
      <w:r>
        <w:rPr>
          <w:rFonts w:eastAsia="Calibri" w:cs="Times New Roman"/>
          <w:szCs w:val="28"/>
          <w:lang w:val="nl-NL" w:eastAsia="en-US"/>
        </w:rPr>
        <w:t xml:space="preserve">Trong việc tham gia </w:t>
      </w:r>
      <w:r w:rsidR="00884E1A" w:rsidRPr="00565999">
        <w:rPr>
          <w:rFonts w:eastAsia="Calibri" w:cs="Times New Roman"/>
          <w:szCs w:val="28"/>
          <w:lang w:val="nl-NL" w:eastAsia="en-US"/>
        </w:rPr>
        <w:t xml:space="preserve">xây dựng chế độ, chính sách, pháp luật, chú trọng </w:t>
      </w:r>
      <w:r>
        <w:rPr>
          <w:rFonts w:eastAsia="Calibri" w:cs="Times New Roman"/>
          <w:szCs w:val="28"/>
          <w:lang w:val="nl-NL" w:eastAsia="en-US"/>
        </w:rPr>
        <w:t xml:space="preserve">các đề xuất, kiến nghị đặc thù bảo đảm quyền lợi lao động nữ; công tác </w:t>
      </w:r>
      <w:r w:rsidR="00884E1A" w:rsidRPr="00565999">
        <w:rPr>
          <w:rFonts w:eastAsia="Calibri" w:cs="Times New Roman"/>
          <w:szCs w:val="28"/>
          <w:lang w:val="nl-NL" w:eastAsia="en-US"/>
        </w:rPr>
        <w:t xml:space="preserve">bình đẳng giới, gia đình và trẻ em, sức khỏe sinh sản. Quyền lợi của lao động nữ được </w:t>
      </w:r>
      <w:r>
        <w:rPr>
          <w:rFonts w:eastAsia="Calibri" w:cs="Times New Roman"/>
          <w:szCs w:val="28"/>
          <w:lang w:val="nl-NL" w:eastAsia="en-US"/>
        </w:rPr>
        <w:t xml:space="preserve">công đoàn </w:t>
      </w:r>
      <w:r w:rsidR="00884E1A" w:rsidRPr="00565999">
        <w:rPr>
          <w:rFonts w:eastAsia="Calibri" w:cs="Times New Roman"/>
          <w:szCs w:val="28"/>
          <w:lang w:val="nl-NL" w:eastAsia="en-US"/>
        </w:rPr>
        <w:t>quan tâm thường xuyên</w:t>
      </w:r>
      <w:r>
        <w:rPr>
          <w:rFonts w:eastAsia="Calibri" w:cs="Times New Roman"/>
          <w:szCs w:val="28"/>
          <w:lang w:val="nl-NL" w:eastAsia="en-US"/>
        </w:rPr>
        <w:t xml:space="preserve"> tổ chức thực hiện</w:t>
      </w:r>
      <w:r w:rsidR="00884E1A" w:rsidRPr="00565999">
        <w:rPr>
          <w:rFonts w:eastAsia="Calibri" w:cs="Times New Roman"/>
          <w:szCs w:val="28"/>
          <w:lang w:val="nl-NL" w:eastAsia="en-US"/>
        </w:rPr>
        <w:t>, tập trung vào lĩnh vực việc làm, đời sống, cải thiện điều kiện làm việc, nâng lương, nâng bậc, chế độ thai sản, hỗ trợ nuôi con nhỏ</w:t>
      </w:r>
      <w:r w:rsidR="00884E1A" w:rsidRPr="00565999">
        <w:rPr>
          <w:rStyle w:val="FootnoteReference"/>
          <w:rFonts w:eastAsia="Calibri" w:cs="Times New Roman"/>
          <w:szCs w:val="28"/>
          <w:lang w:val="nl-NL" w:eastAsia="en-US"/>
        </w:rPr>
        <w:footnoteReference w:id="32"/>
      </w:r>
      <w:r w:rsidR="00884E1A" w:rsidRPr="00565999">
        <w:rPr>
          <w:rFonts w:eastAsia="Calibri" w:cs="Times New Roman"/>
          <w:szCs w:val="28"/>
          <w:lang w:val="nl-NL" w:eastAsia="en-US"/>
        </w:rPr>
        <w:t xml:space="preserve">... </w:t>
      </w:r>
      <w:r w:rsidR="00884E1A" w:rsidRPr="00565999">
        <w:rPr>
          <w:rFonts w:eastAsia="Calibri" w:cs="Times New Roman"/>
          <w:szCs w:val="28"/>
          <w:lang w:val="de-DE" w:eastAsia="en-US"/>
        </w:rPr>
        <w:t xml:space="preserve">Các hoạt động cải thiện điều kiện chăm sóc, nuôi dạy và học </w:t>
      </w:r>
      <w:r w:rsidR="00884E1A" w:rsidRPr="00565999">
        <w:rPr>
          <w:rFonts w:eastAsia="Calibri" w:cs="Times New Roman"/>
          <w:szCs w:val="28"/>
          <w:lang w:val="de-DE" w:eastAsia="en-US"/>
        </w:rPr>
        <w:lastRenderedPageBreak/>
        <w:t>tập của con công nhân, viên chức, lao động tiếp tục được triển khai, đặc biệt chính sách về nhà trẻ mẫu giáo cho con công nhân, lao động các khu công nghiệp có chuyển biến tích cực từ nỗ lực của các cấp công đoàn</w:t>
      </w:r>
      <w:r w:rsidR="00884E1A" w:rsidRPr="00565999">
        <w:rPr>
          <w:rFonts w:eastAsia="Calibri" w:cs="Times New Roman"/>
          <w:szCs w:val="28"/>
          <w:vertAlign w:val="superscript"/>
          <w:lang w:eastAsia="en-US"/>
        </w:rPr>
        <w:footnoteReference w:id="33"/>
      </w:r>
      <w:r w:rsidR="00884E1A" w:rsidRPr="00565999">
        <w:rPr>
          <w:rFonts w:eastAsia="Calibri" w:cs="Times New Roman"/>
          <w:szCs w:val="28"/>
          <w:lang w:val="af-ZA" w:eastAsia="en-US"/>
        </w:rPr>
        <w:t xml:space="preserve">. </w:t>
      </w:r>
    </w:p>
    <w:p w14:paraId="55F9FFAB" w14:textId="0BE543DA" w:rsidR="009B689C" w:rsidRPr="00565999" w:rsidRDefault="009B689C" w:rsidP="00733E95">
      <w:pPr>
        <w:widowControl w:val="0"/>
        <w:rPr>
          <w:rFonts w:eastAsia="Calibri" w:cs="Times New Roman"/>
          <w:szCs w:val="28"/>
          <w:lang w:val="af-ZA" w:eastAsia="en-US"/>
        </w:rPr>
      </w:pPr>
      <w:r w:rsidRPr="00565999">
        <w:rPr>
          <w:rFonts w:eastAsia="Calibri" w:cs="Times New Roman"/>
          <w:szCs w:val="28"/>
          <w:lang w:val="pt-BR" w:eastAsia="en-US"/>
        </w:rPr>
        <w:t>Hoạt động tuyên truyền, vận động nữ công chức, viên chức, công nhân, lao động được</w:t>
      </w:r>
      <w:r w:rsidRPr="00565999">
        <w:rPr>
          <w:rFonts w:eastAsia="Calibri" w:cs="Times New Roman"/>
          <w:szCs w:val="28"/>
          <w:lang w:val="vi-VN" w:eastAsia="en-US"/>
        </w:rPr>
        <w:t xml:space="preserve"> thực hiện </w:t>
      </w:r>
      <w:r w:rsidRPr="00565999">
        <w:rPr>
          <w:rFonts w:eastAsia="Calibri" w:cs="Times New Roman"/>
          <w:szCs w:val="28"/>
          <w:lang w:val="af-ZA" w:eastAsia="en-US"/>
        </w:rPr>
        <w:t xml:space="preserve">với </w:t>
      </w:r>
      <w:r w:rsidRPr="00565999">
        <w:rPr>
          <w:rFonts w:eastAsia="Calibri" w:cs="Times New Roman"/>
          <w:szCs w:val="28"/>
          <w:lang w:val="vi-VN" w:eastAsia="en-US"/>
        </w:rPr>
        <w:t>nhiều hình thức phong phú</w:t>
      </w:r>
      <w:r w:rsidRPr="00565999">
        <w:rPr>
          <w:rFonts w:eastAsia="Calibri" w:cs="Times New Roman"/>
          <w:szCs w:val="28"/>
          <w:lang w:val="af-ZA" w:eastAsia="en-US"/>
        </w:rPr>
        <w:t xml:space="preserve">. Việc </w:t>
      </w:r>
      <w:r w:rsidRPr="00565999">
        <w:rPr>
          <w:rFonts w:eastAsia="Calibri" w:cs="Times New Roman"/>
          <w:szCs w:val="28"/>
          <w:lang w:val="vi-VN" w:eastAsia="en-US"/>
        </w:rPr>
        <w:t>thành lập Ban nữ công quần chúng</w:t>
      </w:r>
      <w:r w:rsidRPr="00565999">
        <w:rPr>
          <w:rFonts w:eastAsia="Calibri" w:cs="Times New Roman"/>
          <w:szCs w:val="28"/>
          <w:lang w:val="af-ZA" w:eastAsia="en-US"/>
        </w:rPr>
        <w:t xml:space="preserve"> được đẩy mạnh</w:t>
      </w:r>
      <w:r w:rsidRPr="00565999">
        <w:rPr>
          <w:rFonts w:eastAsia="Calibri" w:cs="Times New Roman"/>
          <w:szCs w:val="28"/>
          <w:vertAlign w:val="superscript"/>
          <w:lang w:val="vi-VN" w:eastAsia="en-US"/>
        </w:rPr>
        <w:footnoteReference w:id="34"/>
      </w:r>
      <w:r w:rsidRPr="00565999">
        <w:rPr>
          <w:rFonts w:eastAsia="Calibri" w:cs="Times New Roman"/>
          <w:szCs w:val="28"/>
          <w:lang w:val="vi-VN" w:eastAsia="en-US"/>
        </w:rPr>
        <w:t xml:space="preserve">. </w:t>
      </w:r>
      <w:r w:rsidRPr="00565999">
        <w:rPr>
          <w:rFonts w:eastAsia="Calibri" w:cs="Times New Roman"/>
          <w:szCs w:val="28"/>
          <w:lang w:val="af-ZA" w:eastAsia="en-US"/>
        </w:rPr>
        <w:t xml:space="preserve">Tỷ lệ công đoàn cơ sở khu vực hành chính sự nghiệp và doanh nghiệp </w:t>
      </w:r>
      <w:r w:rsidR="00A64C76">
        <w:rPr>
          <w:rFonts w:eastAsia="Calibri" w:cs="Times New Roman"/>
          <w:szCs w:val="28"/>
          <w:lang w:val="af-ZA" w:eastAsia="en-US"/>
        </w:rPr>
        <w:t>n</w:t>
      </w:r>
      <w:r w:rsidR="00A64C76" w:rsidRPr="00565999">
        <w:rPr>
          <w:rFonts w:eastAsia="Calibri" w:cs="Times New Roman"/>
          <w:szCs w:val="28"/>
          <w:lang w:val="af-ZA" w:eastAsia="en-US"/>
        </w:rPr>
        <w:t xml:space="preserve">hà </w:t>
      </w:r>
      <w:r w:rsidRPr="00565999">
        <w:rPr>
          <w:rFonts w:eastAsia="Calibri" w:cs="Times New Roman"/>
          <w:szCs w:val="28"/>
          <w:lang w:val="af-ZA" w:eastAsia="en-US"/>
        </w:rPr>
        <w:t xml:space="preserve">nước thành lập Ban </w:t>
      </w:r>
      <w:r w:rsidR="007F1485" w:rsidRPr="00565999">
        <w:rPr>
          <w:rFonts w:eastAsia="Calibri" w:cs="Times New Roman"/>
          <w:szCs w:val="28"/>
          <w:lang w:val="af-ZA" w:eastAsia="en-US"/>
        </w:rPr>
        <w:t>n</w:t>
      </w:r>
      <w:r w:rsidRPr="00565999">
        <w:rPr>
          <w:rFonts w:eastAsia="Calibri" w:cs="Times New Roman"/>
          <w:szCs w:val="28"/>
          <w:lang w:val="af-ZA" w:eastAsia="en-US"/>
        </w:rPr>
        <w:t xml:space="preserve">ữ công quần chúng đạt chỉ tiêu 100%. Tỷ lệ công đoàn cơ sở ngoài khu vực </w:t>
      </w:r>
      <w:r w:rsidR="00A64C76">
        <w:rPr>
          <w:rFonts w:eastAsia="Calibri" w:cs="Times New Roman"/>
          <w:szCs w:val="28"/>
          <w:lang w:val="af-ZA" w:eastAsia="en-US"/>
        </w:rPr>
        <w:t>n</w:t>
      </w:r>
      <w:r w:rsidRPr="00565999">
        <w:rPr>
          <w:rFonts w:eastAsia="Calibri" w:cs="Times New Roman"/>
          <w:szCs w:val="28"/>
          <w:lang w:val="af-ZA" w:eastAsia="en-US"/>
        </w:rPr>
        <w:t>hà nước thành lập được Ban Nữ công quần chúng theo quy định của Điều lệ Công đoàn Việt Nam đạt 80%, vượt 10% chỉ tiêu</w:t>
      </w:r>
      <w:r w:rsidR="00576BDC" w:rsidRPr="00565999">
        <w:rPr>
          <w:rFonts w:eastAsia="Calibri" w:cs="Times New Roman"/>
          <w:szCs w:val="28"/>
          <w:lang w:val="af-ZA" w:eastAsia="en-US"/>
        </w:rPr>
        <w:t xml:space="preserve"> Nghị quyết</w:t>
      </w:r>
      <w:r w:rsidRPr="00565999">
        <w:rPr>
          <w:rFonts w:eastAsia="Calibri" w:cs="Times New Roman"/>
          <w:szCs w:val="28"/>
          <w:lang w:val="af-ZA" w:eastAsia="en-US"/>
        </w:rPr>
        <w:t xml:space="preserve"> đề ra. </w:t>
      </w:r>
      <w:r w:rsidRPr="00565999">
        <w:rPr>
          <w:rFonts w:eastAsia="Times New Roman" w:cs="Times New Roman"/>
          <w:szCs w:val="28"/>
          <w:lang w:val="pt-BR" w:eastAsia="en-US"/>
        </w:rPr>
        <w:t>C</w:t>
      </w:r>
      <w:r w:rsidRPr="00565999">
        <w:rPr>
          <w:rFonts w:eastAsia="Calibri" w:cs="Times New Roman"/>
          <w:szCs w:val="28"/>
          <w:lang w:val="af-ZA" w:eastAsia="en-US"/>
        </w:rPr>
        <w:t xml:space="preserve">ác hoạt động chăm lo cho đoàn viên, lao động nữ, xây dựng gia đình công nhân, viên chức, lao động no ấm, tiến bộ, hạnh phúc như “Sức khỏe của bạn”, “Lễ cưới tập thể”, “Phòng vắt trữ sữa mẹ tại nơi làm việc” luôn được quan tâm, đạt kết quả quan trọng. Công tác bình đẳng giới và phòng chống bạo lực đối với phụ nữ và trẻ em </w:t>
      </w:r>
      <w:r w:rsidRPr="00565999">
        <w:rPr>
          <w:rFonts w:eastAsia="MS Mincho" w:cs="Times New Roman"/>
          <w:szCs w:val="28"/>
          <w:lang w:eastAsia="ja-JP"/>
        </w:rPr>
        <w:t>đ</w:t>
      </w:r>
      <w:r w:rsidRPr="00565999">
        <w:rPr>
          <w:rFonts w:eastAsia="MS Mincho" w:cs="Times New Roman"/>
          <w:bCs/>
          <w:szCs w:val="28"/>
          <w:lang w:eastAsia="ja-JP"/>
        </w:rPr>
        <w:t xml:space="preserve">ã tạo sự chuyển biến tích cực, nâng cao nhận thức và trách nhiệm của các cấp công đoàn, </w:t>
      </w:r>
      <w:r w:rsidR="00E24870" w:rsidRPr="00565999">
        <w:rPr>
          <w:rFonts w:eastAsia="MS Mincho" w:cs="Times New Roman"/>
          <w:bCs/>
          <w:szCs w:val="28"/>
          <w:lang w:eastAsia="ja-JP"/>
        </w:rPr>
        <w:t>công nhân, viên chức, lao động</w:t>
      </w:r>
      <w:r w:rsidRPr="00565999">
        <w:rPr>
          <w:rFonts w:eastAsia="MS Mincho" w:cs="Times New Roman"/>
          <w:bCs/>
          <w:szCs w:val="28"/>
          <w:lang w:eastAsia="ja-JP"/>
        </w:rPr>
        <w:t xml:space="preserve"> về bình đẳng giới, tạo điều kiện thuận lợi cho nữ </w:t>
      </w:r>
      <w:r w:rsidR="00E24870" w:rsidRPr="00565999">
        <w:rPr>
          <w:rFonts w:eastAsia="MS Mincho" w:cs="Times New Roman"/>
          <w:bCs/>
          <w:szCs w:val="28"/>
          <w:lang w:eastAsia="ja-JP"/>
        </w:rPr>
        <w:t>công nhân, viên chức, lao động</w:t>
      </w:r>
      <w:r w:rsidRPr="00565999">
        <w:rPr>
          <w:rFonts w:eastAsia="MS Mincho" w:cs="Times New Roman"/>
          <w:bCs/>
          <w:szCs w:val="28"/>
          <w:lang w:eastAsia="ja-JP"/>
        </w:rPr>
        <w:t xml:space="preserve"> phát triển về mọi mặt, nhất là tỷ lệ nữ tham gia lãnh đạo, quản lý của tổ chức công đoàn tăng lên</w:t>
      </w:r>
      <w:r w:rsidRPr="00565999">
        <w:rPr>
          <w:rFonts w:eastAsia="MS Mincho" w:cs="Times New Roman"/>
          <w:bCs/>
          <w:szCs w:val="28"/>
          <w:vertAlign w:val="superscript"/>
          <w:lang w:eastAsia="ja-JP"/>
        </w:rPr>
        <w:footnoteReference w:id="35"/>
      </w:r>
      <w:r w:rsidRPr="00565999">
        <w:rPr>
          <w:rFonts w:eastAsia="MS Mincho" w:cs="Times New Roman"/>
          <w:bCs/>
          <w:szCs w:val="28"/>
          <w:lang w:eastAsia="ja-JP"/>
        </w:rPr>
        <w:t>, góp phần thúc đẩy bình đẳng giới, vì sự tiến bộ phụ nữ</w:t>
      </w:r>
      <w:r w:rsidRPr="00565999">
        <w:rPr>
          <w:rFonts w:eastAsia="Calibri" w:cs="Times New Roman"/>
          <w:szCs w:val="28"/>
          <w:lang w:val="af-ZA" w:eastAsia="en-US"/>
        </w:rPr>
        <w:t>. Chương trình phối hợp giữa Tổng Liên đoàn với Hội Liên hiệp Phụ nữ Việt Nam được các cấp công đoàn tích cực cụ thể hóa, nhiều nội dung quan trọng được lồng ghép với hoạt động nữ công công đoàn đạt hiệu quả cao.</w:t>
      </w:r>
    </w:p>
    <w:p w14:paraId="3E27EC4C" w14:textId="6D361697" w:rsidR="00F66638" w:rsidRPr="00565999" w:rsidRDefault="00884E1A" w:rsidP="000F704F">
      <w:pPr>
        <w:pStyle w:val="Heading3"/>
        <w:rPr>
          <w:lang w:val="af-ZA" w:eastAsia="en-US"/>
        </w:rPr>
      </w:pPr>
      <w:r w:rsidRPr="00565999">
        <w:rPr>
          <w:lang w:val="af-ZA" w:eastAsia="en-US"/>
        </w:rPr>
        <w:t>1.</w:t>
      </w:r>
      <w:r w:rsidR="00BD799A" w:rsidRPr="00565999">
        <w:rPr>
          <w:lang w:val="af-ZA" w:eastAsia="en-US"/>
        </w:rPr>
        <w:t>8</w:t>
      </w:r>
      <w:r w:rsidRPr="00565999">
        <w:rPr>
          <w:lang w:val="af-ZA" w:eastAsia="en-US"/>
        </w:rPr>
        <w:t xml:space="preserve">. </w:t>
      </w:r>
      <w:bookmarkStart w:id="16" w:name="_Hlk121831368"/>
      <w:r w:rsidRPr="00565999">
        <w:rPr>
          <w:lang w:val="af-ZA" w:eastAsia="en-US"/>
        </w:rPr>
        <w:t xml:space="preserve">Hoạt động đối ngoại, hợp tác quốc tế của tổ chức </w:t>
      </w:r>
      <w:r w:rsidR="00524AFB" w:rsidRPr="00565999">
        <w:rPr>
          <w:lang w:val="af-ZA" w:eastAsia="en-US"/>
        </w:rPr>
        <w:t>c</w:t>
      </w:r>
      <w:r w:rsidRPr="00565999">
        <w:rPr>
          <w:lang w:val="af-ZA" w:eastAsia="en-US"/>
        </w:rPr>
        <w:t xml:space="preserve">ông đoàn được tăng cường, linh hoạt, thích ứng với tình hình mới, theo đúng chủ trương, đường lối đối ngoại, chính sách của Đảng, Nhà nước </w:t>
      </w:r>
    </w:p>
    <w:p w14:paraId="25F71371" w14:textId="5ABB4F4B" w:rsidR="001D59B1" w:rsidRPr="00565999" w:rsidRDefault="001D59B1" w:rsidP="00733E95">
      <w:pPr>
        <w:widowControl w:val="0"/>
        <w:rPr>
          <w:rFonts w:eastAsia="Calibri" w:cs="Times New Roman"/>
          <w:szCs w:val="28"/>
          <w:lang w:val="af-ZA" w:eastAsia="en-US"/>
        </w:rPr>
      </w:pPr>
      <w:r w:rsidRPr="00565999">
        <w:rPr>
          <w:rFonts w:eastAsia="Calibri" w:cs="Times New Roman"/>
          <w:szCs w:val="28"/>
          <w:lang w:val="af-ZA" w:eastAsia="en-US"/>
        </w:rPr>
        <w:t>Công tác lãnh đạo, chỉ đạo và quản lý hoạt động đối ngoại được thực hiện thống nhất trong toàn hệ thống theo quy chế quản lý hoạt động đối ngoại. Trong bối cảnh dịch bệnh Covid-19, hoạt động đối ngoại Công đoàn Việt Nam đã từng bước đổi mới hình thức, phương pháp hợp tác, tiếp tục phát huy hiệu quả trong ổn định quan hệ song phương, góp phần xây dựng hình ảnh và giữ vững sự hiện diện của Công đoàn Việt Nam tại các diễn đàn quốc tế theo hình thức trực tuyến.</w:t>
      </w:r>
    </w:p>
    <w:p w14:paraId="12B19AB0" w14:textId="77777777" w:rsidR="001D59B1" w:rsidRPr="00565999" w:rsidRDefault="001D59B1" w:rsidP="00733E95">
      <w:pPr>
        <w:widowControl w:val="0"/>
        <w:rPr>
          <w:rFonts w:eastAsia="Calibri" w:cs="Times New Roman"/>
          <w:szCs w:val="28"/>
          <w:lang w:val="af-ZA" w:eastAsia="en-US"/>
        </w:rPr>
      </w:pPr>
      <w:r w:rsidRPr="00565999">
        <w:rPr>
          <w:rFonts w:eastAsia="Calibri" w:cs="Times New Roman"/>
          <w:szCs w:val="28"/>
          <w:lang w:val="af-ZA" w:eastAsia="en-US"/>
        </w:rPr>
        <w:lastRenderedPageBreak/>
        <w:t xml:space="preserve">Công đoàn Việt Nam đã chủ động tham gia, đóng góp tích cực trong các diễn đàn quốc tế, các hoạt động công đoàn quốc tế theo cơ chế đa phương. Tham gia có trách nhiệm trong thực hiện các nghĩa vụ quốc tế; phát huy được vai trò quan trọng trong Liên hiệp Công đoàn Thế giới. Hiệu quả hợp tác với các tổ chức công đoàn khu vực và quốc tế, Tổ chức Lao động Quốc tế và các tổ chức phi chính phủ được nâng cao. Các hoạt động đối ngoại song phương được thực hiện linh hoạt đã góp phần củng cố, duy trì, làm sâu sắc thêm quan hệ hợp tác, hữu nghị, truyền thống với công đoàn các nước, đồng thời từng bước mở rộng quan hệ với các đối tác mới, khôi phục các mối quan hệ bị gián đoạn. Vận động, tranh thủ được sự ủng hộ, hỗ trợ, hợp tác về kỹ thuật, tài chính, kinh nghiệm của đối tác quốc tế, góp phần đổi mới nội dung và phương thức hoạt động công đoàn. Một số công đoàn ngành trung ương tham gia ngày càng sâu vào hoạt động của các công đoàn ngành, nghề quốc tế, nhận được sự đánh giá cao. </w:t>
      </w:r>
    </w:p>
    <w:p w14:paraId="5BC8FE8A" w14:textId="03C2FA5B" w:rsidR="004B4E30" w:rsidRPr="00565999" w:rsidRDefault="001D59B1" w:rsidP="00733E95">
      <w:pPr>
        <w:widowControl w:val="0"/>
        <w:rPr>
          <w:rFonts w:eastAsia="Calibri" w:cs="Times New Roman"/>
          <w:szCs w:val="28"/>
          <w:lang w:val="af-ZA" w:eastAsia="en-US"/>
        </w:rPr>
      </w:pPr>
      <w:r w:rsidRPr="00565999">
        <w:rPr>
          <w:rFonts w:eastAsia="Calibri" w:cs="Times New Roman"/>
          <w:szCs w:val="28"/>
          <w:lang w:val="af-ZA" w:eastAsia="en-US"/>
        </w:rPr>
        <w:t xml:space="preserve">Công tác nghiên cứu về phong trào công nhân và công đoàn quốc tế được quan tâm, có nhiều đề tài nghiên cứu phục vụ các đề án quan trọng. Ban Chấp hành Tổng Liên đoàn đã ban hành Nghị quyết về công tác đối ngoại của Công đoàn Việt Nam trong tình hình mới, xác định những vấn đề then chốt trong quan hệ quốc tế, nghiên cứu thí điểm tập hợp, hỗ trợ, bảo vệ quyền lợi của người lao động Việt Nam làm việc hợp pháp tại nước ngoài. Công tác thông tin đối ngoại có chuyển biến tích cực. Công tác tập huấn, nâng cao năng lực cho đội ngũ cán bộ công đoàn thực hiện các hoạt động đối ngoại được quan tâm với nhiều hình thức đa dạng. </w:t>
      </w:r>
    </w:p>
    <w:bookmarkEnd w:id="16"/>
    <w:p w14:paraId="5C5228FD" w14:textId="77777777" w:rsidR="007D168F" w:rsidRPr="007D168F" w:rsidRDefault="00884E1A" w:rsidP="007D168F">
      <w:pPr>
        <w:rPr>
          <w:rFonts w:eastAsia="Calibri" w:cs="Times New Roman"/>
          <w:b/>
          <w:i/>
          <w:lang w:val="af-ZA" w:eastAsia="en-US"/>
        </w:rPr>
      </w:pPr>
      <w:r w:rsidRPr="00317018">
        <w:rPr>
          <w:b/>
          <w:bCs/>
          <w:i/>
          <w:iCs/>
          <w:lang w:val="af-ZA" w:eastAsia="en-US"/>
        </w:rPr>
        <w:t>1.</w:t>
      </w:r>
      <w:r w:rsidR="00BD799A" w:rsidRPr="00317018">
        <w:rPr>
          <w:b/>
          <w:bCs/>
          <w:i/>
          <w:iCs/>
          <w:lang w:val="af-ZA" w:eastAsia="en-US"/>
        </w:rPr>
        <w:t>9</w:t>
      </w:r>
      <w:r w:rsidRPr="00317018">
        <w:rPr>
          <w:b/>
          <w:bCs/>
          <w:i/>
          <w:iCs/>
          <w:lang w:val="af-ZA" w:eastAsia="en-US"/>
        </w:rPr>
        <w:t>.</w:t>
      </w:r>
      <w:r w:rsidRPr="00565999">
        <w:rPr>
          <w:lang w:val="af-ZA" w:eastAsia="en-US"/>
        </w:rPr>
        <w:t xml:space="preserve"> </w:t>
      </w:r>
      <w:bookmarkStart w:id="17" w:name="_Hlk121831399"/>
      <w:r w:rsidR="007D168F" w:rsidRPr="007D168F">
        <w:rPr>
          <w:rFonts w:eastAsia="Calibri" w:cs="Times New Roman"/>
          <w:b/>
          <w:i/>
          <w:lang w:val="af-ZA" w:eastAsia="en-US"/>
        </w:rPr>
        <w:t>Công tác quản lý tài chính, tài sản được quan tâm, tạo nguồn lực để thực hiện chức năng, nhiệm vụ của tổ chức Công đoàn</w:t>
      </w:r>
    </w:p>
    <w:p w14:paraId="56FB6898" w14:textId="53EEFF90" w:rsidR="007D168F" w:rsidRPr="007D168F" w:rsidRDefault="007D168F" w:rsidP="007D168F">
      <w:pPr>
        <w:spacing w:before="0"/>
        <w:rPr>
          <w:rFonts w:eastAsia="Times New Roman" w:cs="Times New Roman"/>
          <w:szCs w:val="28"/>
          <w:lang w:val="af-ZA" w:eastAsia="en-US"/>
        </w:rPr>
      </w:pPr>
      <w:r w:rsidRPr="007D168F">
        <w:rPr>
          <w:rFonts w:eastAsia="Times New Roman" w:cs="Times New Roman"/>
          <w:szCs w:val="28"/>
          <w:lang w:val="af-ZA" w:eastAsia="en-US"/>
        </w:rPr>
        <w:t>Công tác tài chính công đoàn đã được quan tâm chỉ đạo, các cấp Công đoàn chủ động từng bước đổi mới theo định hướng chú trọng hiệu quả, công khai minh bạch và phù hợp với quy định của pháp luật. Tổng Liên đoàn đã ban hành chế độ kế toán hành chính, sự nghiệp áp dụng cho các cấp công đoàn và triển khai mới hệ thống phần mềm kế toán công đoàn trên toàn quốc. Đẩy mạnh nhiều giải pháp quản lý thu kinh phí công đoàn hiệu quả</w:t>
      </w:r>
      <w:r w:rsidRPr="007D168F">
        <w:rPr>
          <w:rFonts w:eastAsia="Times New Roman" w:cs="Times New Roman"/>
          <w:szCs w:val="28"/>
          <w:vertAlign w:val="superscript"/>
          <w:lang w:val="af-ZA" w:eastAsia="en-US"/>
        </w:rPr>
        <w:footnoteReference w:id="36"/>
      </w:r>
      <w:r w:rsidRPr="007D168F">
        <w:rPr>
          <w:rFonts w:eastAsia="Times New Roman" w:cs="Times New Roman"/>
          <w:szCs w:val="28"/>
          <w:lang w:val="af-ZA" w:eastAsia="en-US"/>
        </w:rPr>
        <w:t>, tỷ trọng thu đoàn phí công đoàn có chuyển biến tích cực theo quy định của Điều lệ Công đoàn Việt Nam</w:t>
      </w:r>
      <w:r w:rsidRPr="007D168F">
        <w:rPr>
          <w:rFonts w:eastAsia="Times New Roman" w:cs="Times New Roman"/>
          <w:szCs w:val="28"/>
          <w:vertAlign w:val="superscript"/>
          <w:lang w:val="af-ZA" w:eastAsia="en-US"/>
        </w:rPr>
        <w:footnoteReference w:id="37"/>
      </w:r>
      <w:r w:rsidRPr="007D168F">
        <w:rPr>
          <w:rFonts w:eastAsia="Times New Roman" w:cs="Times New Roman"/>
          <w:szCs w:val="28"/>
          <w:lang w:val="af-ZA" w:eastAsia="en-US"/>
        </w:rPr>
        <w:t>. Phân phối và sử dụng nguồn tài chính công đoàn được thực hiện minh bạch, theo hướng tăng dần cho công đoàn cấp dưới</w:t>
      </w:r>
      <w:r w:rsidRPr="007D168F">
        <w:rPr>
          <w:rFonts w:eastAsia="Times New Roman" w:cs="Times New Roman"/>
          <w:szCs w:val="28"/>
          <w:vertAlign w:val="superscript"/>
          <w:lang w:val="af-ZA" w:eastAsia="en-US"/>
        </w:rPr>
        <w:footnoteReference w:id="38"/>
      </w:r>
      <w:r w:rsidRPr="007D168F">
        <w:rPr>
          <w:rFonts w:eastAsia="Times New Roman" w:cs="Times New Roman"/>
          <w:szCs w:val="28"/>
          <w:lang w:val="af-ZA" w:eastAsia="en-US"/>
        </w:rPr>
        <w:t xml:space="preserve">, đặc biệt là Công đoàn cơ sở. Dự toán chi tài chính </w:t>
      </w:r>
      <w:r w:rsidR="00646B31">
        <w:rPr>
          <w:rFonts w:eastAsia="Times New Roman" w:cs="Times New Roman"/>
          <w:szCs w:val="28"/>
          <w:lang w:val="af-ZA" w:eastAsia="en-US"/>
        </w:rPr>
        <w:lastRenderedPageBreak/>
        <w:t>c</w:t>
      </w:r>
      <w:r w:rsidRPr="007D168F">
        <w:rPr>
          <w:rFonts w:eastAsia="Times New Roman" w:cs="Times New Roman"/>
          <w:szCs w:val="28"/>
          <w:lang w:val="af-ZA" w:eastAsia="en-US"/>
        </w:rPr>
        <w:t xml:space="preserve">ông đoàn giao từ năm 2022 đã nâng tỷ lệ kinh phí công đoàn cơ sở được sử dụng (lên đến 75% tổng số thu kinh phí công đoàn), vượt trước 3 năm theo tinh thần Nghị quyết </w:t>
      </w:r>
      <w:r w:rsidR="00646B31">
        <w:rPr>
          <w:rFonts w:eastAsia="Times New Roman" w:cs="Times New Roman"/>
          <w:szCs w:val="28"/>
          <w:lang w:val="af-ZA" w:eastAsia="en-US"/>
        </w:rPr>
        <w:t xml:space="preserve">số </w:t>
      </w:r>
      <w:r w:rsidRPr="007D168F">
        <w:rPr>
          <w:rFonts w:eastAsia="Times New Roman" w:cs="Times New Roman"/>
          <w:szCs w:val="28"/>
          <w:lang w:val="af-ZA" w:eastAsia="en-US"/>
        </w:rPr>
        <w:t xml:space="preserve">7b/NQ-TLĐ của Ban Chấp hành Tổng Liên đoàn. </w:t>
      </w:r>
    </w:p>
    <w:p w14:paraId="05E884A3" w14:textId="2BAF83E7" w:rsidR="007D168F" w:rsidRPr="007D168F" w:rsidRDefault="007D168F" w:rsidP="007D168F">
      <w:pPr>
        <w:spacing w:before="0"/>
        <w:rPr>
          <w:rFonts w:eastAsia="Times New Roman" w:cs="Times New Roman"/>
          <w:szCs w:val="28"/>
          <w:lang w:val="af-ZA" w:eastAsia="en-US"/>
        </w:rPr>
      </w:pPr>
      <w:r w:rsidRPr="007D168F">
        <w:rPr>
          <w:rFonts w:eastAsia="Times New Roman" w:cs="Times New Roman"/>
          <w:szCs w:val="28"/>
          <w:lang w:val="af-ZA" w:eastAsia="en-US"/>
        </w:rPr>
        <w:t xml:space="preserve">Việc công khai tài chính công đoàn đã được các cấp </w:t>
      </w:r>
      <w:r w:rsidR="00646B31">
        <w:rPr>
          <w:rFonts w:eastAsia="Times New Roman" w:cs="Times New Roman"/>
          <w:szCs w:val="28"/>
          <w:lang w:val="af-ZA" w:eastAsia="en-US"/>
        </w:rPr>
        <w:t>c</w:t>
      </w:r>
      <w:r w:rsidRPr="007D168F">
        <w:rPr>
          <w:rFonts w:eastAsia="Times New Roman" w:cs="Times New Roman"/>
          <w:szCs w:val="28"/>
          <w:lang w:val="af-ZA" w:eastAsia="en-US"/>
        </w:rPr>
        <w:t>ông đoàn triển khai theo quy định. Nhiều công đoàn cơ sở có đông đoàn viên, người lao động đã thực hiện tốt nhiệm vụ công khai tài chính, tạo điều kiện để đoàn viên kiểm tra, giám sát về việc điều hành hoạt động của ban chấp hành và tình hình thu, chi của công đoàn cơ sở.</w:t>
      </w:r>
    </w:p>
    <w:p w14:paraId="44350687" w14:textId="23A864E2" w:rsidR="007D168F" w:rsidRPr="007D168F" w:rsidRDefault="007D168F" w:rsidP="007D168F">
      <w:pPr>
        <w:spacing w:before="0"/>
        <w:rPr>
          <w:rFonts w:eastAsia="Times New Roman" w:cs="Times New Roman"/>
          <w:szCs w:val="28"/>
          <w:lang w:val="af-ZA" w:eastAsia="en-US"/>
        </w:rPr>
      </w:pPr>
      <w:r w:rsidRPr="007D168F">
        <w:rPr>
          <w:rFonts w:eastAsia="Times New Roman" w:cs="Times New Roman"/>
          <w:szCs w:val="28"/>
          <w:lang w:val="af-ZA" w:eastAsia="en-US"/>
        </w:rPr>
        <w:t xml:space="preserve">Cơ chế tài chính lĩnh vực sự nghiệp, kinh tế công đoàn tiếp tục đổi mới. </w:t>
      </w:r>
      <w:r w:rsidRPr="007D168F">
        <w:rPr>
          <w:rFonts w:eastAsia="Calibri" w:cs="Times New Roman"/>
          <w:szCs w:val="28"/>
          <w:lang w:val="nl-NL" w:eastAsia="en-US"/>
        </w:rPr>
        <w:t>Việc sắp xếp, nâng cao hiệu quả hoạt động của các đơn vị sự nghiệp của tổ chức công đoàn đã được các cấp công đoàn tích cực triển khai theo đúng tinh thần Nghị quyết số 19-NQ/TW ngày 25/10/2017</w:t>
      </w:r>
      <w:r w:rsidRPr="007D168F">
        <w:rPr>
          <w:rFonts w:eastAsia="Calibri" w:cs="Times New Roman"/>
          <w:szCs w:val="28"/>
          <w:vertAlign w:val="superscript"/>
          <w:lang w:val="nl-NL" w:eastAsia="en-US"/>
        </w:rPr>
        <w:footnoteReference w:id="39"/>
      </w:r>
      <w:r w:rsidRPr="007D168F">
        <w:rPr>
          <w:rFonts w:eastAsia="DengXian" w:cs="Times New Roman"/>
          <w:szCs w:val="28"/>
          <w:lang w:val="nl-NL" w:eastAsia="en-US"/>
        </w:rPr>
        <w:t>; hoàn thành một bước việc sắp xếp các cơ sở giáo dục nghề nghiệp</w:t>
      </w:r>
      <w:r w:rsidRPr="007D168F">
        <w:rPr>
          <w:rFonts w:eastAsia="DengXian" w:cs="Times New Roman"/>
          <w:szCs w:val="28"/>
          <w:vertAlign w:val="superscript"/>
          <w:lang w:val="nl-NL" w:eastAsia="en-US"/>
        </w:rPr>
        <w:footnoteReference w:id="40"/>
      </w:r>
      <w:r w:rsidRPr="007D168F">
        <w:rPr>
          <w:rFonts w:eastAsia="DengXian" w:cs="Times New Roman"/>
          <w:szCs w:val="28"/>
          <w:lang w:val="nl-NL" w:eastAsia="en-US"/>
        </w:rPr>
        <w:t xml:space="preserve">; chỉ đạo xây dựng phương án tự chủ đối với các nhà văn hóa, cung văn hóa lao động trực thuộc tổ chức </w:t>
      </w:r>
      <w:r w:rsidR="00646B31">
        <w:rPr>
          <w:rFonts w:eastAsia="DengXian" w:cs="Times New Roman"/>
          <w:szCs w:val="28"/>
          <w:lang w:val="nl-NL" w:eastAsia="en-US"/>
        </w:rPr>
        <w:t>c</w:t>
      </w:r>
      <w:r w:rsidRPr="007D168F">
        <w:rPr>
          <w:rFonts w:eastAsia="DengXian" w:cs="Times New Roman"/>
          <w:szCs w:val="28"/>
          <w:lang w:val="nl-NL" w:eastAsia="en-US"/>
        </w:rPr>
        <w:t xml:space="preserve">ông đoàn. </w:t>
      </w:r>
      <w:r w:rsidRPr="007D168F">
        <w:rPr>
          <w:rFonts w:eastAsia="Times New Roman" w:cs="Times New Roman"/>
          <w:szCs w:val="28"/>
          <w:lang w:val="af-ZA" w:eastAsia="en-US"/>
        </w:rPr>
        <w:t>Chủ động rà soát tài chính, tài sản và công tác quản lý các doanh nghiệp công đoàn theo quy định pháp luật. Xây dựng Đề án tổng thể chuyển đổi, sắp xếp doanh nghiệp của Tổng Liên đoàn Lao động Việt Nam giai đoạn 2022-2028 để báo cáo cấp có thẩm quyền phê duyệt.</w:t>
      </w:r>
    </w:p>
    <w:p w14:paraId="4148546A" w14:textId="00886560" w:rsidR="007D168F" w:rsidRPr="007D168F" w:rsidRDefault="007D168F" w:rsidP="007D168F">
      <w:pPr>
        <w:spacing w:before="0"/>
        <w:rPr>
          <w:rFonts w:eastAsia="Calibri" w:cs="Times New Roman"/>
          <w:lang w:eastAsia="en-US"/>
        </w:rPr>
      </w:pPr>
      <w:r w:rsidRPr="007D168F">
        <w:rPr>
          <w:rFonts w:eastAsia="Times New Roman" w:cs="Times New Roman"/>
          <w:szCs w:val="28"/>
          <w:lang w:val="af-ZA" w:eastAsia="en-US"/>
        </w:rPr>
        <w:t xml:space="preserve">Công tác sắp xếp, xử lý tài sản công đã được các cấp </w:t>
      </w:r>
      <w:r w:rsidR="00646B31">
        <w:rPr>
          <w:rFonts w:eastAsia="Times New Roman" w:cs="Times New Roman"/>
          <w:szCs w:val="28"/>
          <w:lang w:val="af-ZA" w:eastAsia="en-US"/>
        </w:rPr>
        <w:t>c</w:t>
      </w:r>
      <w:r w:rsidRPr="007D168F">
        <w:rPr>
          <w:rFonts w:eastAsia="Times New Roman" w:cs="Times New Roman"/>
          <w:szCs w:val="28"/>
          <w:lang w:val="af-ZA" w:eastAsia="en-US"/>
        </w:rPr>
        <w:t xml:space="preserve">ông đoàn quan tâm, đến </w:t>
      </w:r>
      <w:r w:rsidR="00646B31">
        <w:rPr>
          <w:rFonts w:eastAsia="Times New Roman" w:cs="Times New Roman"/>
          <w:szCs w:val="28"/>
          <w:lang w:val="af-ZA" w:eastAsia="en-US"/>
        </w:rPr>
        <w:t>q</w:t>
      </w:r>
      <w:r w:rsidRPr="007D168F">
        <w:rPr>
          <w:rFonts w:eastAsia="Times New Roman" w:cs="Times New Roman"/>
          <w:szCs w:val="28"/>
          <w:lang w:val="af-ZA" w:eastAsia="en-US"/>
        </w:rPr>
        <w:t>uý III/2023 đã hoàn thành cơ bản việc kiểm tra, thiết lập biên bản kiểm tra hiện trạng toàn bộ cơ sở nhà, đất của tổ chức công đoàn tại 63/63 tỉnh, thành phố trên toàn quốc</w:t>
      </w:r>
      <w:r w:rsidRPr="007D168F">
        <w:rPr>
          <w:rFonts w:eastAsia="Times New Roman" w:cs="Times New Roman"/>
          <w:szCs w:val="28"/>
          <w:vertAlign w:val="superscript"/>
          <w:lang w:val="af-ZA" w:eastAsia="en-US"/>
        </w:rPr>
        <w:footnoteReference w:id="41"/>
      </w:r>
      <w:r w:rsidRPr="007D168F">
        <w:rPr>
          <w:rFonts w:eastAsia="Times New Roman" w:cs="Times New Roman"/>
          <w:szCs w:val="28"/>
          <w:lang w:val="af-ZA" w:eastAsia="en-US"/>
        </w:rPr>
        <w:t>. Công tác đầu tư xây dựng cơ bản được chú trọng, nguồn vốn xây dựng cơ bản đã bố trí tập trung, nguồn vốn được bố trí và sử dụng hiệu quả.</w:t>
      </w:r>
    </w:p>
    <w:bookmarkEnd w:id="17"/>
    <w:p w14:paraId="3E27EC59" w14:textId="69F918A4" w:rsidR="00F66638" w:rsidRPr="00565999" w:rsidRDefault="00884E1A" w:rsidP="000F704F">
      <w:pPr>
        <w:pStyle w:val="Heading3"/>
        <w:rPr>
          <w:lang w:val="af-ZA" w:eastAsia="en-US"/>
        </w:rPr>
      </w:pPr>
      <w:r w:rsidRPr="00565999">
        <w:rPr>
          <w:lang w:val="af-ZA" w:eastAsia="en-US"/>
        </w:rPr>
        <w:t>1.</w:t>
      </w:r>
      <w:r w:rsidR="00BD799A" w:rsidRPr="00565999">
        <w:rPr>
          <w:lang w:val="af-ZA" w:eastAsia="en-US"/>
        </w:rPr>
        <w:t>10</w:t>
      </w:r>
      <w:r w:rsidRPr="00565999">
        <w:rPr>
          <w:lang w:val="af-ZA" w:eastAsia="en-US"/>
        </w:rPr>
        <w:t xml:space="preserve">. </w:t>
      </w:r>
      <w:bookmarkStart w:id="18" w:name="_Hlk121831422"/>
      <w:r w:rsidRPr="00565999">
        <w:rPr>
          <w:lang w:val="af-ZA" w:eastAsia="en-US"/>
        </w:rPr>
        <w:t>Công tác kiểm tra, giám sát được tăng cường</w:t>
      </w:r>
      <w:r w:rsidR="00FC4AF7" w:rsidRPr="00565999">
        <w:rPr>
          <w:lang w:val="af-ZA" w:eastAsia="en-US"/>
        </w:rPr>
        <w:t xml:space="preserve">, góp phần </w:t>
      </w:r>
      <w:r w:rsidR="008A170E" w:rsidRPr="00565999">
        <w:rPr>
          <w:lang w:val="af-ZA" w:eastAsia="en-US"/>
        </w:rPr>
        <w:t xml:space="preserve">xây dựng tổ chức </w:t>
      </w:r>
      <w:r w:rsidR="00D51DF3" w:rsidRPr="00565999">
        <w:rPr>
          <w:lang w:val="af-ZA" w:eastAsia="en-US"/>
        </w:rPr>
        <w:t>c</w:t>
      </w:r>
      <w:r w:rsidR="008A170E" w:rsidRPr="00565999">
        <w:rPr>
          <w:lang w:val="af-ZA" w:eastAsia="en-US"/>
        </w:rPr>
        <w:t>ông đoàn vững mạnh</w:t>
      </w:r>
    </w:p>
    <w:bookmarkEnd w:id="18"/>
    <w:p w14:paraId="1EC236FC" w14:textId="5956AF9E" w:rsidR="00854A39" w:rsidRPr="00565999" w:rsidRDefault="00884E1A" w:rsidP="00733E95">
      <w:pPr>
        <w:widowControl w:val="0"/>
        <w:rPr>
          <w:rFonts w:eastAsia="Times New Roman" w:cs="Times New Roman"/>
          <w:bCs/>
          <w:szCs w:val="28"/>
          <w:lang w:val="pt-BR" w:eastAsia="en-US"/>
        </w:rPr>
      </w:pPr>
      <w:r w:rsidRPr="00565999">
        <w:rPr>
          <w:rFonts w:eastAsia="Times New Roman" w:cs="Times New Roman"/>
          <w:bCs/>
          <w:iCs/>
          <w:szCs w:val="28"/>
          <w:lang w:val="pt-BR" w:eastAsia="en-US"/>
        </w:rPr>
        <w:t xml:space="preserve">Nhận thức của các cấp công đoàn đối với công tác kiểm tra, giám sát được nâng lên. Bổ sung, sửa đổi, hoàn thiện cơ bản các quy định, </w:t>
      </w:r>
      <w:r w:rsidR="00307E64">
        <w:rPr>
          <w:rFonts w:eastAsia="Times New Roman" w:cs="Times New Roman"/>
          <w:bCs/>
          <w:iCs/>
          <w:szCs w:val="28"/>
          <w:lang w:val="pt-BR" w:eastAsia="en-US"/>
        </w:rPr>
        <w:t xml:space="preserve">quy chế, </w:t>
      </w:r>
      <w:r w:rsidRPr="00565999">
        <w:rPr>
          <w:rFonts w:eastAsia="Times New Roman" w:cs="Times New Roman"/>
          <w:bCs/>
          <w:iCs/>
          <w:szCs w:val="28"/>
          <w:lang w:val="pt-BR" w:eastAsia="en-US"/>
        </w:rPr>
        <w:t>hướng dẫn về công tác kiểm tra, giám sát. Ủy ban kiểm tra công đoàn các cấp đã có những đổi mới về nội dung, phương thức trong thực hiện nhiệm vụ</w:t>
      </w:r>
      <w:r w:rsidR="000F0181" w:rsidRPr="00565999">
        <w:rPr>
          <w:rFonts w:eastAsia="Times New Roman" w:cs="Times New Roman"/>
          <w:bCs/>
          <w:iCs/>
          <w:szCs w:val="28"/>
          <w:lang w:val="pt-BR" w:eastAsia="en-US"/>
        </w:rPr>
        <w:t xml:space="preserve">; </w:t>
      </w:r>
      <w:r w:rsidR="000F0181" w:rsidRPr="00565999">
        <w:rPr>
          <w:rFonts w:eastAsia="Times New Roman" w:cs="Times New Roman"/>
          <w:bCs/>
          <w:szCs w:val="28"/>
          <w:lang w:val="pt-BR" w:eastAsia="en-US"/>
        </w:rPr>
        <w:t>đ</w:t>
      </w:r>
      <w:r w:rsidRPr="00565999">
        <w:rPr>
          <w:rFonts w:eastAsia="Times New Roman" w:cs="Times New Roman"/>
          <w:bCs/>
          <w:szCs w:val="28"/>
          <w:lang w:val="pt-BR" w:eastAsia="en-US"/>
        </w:rPr>
        <w:t xml:space="preserve">ẩy mạnh kiểm tra </w:t>
      </w:r>
      <w:r w:rsidRPr="00565999">
        <w:rPr>
          <w:rFonts w:eastAsia="Times New Roman" w:cs="Times New Roman"/>
          <w:bCs/>
          <w:szCs w:val="28"/>
          <w:lang w:val="pt-BR" w:eastAsia="en-US"/>
        </w:rPr>
        <w:lastRenderedPageBreak/>
        <w:t>cùng cấp, tăng cường kiểm tra, giám sát cấp dưới</w:t>
      </w:r>
      <w:r w:rsidR="000F0181" w:rsidRPr="00565999">
        <w:rPr>
          <w:rFonts w:eastAsia="Times New Roman" w:cs="Times New Roman"/>
          <w:bCs/>
          <w:szCs w:val="28"/>
          <w:lang w:val="pt-BR" w:eastAsia="en-US"/>
        </w:rPr>
        <w:t xml:space="preserve">; </w:t>
      </w:r>
      <w:r w:rsidRPr="00565999">
        <w:rPr>
          <w:rFonts w:eastAsia="Times New Roman" w:cs="Times New Roman"/>
          <w:bCs/>
          <w:szCs w:val="28"/>
          <w:lang w:val="pt-BR" w:eastAsia="en-US"/>
        </w:rPr>
        <w:t>lựa chọn nội dung kiểm tra phù hợp, có trọng tâm, trọng điểm, bám sát những định hướng lớn của Tổng Liên đoàn, gắn với tình hình cụ thể ở mỗi cấp công đoàn; bảo đảm nguyên tắc và quy trình kiểm tra</w:t>
      </w:r>
      <w:r w:rsidRPr="00565999">
        <w:rPr>
          <w:rStyle w:val="FootnoteReference"/>
          <w:rFonts w:eastAsia="Times New Roman" w:cs="Times New Roman"/>
          <w:bCs/>
          <w:szCs w:val="28"/>
          <w:lang w:val="pt-BR" w:eastAsia="en-US"/>
        </w:rPr>
        <w:footnoteReference w:id="42"/>
      </w:r>
      <w:r w:rsidRPr="00565999">
        <w:rPr>
          <w:rFonts w:eastAsia="Times New Roman" w:cs="Times New Roman"/>
          <w:bCs/>
          <w:szCs w:val="28"/>
          <w:lang w:val="pt-BR" w:eastAsia="en-US"/>
        </w:rPr>
        <w:t xml:space="preserve">, chấn chỉnh kịp thời những tồn tại, sai sót trong hoạt động thực tiễn của công đoàn. </w:t>
      </w:r>
    </w:p>
    <w:p w14:paraId="3E27EC5A" w14:textId="018D249C" w:rsidR="00F66638" w:rsidRPr="00565999" w:rsidRDefault="00884E1A" w:rsidP="00733E95">
      <w:pPr>
        <w:widowControl w:val="0"/>
        <w:rPr>
          <w:rFonts w:eastAsia="Times New Roman" w:cs="Times New Roman"/>
          <w:bCs/>
          <w:szCs w:val="28"/>
          <w:lang w:val="pt-BR" w:eastAsia="en-US"/>
        </w:rPr>
      </w:pPr>
      <w:r w:rsidRPr="00565999">
        <w:rPr>
          <w:rFonts w:eastAsia="Times New Roman" w:cs="Times New Roman"/>
          <w:bCs/>
          <w:szCs w:val="28"/>
          <w:lang w:val="pt-BR" w:eastAsia="en-US"/>
        </w:rPr>
        <w:t xml:space="preserve">Công </w:t>
      </w:r>
      <w:r w:rsidR="00854A39" w:rsidRPr="00565999">
        <w:rPr>
          <w:rFonts w:eastAsia="Times New Roman" w:cs="Times New Roman"/>
          <w:bCs/>
          <w:szCs w:val="28"/>
          <w:lang w:val="pt-BR" w:eastAsia="en-US"/>
        </w:rPr>
        <w:t xml:space="preserve">tác </w:t>
      </w:r>
      <w:r w:rsidRPr="00565999">
        <w:rPr>
          <w:rFonts w:eastAsia="Times New Roman" w:cs="Times New Roman"/>
          <w:bCs/>
          <w:szCs w:val="28"/>
          <w:lang w:val="pt-BR" w:eastAsia="en-US"/>
        </w:rPr>
        <w:t xml:space="preserve">giám sát nhất là giám sát chuyên đề, giám sát tài chính công đoàn được tăng cường; đồng thời thường xuyên chỉ đạo chấn chỉnh trong công tác quản lý, sử dụng tài chính, tài sản. Hoạt động của ủy ban kiểm tra đã có đóng góp quan trọng trong việc bảo vệ quyền, lợi ích hợp pháp của đoàn viên, người lao động, trong xây dựng tổ chức công đoàn vững mạnh. </w:t>
      </w:r>
    </w:p>
    <w:p w14:paraId="3E27EC5B" w14:textId="77777777" w:rsidR="00F66638" w:rsidRPr="00565999" w:rsidRDefault="00884E1A" w:rsidP="00733E95">
      <w:pPr>
        <w:widowControl w:val="0"/>
        <w:rPr>
          <w:rFonts w:eastAsia="Times New Roman" w:cs="Times New Roman"/>
          <w:bCs/>
          <w:szCs w:val="28"/>
          <w:lang w:val="pt-BR" w:eastAsia="en-US"/>
        </w:rPr>
      </w:pPr>
      <w:r w:rsidRPr="00565999">
        <w:rPr>
          <w:rFonts w:eastAsia="Times New Roman" w:cs="Times New Roman"/>
          <w:bCs/>
          <w:szCs w:val="28"/>
          <w:lang w:val="pt-BR" w:eastAsia="en-US"/>
        </w:rPr>
        <w:t>Nhiệm kỳ qua, ủy ban kiểm tra công đoàn các cấp đã kiểm tra 890.432 cuộc, giám sát 166.263 cuộc, giải quyết 3.741 đơn khiếu nại, 248 đơn tố cáo, can thiệp cho 5.950 người được trở lại làm việc, 1.168 người được hạ mức kỷ luật, hơn 27 nghìn người được giải quyết về lương, bảo hiểm xã hội, bảo hiểm thất nghiệp, trợ cấp thôi việc; tổng số tiền bồi thường, hỗ trợ là hơn 113 tỷ đồng; kiến nghị xử lý kỷ luật theo thẩm quyền và tham mưu xử lý kỷ luật 155 tập thể</w:t>
      </w:r>
      <w:r w:rsidRPr="00565999">
        <w:rPr>
          <w:rStyle w:val="FootnoteReference"/>
          <w:rFonts w:eastAsia="Times New Roman" w:cs="Times New Roman"/>
          <w:bCs/>
          <w:szCs w:val="28"/>
          <w:lang w:val="pt-BR" w:eastAsia="en-US"/>
        </w:rPr>
        <w:footnoteReference w:id="43"/>
      </w:r>
      <w:r w:rsidRPr="00565999">
        <w:rPr>
          <w:rFonts w:eastAsia="Times New Roman" w:cs="Times New Roman"/>
          <w:bCs/>
          <w:szCs w:val="28"/>
          <w:lang w:val="pt-BR" w:eastAsia="en-US"/>
        </w:rPr>
        <w:t>, 169 cán bộ</w:t>
      </w:r>
      <w:r w:rsidRPr="00565999">
        <w:rPr>
          <w:rStyle w:val="FootnoteReference"/>
          <w:rFonts w:eastAsia="Times New Roman" w:cs="Times New Roman"/>
          <w:bCs/>
          <w:szCs w:val="28"/>
          <w:lang w:val="pt-BR" w:eastAsia="en-US"/>
        </w:rPr>
        <w:footnoteReference w:id="44"/>
      </w:r>
      <w:r w:rsidRPr="00565999">
        <w:rPr>
          <w:rFonts w:eastAsia="Times New Roman" w:cs="Times New Roman"/>
          <w:bCs/>
          <w:szCs w:val="28"/>
          <w:lang w:val="pt-BR" w:eastAsia="en-US"/>
        </w:rPr>
        <w:t>, 237 đoàn viên công đoàn</w:t>
      </w:r>
      <w:r w:rsidRPr="00565999">
        <w:rPr>
          <w:rStyle w:val="FootnoteReference"/>
          <w:rFonts w:eastAsia="Times New Roman" w:cs="Times New Roman"/>
          <w:bCs/>
          <w:szCs w:val="28"/>
          <w:lang w:val="pt-BR" w:eastAsia="en-US"/>
        </w:rPr>
        <w:footnoteReference w:id="45"/>
      </w:r>
      <w:r w:rsidRPr="00565999">
        <w:rPr>
          <w:rFonts w:eastAsia="Times New Roman" w:cs="Times New Roman"/>
          <w:bCs/>
          <w:szCs w:val="28"/>
          <w:lang w:val="pt-BR" w:eastAsia="en-US"/>
        </w:rPr>
        <w:t xml:space="preserve">; kiến nghị truy nộp gần 1.073 tỉ đồng tài chính công đoàn. </w:t>
      </w:r>
    </w:p>
    <w:p w14:paraId="3E27EC5C" w14:textId="77777777" w:rsidR="00F66638" w:rsidRPr="00565999" w:rsidRDefault="00884E1A" w:rsidP="00733E95">
      <w:pPr>
        <w:widowControl w:val="0"/>
        <w:rPr>
          <w:rFonts w:eastAsia="Times New Roman" w:cs="Times New Roman"/>
          <w:bCs/>
          <w:szCs w:val="28"/>
          <w:lang w:val="pt-BR" w:eastAsia="en-US"/>
        </w:rPr>
      </w:pPr>
      <w:r w:rsidRPr="00565999">
        <w:rPr>
          <w:rFonts w:eastAsia="Times New Roman" w:cs="Times New Roman"/>
          <w:bCs/>
          <w:iCs/>
          <w:szCs w:val="28"/>
          <w:lang w:val="pt-BR" w:eastAsia="en-US"/>
        </w:rPr>
        <w:t>Công tác phòng, chống tham nhũng, tiêu cực được triển khai thường xuyên trong các cấp công đoàn và được</w:t>
      </w:r>
      <w:r w:rsidRPr="00565999">
        <w:rPr>
          <w:rFonts w:eastAsia="Times New Roman" w:cs="Times New Roman"/>
          <w:bCs/>
          <w:i/>
          <w:szCs w:val="28"/>
          <w:lang w:val="pt-BR" w:eastAsia="en-US"/>
        </w:rPr>
        <w:t xml:space="preserve"> </w:t>
      </w:r>
      <w:r w:rsidRPr="00565999">
        <w:rPr>
          <w:rFonts w:eastAsia="Times New Roman" w:cs="Times New Roman"/>
          <w:bCs/>
          <w:szCs w:val="28"/>
          <w:lang w:val="pt-BR" w:eastAsia="en-US"/>
        </w:rPr>
        <w:t>lồng ghép vào các nội dung kiểm tra, giám sát, giải quyết khiếu nại, tố cáo và xử lý kỷ luật trong tổ chức công đoàn; Phát hiện, ngăn ngừa và xử lý kịp thời các hành vi vi phạm trong tổ chức công đoàn. Công tác tuyên truyền, bồi dưỡng, hướng dẫn nghiệp vụ cho cán bộ ủy ban kiểm tra công đoàn các cấp được quan tâm, triển khai thường xuyên</w:t>
      </w:r>
      <w:r w:rsidRPr="00565999">
        <w:rPr>
          <w:rStyle w:val="FootnoteReference"/>
          <w:rFonts w:eastAsia="Times New Roman" w:cs="Times New Roman"/>
          <w:bCs/>
          <w:szCs w:val="28"/>
          <w:lang w:val="pt-BR" w:eastAsia="en-US"/>
        </w:rPr>
        <w:footnoteReference w:id="46"/>
      </w:r>
      <w:r w:rsidRPr="00565999">
        <w:rPr>
          <w:rFonts w:eastAsia="Times New Roman" w:cs="Times New Roman"/>
          <w:bCs/>
          <w:szCs w:val="28"/>
          <w:lang w:val="pt-BR" w:eastAsia="en-US"/>
        </w:rPr>
        <w:t xml:space="preserve">. </w:t>
      </w:r>
    </w:p>
    <w:p w14:paraId="3E27EC5D" w14:textId="0E708F06" w:rsidR="00F66638" w:rsidRPr="00565999" w:rsidRDefault="00884E1A" w:rsidP="000F704F">
      <w:pPr>
        <w:pStyle w:val="Heading3"/>
        <w:rPr>
          <w:lang w:val="es-MX" w:eastAsia="en-US"/>
        </w:rPr>
      </w:pPr>
      <w:r w:rsidRPr="00565999">
        <w:rPr>
          <w:lang w:val="es-MX" w:eastAsia="en-US"/>
        </w:rPr>
        <w:t>1.1</w:t>
      </w:r>
      <w:r w:rsidR="00BD799A" w:rsidRPr="00565999">
        <w:rPr>
          <w:lang w:val="es-MX" w:eastAsia="en-US"/>
        </w:rPr>
        <w:t>1</w:t>
      </w:r>
      <w:r w:rsidRPr="00565999">
        <w:rPr>
          <w:lang w:val="es-MX" w:eastAsia="en-US"/>
        </w:rPr>
        <w:t xml:space="preserve">. </w:t>
      </w:r>
      <w:bookmarkStart w:id="19" w:name="_Hlk121831442"/>
      <w:r w:rsidRPr="00565999">
        <w:rPr>
          <w:lang w:val="es-MX" w:eastAsia="en-US"/>
        </w:rPr>
        <w:t>Công tác chỉ đạo</w:t>
      </w:r>
      <w:r w:rsidR="005D4470" w:rsidRPr="00565999">
        <w:rPr>
          <w:lang w:val="es-MX" w:eastAsia="en-US"/>
        </w:rPr>
        <w:t>,</w:t>
      </w:r>
      <w:r w:rsidRPr="00565999">
        <w:rPr>
          <w:lang w:val="es-MX" w:eastAsia="en-US"/>
        </w:rPr>
        <w:t xml:space="preserve"> điều hành tiếp tục có những đổi mới </w:t>
      </w:r>
      <w:bookmarkEnd w:id="19"/>
    </w:p>
    <w:p w14:paraId="2A4A82CE" w14:textId="77777777" w:rsidR="00CB1D77" w:rsidRDefault="00400F8C" w:rsidP="00733E95">
      <w:pPr>
        <w:widowControl w:val="0"/>
        <w:rPr>
          <w:rFonts w:eastAsia="Times New Roman" w:cs="Times New Roman"/>
          <w:bCs/>
          <w:kern w:val="32"/>
          <w:szCs w:val="28"/>
          <w:lang w:val="nl-NL" w:eastAsia="en-US"/>
        </w:rPr>
      </w:pPr>
      <w:r w:rsidRPr="00565999">
        <w:rPr>
          <w:rFonts w:eastAsia="Times New Roman" w:cs="Times New Roman"/>
          <w:bCs/>
          <w:kern w:val="32"/>
          <w:szCs w:val="28"/>
          <w:lang w:val="nl-NL" w:eastAsia="en-US"/>
        </w:rPr>
        <w:t>Ban Chấp hành</w:t>
      </w:r>
      <w:r w:rsidR="008D69C1">
        <w:rPr>
          <w:rFonts w:eastAsia="Times New Roman" w:cs="Times New Roman"/>
          <w:bCs/>
          <w:kern w:val="32"/>
          <w:szCs w:val="28"/>
          <w:lang w:val="nl-NL" w:eastAsia="en-US"/>
        </w:rPr>
        <w:t>, Đoàn Chủ tịch</w:t>
      </w:r>
      <w:r w:rsidRPr="00565999">
        <w:rPr>
          <w:rFonts w:eastAsia="Times New Roman" w:cs="Times New Roman"/>
          <w:bCs/>
          <w:kern w:val="32"/>
          <w:szCs w:val="28"/>
          <w:lang w:val="nl-NL" w:eastAsia="en-US"/>
        </w:rPr>
        <w:t xml:space="preserve"> Tổng Liên đoàn</w:t>
      </w:r>
      <w:r w:rsidR="008F7BCF">
        <w:rPr>
          <w:rFonts w:eastAsia="Times New Roman" w:cs="Times New Roman"/>
          <w:bCs/>
          <w:kern w:val="32"/>
          <w:szCs w:val="28"/>
          <w:lang w:val="nl-NL" w:eastAsia="en-US"/>
        </w:rPr>
        <w:t xml:space="preserve">, </w:t>
      </w:r>
      <w:r w:rsidRPr="00565999">
        <w:rPr>
          <w:rFonts w:eastAsia="Times New Roman" w:cs="Times New Roman"/>
          <w:bCs/>
          <w:kern w:val="32"/>
          <w:szCs w:val="28"/>
          <w:lang w:val="nl-NL" w:eastAsia="en-US"/>
        </w:rPr>
        <w:t>ban chấp hành, ban thường vụ các cấp công đoàn phát huy vai trò trách nhiệm trước đoàn viên, người lao động; đổi mới công tác chỉ đạo điều hành, lề lối làm việc theo hướng dân chủ, tăng cường phân cấp, phân quyền gắn với phát huy vai trò, trách nhiệm của người đứng đầu; linh hoạt, sáng tạo trong chỉ đạo và tổ chức hoạt động, đáp ứng yêu cầu cụ thể của tình hình thực tiễn, nhất là trong bối cảnh dịch bệnh Covid</w:t>
      </w:r>
      <w:r w:rsidR="003269F5" w:rsidRPr="00565999">
        <w:rPr>
          <w:rFonts w:eastAsia="Times New Roman" w:cs="Times New Roman"/>
          <w:bCs/>
          <w:kern w:val="32"/>
          <w:szCs w:val="28"/>
          <w:lang w:val="nl-NL" w:eastAsia="en-US"/>
        </w:rPr>
        <w:t>-</w:t>
      </w:r>
      <w:r w:rsidRPr="00565999">
        <w:rPr>
          <w:rFonts w:eastAsia="Times New Roman" w:cs="Times New Roman"/>
          <w:bCs/>
          <w:kern w:val="32"/>
          <w:szCs w:val="28"/>
          <w:lang w:val="nl-NL" w:eastAsia="en-US"/>
        </w:rPr>
        <w:t xml:space="preserve">19; chỉ đạo </w:t>
      </w:r>
      <w:r w:rsidRPr="00565999">
        <w:rPr>
          <w:rFonts w:eastAsia="Times New Roman" w:cs="Times New Roman"/>
          <w:bCs/>
          <w:kern w:val="32"/>
          <w:szCs w:val="28"/>
          <w:lang w:val="nl-NL" w:eastAsia="en-US"/>
        </w:rPr>
        <w:lastRenderedPageBreak/>
        <w:t xml:space="preserve">tập trung rà soát, phát hiện, xử lý một số tồn tại, hạn chế từ các nhiệm kỳ trước. Đã có đổi mới trong việc ban hành văn bản chỉ đạo theo hướng tăng cường tính định hướng, định lượng, tạo sự chủ động, quan tâm những vấn đề cụ thể, cấp thiết của đoàn viên, người lao động, tạo chuyển biến trong kết quả thực hiện, được đoàn viên, người lao động và xã hội ghi nhận. </w:t>
      </w:r>
    </w:p>
    <w:p w14:paraId="4A339F0F" w14:textId="76E5182B" w:rsidR="00E941BB" w:rsidRPr="00565999" w:rsidRDefault="00E941BB" w:rsidP="00733E95">
      <w:pPr>
        <w:widowControl w:val="0"/>
        <w:rPr>
          <w:rFonts w:eastAsia="Calibri" w:cs="Times New Roman"/>
          <w:szCs w:val="28"/>
          <w:lang w:val="nl-NL" w:eastAsia="en-US"/>
        </w:rPr>
      </w:pPr>
      <w:r w:rsidRPr="00565999">
        <w:rPr>
          <w:rFonts w:eastAsia="Calibri" w:cs="Times New Roman"/>
          <w:szCs w:val="28"/>
          <w:lang w:val="nl-NL" w:eastAsia="en-US"/>
        </w:rPr>
        <w:t xml:space="preserve">Trên cơ sở </w:t>
      </w:r>
      <w:r w:rsidRPr="00565999">
        <w:rPr>
          <w:rFonts w:eastAsia="Calibri" w:cs="Times New Roman"/>
          <w:szCs w:val="28"/>
          <w:lang w:eastAsia="en-US"/>
        </w:rPr>
        <w:t>nghiên cứu, tham mưu của</w:t>
      </w:r>
      <w:r w:rsidRPr="00565999">
        <w:rPr>
          <w:rFonts w:eastAsia="Calibri" w:cs="Times New Roman"/>
          <w:szCs w:val="28"/>
          <w:lang w:val="nl-NL" w:eastAsia="en-US"/>
        </w:rPr>
        <w:t xml:space="preserve"> Đảng đoàn Tổng Liên đoàn, Bộ Chính trị đã ban hành Nghị quyết số 02-NQ/TW ngày 12/6/2021 về "Đổi mới tổ chức và hoạt động của Công đoàn Việt Nam trong tình hình mới"</w:t>
      </w:r>
      <w:r w:rsidRPr="00565999">
        <w:rPr>
          <w:rFonts w:eastAsia="Calibri" w:cs="Times New Roman"/>
          <w:szCs w:val="28"/>
          <w:lang w:eastAsia="en-US"/>
        </w:rPr>
        <w:t>. Nghị quyết ra đời cùng với thời điểm triển khai thực hiện Nghị quyết Đại hội Đảng lần thứ XIII</w:t>
      </w:r>
      <w:r w:rsidRPr="00565999">
        <w:rPr>
          <w:rFonts w:eastAsia="Calibri" w:cs="Times New Roman"/>
          <w:szCs w:val="28"/>
          <w:lang w:val="nl-NL" w:eastAsia="en-US"/>
        </w:rPr>
        <w:t xml:space="preserve"> là cơ sở quan trọng định hướng phát triển tổ chức Công đoàn Việt Nam đến năm 2025, 2030 và tầm nhìn đến năm 2045. Ban Chấp hành Tổng Liên đoàn đã ban hành Chương trình hành động thực hiện Nghị quyết gắn với thực hiện Nghị quyết Đại hội đại biểu toàn quốc lần thứ XIII của Đảng</w:t>
      </w:r>
      <w:r w:rsidRPr="00565999">
        <w:rPr>
          <w:rStyle w:val="FootnoteReference"/>
          <w:rFonts w:eastAsia="Calibri" w:cs="Times New Roman"/>
          <w:szCs w:val="28"/>
          <w:lang w:val="nl-NL" w:eastAsia="en-US"/>
        </w:rPr>
        <w:footnoteReference w:id="47"/>
      </w:r>
      <w:r w:rsidRPr="00565999">
        <w:rPr>
          <w:rFonts w:eastAsia="Calibri" w:cs="Times New Roman"/>
          <w:szCs w:val="28"/>
          <w:lang w:val="nl-NL" w:eastAsia="en-US"/>
        </w:rPr>
        <w:t xml:space="preserve"> với 7 nhóm nhiệm vụ, giải pháp và tập trung chỉ đạo thực hiện</w:t>
      </w:r>
      <w:r w:rsidR="00F30C62">
        <w:rPr>
          <w:rFonts w:eastAsia="Calibri" w:cs="Times New Roman"/>
          <w:szCs w:val="28"/>
          <w:lang w:val="nl-NL" w:eastAsia="en-US"/>
        </w:rPr>
        <w:t xml:space="preserve"> ở tất cả các cấp công đoàn</w:t>
      </w:r>
      <w:r w:rsidRPr="00565999">
        <w:rPr>
          <w:rFonts w:eastAsia="Calibri" w:cs="Times New Roman"/>
          <w:szCs w:val="28"/>
          <w:lang w:val="nl-NL" w:eastAsia="en-US"/>
        </w:rPr>
        <w:t xml:space="preserve">. </w:t>
      </w:r>
      <w:r w:rsidR="00E965C6">
        <w:rPr>
          <w:rFonts w:eastAsia="Calibri" w:cs="Times New Roman"/>
          <w:szCs w:val="28"/>
          <w:lang w:val="nl-NL" w:eastAsia="en-US"/>
        </w:rPr>
        <w:t xml:space="preserve">Đến nay, </w:t>
      </w:r>
      <w:r w:rsidR="00F30C62">
        <w:rPr>
          <w:rFonts w:eastAsia="Calibri" w:cs="Times New Roman"/>
          <w:szCs w:val="28"/>
          <w:lang w:val="nl-NL" w:eastAsia="en-US"/>
        </w:rPr>
        <w:t>nhiều đề án</w:t>
      </w:r>
      <w:r w:rsidR="00FB16EE">
        <w:rPr>
          <w:rFonts w:eastAsia="Calibri" w:cs="Times New Roman"/>
          <w:szCs w:val="28"/>
          <w:lang w:val="nl-NL" w:eastAsia="en-US"/>
        </w:rPr>
        <w:t>, kế hoạch triển khai thực hiện Nghị quyết đã được ban hành và tổ chức thực hiện</w:t>
      </w:r>
      <w:r w:rsidR="00C55629">
        <w:rPr>
          <w:rFonts w:eastAsia="Calibri" w:cs="Times New Roman"/>
          <w:szCs w:val="28"/>
          <w:lang w:val="nl-NL" w:eastAsia="en-US"/>
        </w:rPr>
        <w:t xml:space="preserve">; tổ chức Công đoàn tiếp tục được kiện toàn, sắp xếp hợp lý; hoạt động công đoàn có nhiều đổi mới, hướng mạnh về cơ sở, tập trung thực hiện tốt các nhiệm vụ cốt lõi, trọng tâm. Từ khi Nghị quyết 02 được ban hành, sự quan tâm của cấp ủy, chính quyền các cấp đối với tổ chức Công đoàn </w:t>
      </w:r>
      <w:r w:rsidR="00FB5F50">
        <w:rPr>
          <w:rFonts w:eastAsia="Calibri" w:cs="Times New Roman"/>
          <w:szCs w:val="28"/>
          <w:lang w:val="nl-NL" w:eastAsia="en-US"/>
        </w:rPr>
        <w:t xml:space="preserve">được nâng lên. </w:t>
      </w:r>
    </w:p>
    <w:p w14:paraId="3E27EC5F" w14:textId="77777777" w:rsidR="00F66638" w:rsidRPr="00565999" w:rsidRDefault="00884E1A" w:rsidP="00733E95">
      <w:pPr>
        <w:widowControl w:val="0"/>
        <w:rPr>
          <w:rFonts w:eastAsia="Times New Roman" w:cs="Times New Roman"/>
          <w:bCs/>
          <w:kern w:val="32"/>
          <w:szCs w:val="28"/>
          <w:lang w:val="nl-NL" w:eastAsia="en-US"/>
        </w:rPr>
      </w:pPr>
      <w:r w:rsidRPr="00565999">
        <w:rPr>
          <w:rFonts w:eastAsia="Times New Roman" w:cs="Times New Roman"/>
          <w:bCs/>
          <w:kern w:val="32"/>
          <w:szCs w:val="28"/>
          <w:lang w:val="nl-NL" w:eastAsia="en-US"/>
        </w:rPr>
        <w:t xml:space="preserve">Các cấp công đoàn chú trọng phát huy vai trò nêu gương của cán bộ công đoàn, nhất là tinh thần phục vụ đoàn viên, cấp trên phục vụ cấp dưới, nêu cao tinh thần trách nhiệm, thường xuyên tu dưỡng, rèn luyện, tự giác, gương mẫu trong việc học tập và làm theo tư tưởng, đạo đức, phong cách Hồ Chí Minh, tạo sự lan tỏa, có tác dụng tích cực trong thúc đẩy, nâng cao hiệu quả hoạt động công đoàn. </w:t>
      </w:r>
    </w:p>
    <w:p w14:paraId="3E27EC60" w14:textId="1CCDD24F" w:rsidR="00F66638" w:rsidRPr="00565999" w:rsidRDefault="00884E1A" w:rsidP="00733E95">
      <w:pPr>
        <w:widowControl w:val="0"/>
        <w:rPr>
          <w:rFonts w:eastAsia="Times New Roman" w:cs="Times New Roman"/>
          <w:bCs/>
          <w:kern w:val="32"/>
          <w:szCs w:val="28"/>
          <w:lang w:val="nl-NL" w:eastAsia="en-US"/>
        </w:rPr>
      </w:pPr>
      <w:r w:rsidRPr="00565999">
        <w:rPr>
          <w:rFonts w:eastAsia="Times New Roman" w:cs="Times New Roman"/>
          <w:bCs/>
          <w:kern w:val="32"/>
          <w:szCs w:val="28"/>
          <w:lang w:val="nl-NL" w:eastAsia="en-US"/>
        </w:rPr>
        <w:t>Công tác nghiên cứu lý luận, tổng kết thực tiễn về công nhân,</w:t>
      </w:r>
      <w:r w:rsidRPr="00565999">
        <w:rPr>
          <w:rFonts w:eastAsia="Times New Roman" w:cs="Times New Roman"/>
          <w:bCs/>
          <w:kern w:val="32"/>
          <w:szCs w:val="28"/>
          <w:lang w:val="vi-VN" w:eastAsia="en-US"/>
        </w:rPr>
        <w:t xml:space="preserve"> hoạt động khoa học và công nghệ của tổ chức </w:t>
      </w:r>
      <w:r w:rsidR="0095474B" w:rsidRPr="00565999">
        <w:rPr>
          <w:rFonts w:eastAsia="Times New Roman" w:cs="Times New Roman"/>
          <w:bCs/>
          <w:kern w:val="32"/>
          <w:szCs w:val="28"/>
          <w:lang w:eastAsia="en-US"/>
        </w:rPr>
        <w:t>c</w:t>
      </w:r>
      <w:r w:rsidRPr="00565999">
        <w:rPr>
          <w:rFonts w:eastAsia="Times New Roman" w:cs="Times New Roman"/>
          <w:bCs/>
          <w:kern w:val="32"/>
          <w:szCs w:val="28"/>
          <w:lang w:val="nl-NL" w:eastAsia="en-US"/>
        </w:rPr>
        <w:t>ông đoàn tiếp tục được quan tâm</w:t>
      </w:r>
      <w:r w:rsidRPr="00565999">
        <w:rPr>
          <w:rFonts w:eastAsia="Times New Roman" w:cs="Times New Roman"/>
          <w:bCs/>
          <w:kern w:val="32"/>
          <w:szCs w:val="28"/>
          <w:lang w:val="vi-VN" w:eastAsia="en-US"/>
        </w:rPr>
        <w:t>, có bước phát triển</w:t>
      </w:r>
      <w:r w:rsidRPr="00565999">
        <w:rPr>
          <w:rStyle w:val="FootnoteReference"/>
          <w:rFonts w:eastAsia="Times New Roman" w:cs="Times New Roman"/>
          <w:bCs/>
          <w:kern w:val="32"/>
          <w:szCs w:val="28"/>
          <w:lang w:val="nl-NL" w:eastAsia="en-US"/>
        </w:rPr>
        <w:footnoteReference w:id="48"/>
      </w:r>
      <w:r w:rsidRPr="00565999">
        <w:rPr>
          <w:rFonts w:eastAsia="Times New Roman" w:cs="Times New Roman"/>
          <w:bCs/>
          <w:kern w:val="32"/>
          <w:szCs w:val="28"/>
          <w:lang w:val="nl-NL" w:eastAsia="en-US"/>
        </w:rPr>
        <w:t xml:space="preserve">. Chú trọng </w:t>
      </w:r>
      <w:r w:rsidRPr="00565999">
        <w:rPr>
          <w:rFonts w:eastAsia="Calibri" w:cs="Times New Roman"/>
          <w:bCs/>
          <w:szCs w:val="28"/>
          <w:lang w:val="es-MX" w:eastAsia="en-US"/>
        </w:rPr>
        <w:t xml:space="preserve">thực hiện cải cách hành chính gắn với ứng dụng công nghệ thông tin trong một số lĩnh vực của hoạt động công đoàn, thích ứng với bối cảnh tình hình mới. </w:t>
      </w:r>
      <w:r w:rsidRPr="00565999">
        <w:rPr>
          <w:rFonts w:eastAsia="Times New Roman" w:cs="Times New Roman"/>
          <w:bCs/>
          <w:kern w:val="32"/>
          <w:szCs w:val="28"/>
          <w:lang w:val="nl-NL" w:eastAsia="en-US"/>
        </w:rPr>
        <w:t xml:space="preserve">Chất lượng các hội nghị, hội thảo được cải thiện, hình thức hội nghị trực tuyến dần trở nên phổ biến. </w:t>
      </w:r>
    </w:p>
    <w:p w14:paraId="3E27EC61" w14:textId="57EF6A94" w:rsidR="00F66638" w:rsidRPr="00565999" w:rsidRDefault="00884E1A" w:rsidP="00733E95">
      <w:pPr>
        <w:widowControl w:val="0"/>
        <w:rPr>
          <w:rFonts w:eastAsia="Times New Roman" w:cs="Times New Roman"/>
          <w:bCs/>
          <w:kern w:val="32"/>
          <w:szCs w:val="28"/>
          <w:lang w:val="nl-NL" w:eastAsia="en-US"/>
        </w:rPr>
      </w:pPr>
      <w:r w:rsidRPr="00565999">
        <w:rPr>
          <w:rFonts w:eastAsia="Times New Roman" w:cs="Times New Roman"/>
          <w:bCs/>
          <w:kern w:val="32"/>
          <w:szCs w:val="28"/>
          <w:lang w:val="nl-NL" w:eastAsia="en-US"/>
        </w:rPr>
        <w:t xml:space="preserve">Các quy chế, chương trình phối hợp giữa tổ chức </w:t>
      </w:r>
      <w:r w:rsidR="0095474B" w:rsidRPr="00565999">
        <w:rPr>
          <w:rFonts w:eastAsia="Times New Roman" w:cs="Times New Roman"/>
          <w:bCs/>
          <w:kern w:val="32"/>
          <w:szCs w:val="28"/>
          <w:lang w:val="nl-NL" w:eastAsia="en-US"/>
        </w:rPr>
        <w:t>c</w:t>
      </w:r>
      <w:r w:rsidRPr="00565999">
        <w:rPr>
          <w:rFonts w:eastAsia="Times New Roman" w:cs="Times New Roman"/>
          <w:bCs/>
          <w:kern w:val="32"/>
          <w:szCs w:val="28"/>
          <w:lang w:val="nl-NL" w:eastAsia="en-US"/>
        </w:rPr>
        <w:t>ông đoàn với Chính phủ, các ban, bộ ngành, đoàn thể trung ương, cấp ủy, chính quyền chuyên môn tại địa phương, cơ quan, đơn vị, doanh nghiệp được tăng cường, phát huy tốt, góp phần tạo sự quan tâm chỉ đạo đồng bộ, kịp thời, nâng cao hiệu quả hoạt động công đoàn.</w:t>
      </w:r>
    </w:p>
    <w:p w14:paraId="3E27EC65" w14:textId="0A92F597" w:rsidR="00F66638" w:rsidRPr="00565999" w:rsidRDefault="00884E1A" w:rsidP="00733E95">
      <w:pPr>
        <w:widowControl w:val="0"/>
        <w:outlineLvl w:val="0"/>
        <w:rPr>
          <w:rFonts w:eastAsia="Times New Roman" w:cs="Times New Roman"/>
          <w:i/>
          <w:iCs/>
          <w:szCs w:val="28"/>
          <w:lang w:val="vi-VN" w:eastAsia="en-US"/>
        </w:rPr>
      </w:pPr>
      <w:r w:rsidRPr="00565999">
        <w:rPr>
          <w:rFonts w:eastAsia="Times New Roman" w:cs="Times New Roman"/>
          <w:b/>
          <w:bCs/>
          <w:szCs w:val="28"/>
          <w:lang w:val="vi-VN" w:eastAsia="en-US"/>
        </w:rPr>
        <w:t>Đánh giá chung,</w:t>
      </w:r>
      <w:r w:rsidRPr="00565999">
        <w:rPr>
          <w:rFonts w:eastAsia="Times New Roman" w:cs="Times New Roman"/>
          <w:szCs w:val="28"/>
          <w:lang w:val="vi-VN" w:eastAsia="en-US"/>
        </w:rPr>
        <w:t xml:space="preserve"> </w:t>
      </w:r>
      <w:bookmarkStart w:id="20" w:name="_Hlk121829141"/>
      <w:r w:rsidRPr="00565999">
        <w:rPr>
          <w:rFonts w:eastAsia="Times New Roman" w:cs="Times New Roman"/>
          <w:szCs w:val="28"/>
          <w:lang w:val="vi-VN" w:eastAsia="en-US"/>
        </w:rPr>
        <w:t>năm năm qua, t</w:t>
      </w:r>
      <w:r w:rsidRPr="00565999">
        <w:rPr>
          <w:rFonts w:eastAsia="Times New Roman" w:cs="Times New Roman"/>
          <w:szCs w:val="28"/>
          <w:lang w:val="nl-NL" w:eastAsia="en-US"/>
        </w:rPr>
        <w:t>rong bối cản</w:t>
      </w:r>
      <w:r w:rsidRPr="00565999">
        <w:rPr>
          <w:rFonts w:eastAsia="Times New Roman" w:cs="Times New Roman"/>
          <w:szCs w:val="28"/>
          <w:lang w:val="vi-VN" w:eastAsia="en-US"/>
        </w:rPr>
        <w:t>h</w:t>
      </w:r>
      <w:r w:rsidRPr="00565999">
        <w:rPr>
          <w:rFonts w:eastAsia="Times New Roman" w:cs="Times New Roman"/>
          <w:szCs w:val="28"/>
          <w:lang w:val="nl-NL" w:eastAsia="en-US"/>
        </w:rPr>
        <w:t xml:space="preserve"> còn gặp nhiều khó khăn, thách thức so với dự báo song với sự nỗ lực của đội ngũ cán bộ công đoàn, đoàn </w:t>
      </w:r>
      <w:r w:rsidRPr="00565999">
        <w:rPr>
          <w:rFonts w:eastAsia="Times New Roman" w:cs="Times New Roman"/>
          <w:szCs w:val="28"/>
          <w:lang w:val="nl-NL" w:eastAsia="en-US"/>
        </w:rPr>
        <w:lastRenderedPageBreak/>
        <w:t xml:space="preserve">viên, người lao động, hoạt động công đoàn tiếp tục có bước chuyển quan trọng, nhất là trong đại diện, chăm lo, bảo vệ quyền, lợi ích hợp pháp, chính đáng của đoàn viên, người lao động. Quy mô tổ chức được mở rộng, chất lượng </w:t>
      </w:r>
      <w:r w:rsidRPr="00565999">
        <w:rPr>
          <w:rFonts w:eastAsia="Times New Roman" w:cs="Times New Roman"/>
          <w:szCs w:val="28"/>
          <w:lang w:eastAsia="en-US"/>
        </w:rPr>
        <w:t>một số</w:t>
      </w:r>
      <w:r w:rsidRPr="00565999">
        <w:rPr>
          <w:rFonts w:eastAsia="Times New Roman" w:cs="Times New Roman"/>
          <w:szCs w:val="28"/>
          <w:lang w:val="nl-NL" w:eastAsia="en-US"/>
        </w:rPr>
        <w:t xml:space="preserve"> mặt công tác được nâng lên, </w:t>
      </w:r>
      <w:r w:rsidR="00767C7F" w:rsidRPr="00565999">
        <w:rPr>
          <w:rFonts w:eastAsia="Times New Roman" w:cs="Times New Roman"/>
          <w:szCs w:val="28"/>
          <w:lang w:val="nl-NL" w:eastAsia="en-US"/>
        </w:rPr>
        <w:t xml:space="preserve">đã </w:t>
      </w:r>
      <w:r w:rsidRPr="00565999">
        <w:rPr>
          <w:rFonts w:eastAsia="Times New Roman" w:cs="Times New Roman"/>
          <w:szCs w:val="28"/>
          <w:lang w:val="nl-NL" w:eastAsia="en-US"/>
        </w:rPr>
        <w:t>chủ động, linh hoạt trong công tác chỉ đạo và tổ chức thực hiện, xuất hiện nhiều mô hình mới, cách làm hiệu quả, có sức lan tỏa, được đoàn viên, người lao động, cấp ủy, chính quyền</w:t>
      </w:r>
      <w:r w:rsidRPr="00565999">
        <w:rPr>
          <w:rFonts w:eastAsia="Times New Roman" w:cs="Times New Roman"/>
          <w:szCs w:val="28"/>
          <w:lang w:eastAsia="en-US"/>
        </w:rPr>
        <w:t xml:space="preserve"> và người sử dụng lao động</w:t>
      </w:r>
      <w:r w:rsidRPr="00565999">
        <w:rPr>
          <w:rFonts w:eastAsia="Times New Roman" w:cs="Times New Roman"/>
          <w:szCs w:val="28"/>
          <w:lang w:val="nl-NL" w:eastAsia="en-US"/>
        </w:rPr>
        <w:t xml:space="preserve"> ghi nhận</w:t>
      </w:r>
      <w:r w:rsidR="00AA3685" w:rsidRPr="00565999">
        <w:rPr>
          <w:rFonts w:eastAsia="Times New Roman" w:cs="Times New Roman"/>
          <w:szCs w:val="28"/>
          <w:lang w:val="nl-NL" w:eastAsia="en-US"/>
        </w:rPr>
        <w:t>,</w:t>
      </w:r>
      <w:r w:rsidR="00D0063A" w:rsidRPr="00565999">
        <w:rPr>
          <w:rFonts w:eastAsia="Times New Roman" w:cs="Times New Roman"/>
          <w:szCs w:val="28"/>
          <w:lang w:val="nl-NL" w:eastAsia="en-US"/>
        </w:rPr>
        <w:t xml:space="preserve"> </w:t>
      </w:r>
      <w:r w:rsidRPr="00565999">
        <w:rPr>
          <w:rFonts w:eastAsia="Times New Roman" w:cs="Times New Roman"/>
          <w:szCs w:val="28"/>
          <w:lang w:eastAsia="en-US"/>
        </w:rPr>
        <w:t xml:space="preserve">tiếp tục </w:t>
      </w:r>
      <w:r w:rsidRPr="00565999">
        <w:rPr>
          <w:rFonts w:eastAsia="Times New Roman" w:cs="Times New Roman"/>
          <w:szCs w:val="28"/>
          <w:lang w:val="nl-NL" w:eastAsia="en-US"/>
        </w:rPr>
        <w:t>khẳng định vai trò quan trọng của Công đoàn Việt Nam</w:t>
      </w:r>
      <w:r w:rsidR="008B5F21" w:rsidRPr="00565999">
        <w:rPr>
          <w:rFonts w:eastAsia="Times New Roman" w:cs="Times New Roman"/>
          <w:szCs w:val="28"/>
          <w:lang w:val="nl-NL" w:eastAsia="en-US"/>
        </w:rPr>
        <w:t xml:space="preserve"> trong đại diện, bảo vệ, chăm lo quyền, lợi ích hợp pháp, chính đáng của đoàn viên, người lao động, đóng góp xứng đáng vào</w:t>
      </w:r>
      <w:r w:rsidRPr="00565999">
        <w:rPr>
          <w:rFonts w:eastAsia="Times New Roman" w:cs="Times New Roman"/>
          <w:szCs w:val="28"/>
          <w:lang w:val="nl-NL" w:eastAsia="en-US"/>
        </w:rPr>
        <w:t xml:space="preserve"> sự nghiệp phát triển và đổi mới đất nước. </w:t>
      </w:r>
      <w:bookmarkEnd w:id="20"/>
    </w:p>
    <w:p w14:paraId="08BB7537" w14:textId="626CB08D" w:rsidR="00BF4A54" w:rsidRPr="00565999" w:rsidRDefault="00884E1A" w:rsidP="00733E95">
      <w:pPr>
        <w:widowControl w:val="0"/>
        <w:outlineLvl w:val="0"/>
        <w:rPr>
          <w:rFonts w:eastAsia="Times New Roman" w:cs="Times New Roman"/>
          <w:szCs w:val="28"/>
          <w:lang w:val="vi-VN" w:eastAsia="en-US"/>
        </w:rPr>
      </w:pPr>
      <w:r w:rsidRPr="00565999">
        <w:rPr>
          <w:rFonts w:eastAsia="Times New Roman" w:cs="Times New Roman"/>
          <w:i/>
          <w:iCs/>
          <w:szCs w:val="28"/>
          <w:lang w:val="vi-VN" w:eastAsia="en-US"/>
        </w:rPr>
        <w:t>Những kết quả trên có nguyên nhân khách quan và chủ quan.</w:t>
      </w:r>
      <w:r w:rsidRPr="00565999">
        <w:rPr>
          <w:rFonts w:eastAsia="Times New Roman" w:cs="Times New Roman"/>
          <w:szCs w:val="28"/>
          <w:lang w:val="vi-VN" w:eastAsia="en-US"/>
        </w:rPr>
        <w:t xml:space="preserve"> Đảng, Nhà nước, các cấp ủy, chính quyền </w:t>
      </w:r>
      <w:r w:rsidRPr="00565999">
        <w:rPr>
          <w:rFonts w:eastAsia="Times New Roman" w:cs="Times New Roman"/>
          <w:szCs w:val="28"/>
          <w:lang w:eastAsia="en-US"/>
        </w:rPr>
        <w:t xml:space="preserve">và hệ thống chính trị </w:t>
      </w:r>
      <w:r w:rsidRPr="00565999">
        <w:rPr>
          <w:rFonts w:eastAsia="Times New Roman" w:cs="Times New Roman"/>
          <w:szCs w:val="28"/>
          <w:lang w:val="vi-VN" w:eastAsia="en-US"/>
        </w:rPr>
        <w:t xml:space="preserve">tiếp tục dành nhiều sự quan tâm, đánh giá đúng vai trò của tổ chức </w:t>
      </w:r>
      <w:r w:rsidR="009D6CED" w:rsidRPr="00565999">
        <w:rPr>
          <w:rFonts w:eastAsia="Times New Roman" w:cs="Times New Roman"/>
          <w:szCs w:val="28"/>
          <w:lang w:eastAsia="en-US"/>
        </w:rPr>
        <w:t>c</w:t>
      </w:r>
      <w:r w:rsidRPr="00565999">
        <w:rPr>
          <w:rFonts w:eastAsia="Times New Roman" w:cs="Times New Roman"/>
          <w:szCs w:val="28"/>
          <w:lang w:val="vi-VN" w:eastAsia="en-US"/>
        </w:rPr>
        <w:t>ông đoàn; đã ban hành, bổ sung nhiều chủ trương, chính sách, pháp luật tạo điều kiện thuận lợi cho tổ chức và hoạt động công đoàn, đảm bảo tốt hơn quyền lợi của người lao động. Sự tham gia của toàn xã hội, nhất là người sử dụng lao động trong chăm lo việc làm, thu nhập, phúc lợi, đời sống của người lao động cùng những thành tựu phát triể</w:t>
      </w:r>
      <w:r w:rsidR="00E46B3F">
        <w:rPr>
          <w:rFonts w:eastAsia="Times New Roman" w:cs="Times New Roman"/>
          <w:szCs w:val="28"/>
          <w:lang w:val="vi-VN" w:eastAsia="en-US"/>
        </w:rPr>
        <w:t>n của đất nước đã giúp tổ chức c</w:t>
      </w:r>
      <w:r w:rsidRPr="00565999">
        <w:rPr>
          <w:rFonts w:eastAsia="Times New Roman" w:cs="Times New Roman"/>
          <w:szCs w:val="28"/>
          <w:lang w:val="vi-VN" w:eastAsia="en-US"/>
        </w:rPr>
        <w:t>ông đoàn thực hiện tốt hơn chức năng, nhiệm vụ của mình</w:t>
      </w:r>
      <w:r w:rsidRPr="00565999">
        <w:rPr>
          <w:rFonts w:eastAsia="Times New Roman" w:cs="Times New Roman"/>
          <w:szCs w:val="28"/>
          <w:lang w:eastAsia="en-US"/>
        </w:rPr>
        <w:t>.</w:t>
      </w:r>
      <w:r w:rsidRPr="00565999">
        <w:rPr>
          <w:rFonts w:eastAsia="Times New Roman" w:cs="Times New Roman"/>
          <w:szCs w:val="28"/>
          <w:lang w:val="vi-VN" w:eastAsia="en-US"/>
        </w:rPr>
        <w:t xml:space="preserve"> </w:t>
      </w:r>
    </w:p>
    <w:p w14:paraId="3E27EC66" w14:textId="4213B2B4" w:rsidR="00F66638" w:rsidRPr="00565999" w:rsidRDefault="00884E1A" w:rsidP="00733E95">
      <w:pPr>
        <w:widowControl w:val="0"/>
        <w:outlineLvl w:val="0"/>
        <w:rPr>
          <w:rFonts w:eastAsia="Times New Roman" w:cs="Times New Roman"/>
          <w:szCs w:val="28"/>
          <w:lang w:val="vi-VN" w:eastAsia="en-US"/>
        </w:rPr>
      </w:pPr>
      <w:r w:rsidRPr="00565999">
        <w:rPr>
          <w:rFonts w:eastAsia="Times New Roman" w:cs="Times New Roman"/>
          <w:szCs w:val="28"/>
          <w:lang w:val="vi-VN" w:eastAsia="en-US"/>
        </w:rPr>
        <w:t>Các cấp công đoàn đã chủ động, sáng tạo trong việc tham mưu, đề xuất các chủ trương, giải pháp đổi mới hoạt động công đoàn</w:t>
      </w:r>
      <w:r w:rsidRPr="00565999">
        <w:rPr>
          <w:rFonts w:eastAsia="Times New Roman" w:cs="Times New Roman"/>
          <w:szCs w:val="28"/>
          <w:lang w:eastAsia="en-US"/>
        </w:rPr>
        <w:t>,</w:t>
      </w:r>
      <w:r w:rsidRPr="00565999">
        <w:rPr>
          <w:rFonts w:eastAsia="Times New Roman" w:cs="Times New Roman"/>
          <w:szCs w:val="28"/>
          <w:lang w:val="vi-VN" w:eastAsia="en-US"/>
        </w:rPr>
        <w:t xml:space="preserve"> nhất là trong nhiệm vụ đại diện, chăm lo, bảo vệ quyền lợi của người lao động; sự nhiệt tình, tâm huyết, trách nhiệm của đội ngũ cán bộ công đoàn và tinh thần năng động, sáng tạo của đông đảo đoàn viên, người lao động. </w:t>
      </w:r>
    </w:p>
    <w:p w14:paraId="3E27EC67" w14:textId="2E436133" w:rsidR="00F66638" w:rsidRPr="00565999" w:rsidRDefault="00884E1A" w:rsidP="00733E95">
      <w:pPr>
        <w:pStyle w:val="Heading2"/>
        <w:keepNext w:val="0"/>
        <w:keepLines w:val="0"/>
        <w:widowControl w:val="0"/>
        <w:rPr>
          <w:lang w:val="vi-VN" w:eastAsia="en-US"/>
        </w:rPr>
      </w:pPr>
      <w:r w:rsidRPr="00565999">
        <w:rPr>
          <w:lang w:val="vi-VN" w:eastAsia="en-US"/>
        </w:rPr>
        <w:t>2. Hạn chế</w:t>
      </w:r>
      <w:r w:rsidR="00713AAF">
        <w:rPr>
          <w:lang w:eastAsia="en-US"/>
        </w:rPr>
        <w:t>, khuyết điểm</w:t>
      </w:r>
      <w:r w:rsidRPr="00565999">
        <w:rPr>
          <w:lang w:val="vi-VN" w:eastAsia="en-US"/>
        </w:rPr>
        <w:t xml:space="preserve"> và nguyên nhân</w:t>
      </w:r>
    </w:p>
    <w:p w14:paraId="3E27EC68" w14:textId="7FA1F638" w:rsidR="00F66638" w:rsidRPr="000F704F" w:rsidRDefault="00884E1A" w:rsidP="000F704F">
      <w:pPr>
        <w:pStyle w:val="Heading3"/>
        <w:rPr>
          <w:rFonts w:eastAsia="Calibri"/>
          <w:lang w:eastAsia="en-US"/>
        </w:rPr>
      </w:pPr>
      <w:r w:rsidRPr="00565999">
        <w:rPr>
          <w:lang w:val="vi-VN" w:eastAsia="en-US"/>
        </w:rPr>
        <w:t>2.1. Hạn chế</w:t>
      </w:r>
      <w:r w:rsidR="00286B47">
        <w:rPr>
          <w:lang w:eastAsia="en-US"/>
        </w:rPr>
        <w:t>, khuyết điểm</w:t>
      </w:r>
    </w:p>
    <w:p w14:paraId="3E27EC6A" w14:textId="5A28915E"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vi-VN" w:eastAsia="en-US"/>
        </w:rPr>
        <w:t xml:space="preserve">- </w:t>
      </w:r>
      <w:r w:rsidR="006D0A19">
        <w:rPr>
          <w:rFonts w:eastAsia="Calibri" w:cs="Times New Roman"/>
          <w:szCs w:val="28"/>
          <w:lang w:eastAsia="en-US"/>
        </w:rPr>
        <w:t xml:space="preserve">Nhiệm vụ đại diện bảo vệ quyền lợi đoàn viên, người lao động có mặt chưa đáp ứng yêu cầu của người lao động. </w:t>
      </w:r>
      <w:r w:rsidR="004E1BDC" w:rsidRPr="00565999">
        <w:rPr>
          <w:rFonts w:eastAsia="Calibri" w:cs="Times New Roman"/>
          <w:szCs w:val="28"/>
          <w:lang w:eastAsia="en-US"/>
        </w:rPr>
        <w:t>V</w:t>
      </w:r>
      <w:r w:rsidRPr="00565999">
        <w:rPr>
          <w:rFonts w:eastAsia="Calibri" w:cs="Times New Roman"/>
          <w:szCs w:val="28"/>
          <w:lang w:eastAsia="en-US"/>
        </w:rPr>
        <w:t xml:space="preserve">iệc thực hiện quy chế dân chủ cơ sở tại </w:t>
      </w:r>
      <w:r w:rsidR="004E1BDC" w:rsidRPr="00565999">
        <w:rPr>
          <w:rFonts w:eastAsia="Calibri" w:cs="Times New Roman"/>
          <w:szCs w:val="28"/>
          <w:lang w:eastAsia="en-US"/>
        </w:rPr>
        <w:t xml:space="preserve">một số </w:t>
      </w:r>
      <w:r w:rsidRPr="00565999">
        <w:rPr>
          <w:rFonts w:eastAsia="Calibri" w:cs="Times New Roman"/>
          <w:szCs w:val="28"/>
          <w:lang w:eastAsia="en-US"/>
        </w:rPr>
        <w:t>cơ quan, đơn vị, doanh nghiệp còn hình thức</w:t>
      </w:r>
      <w:r w:rsidR="00435E58">
        <w:rPr>
          <w:rFonts w:eastAsia="Calibri" w:cs="Times New Roman"/>
          <w:szCs w:val="28"/>
          <w:lang w:eastAsia="en-US"/>
        </w:rPr>
        <w:t xml:space="preserve">; tiếng nói của đại diện tổ chức </w:t>
      </w:r>
      <w:r w:rsidR="00E46B3F">
        <w:rPr>
          <w:rFonts w:eastAsia="Calibri" w:cs="Times New Roman"/>
          <w:szCs w:val="28"/>
          <w:lang w:eastAsia="en-US"/>
        </w:rPr>
        <w:t>c</w:t>
      </w:r>
      <w:r w:rsidR="00435E58">
        <w:rPr>
          <w:rFonts w:eastAsia="Calibri" w:cs="Times New Roman"/>
          <w:szCs w:val="28"/>
          <w:lang w:eastAsia="en-US"/>
        </w:rPr>
        <w:t>ông đoàn trong các cơ quan, hội đồng ở cơ sở để bảo vệ người lao động chưa mạnh mẽ, hiệu quả</w:t>
      </w:r>
      <w:r w:rsidR="004E1BDC" w:rsidRPr="00565999">
        <w:rPr>
          <w:rFonts w:eastAsia="Calibri" w:cs="Times New Roman"/>
          <w:szCs w:val="28"/>
          <w:lang w:eastAsia="en-US"/>
        </w:rPr>
        <w:t>.</w:t>
      </w:r>
      <w:r w:rsidR="00C615CF" w:rsidRPr="00565999">
        <w:rPr>
          <w:rFonts w:eastAsia="Calibri" w:cs="Times New Roman"/>
          <w:szCs w:val="28"/>
          <w:lang w:eastAsia="en-US"/>
        </w:rPr>
        <w:t xml:space="preserve"> Số lượng thỏa ước tập thể tăng nhanh nhưng độ bao phủ </w:t>
      </w:r>
      <w:r w:rsidR="005867A9" w:rsidRPr="00565999">
        <w:rPr>
          <w:rFonts w:eastAsia="Calibri" w:cs="Times New Roman"/>
          <w:szCs w:val="28"/>
          <w:lang w:eastAsia="en-US"/>
        </w:rPr>
        <w:t>chưa rộng</w:t>
      </w:r>
      <w:r w:rsidR="00252232" w:rsidRPr="00565999">
        <w:rPr>
          <w:rFonts w:eastAsia="Calibri" w:cs="Times New Roman"/>
          <w:szCs w:val="28"/>
          <w:lang w:eastAsia="en-US"/>
        </w:rPr>
        <w:t>.</w:t>
      </w:r>
      <w:r w:rsidRPr="00565999">
        <w:rPr>
          <w:rFonts w:eastAsia="Calibri" w:cs="Times New Roman"/>
          <w:szCs w:val="28"/>
          <w:lang w:eastAsia="en-US"/>
        </w:rPr>
        <w:t xml:space="preserve"> </w:t>
      </w:r>
      <w:r w:rsidR="00252232" w:rsidRPr="00565999">
        <w:rPr>
          <w:rFonts w:eastAsia="Calibri" w:cs="Times New Roman"/>
          <w:szCs w:val="28"/>
          <w:lang w:eastAsia="en-US"/>
        </w:rPr>
        <w:t>H</w:t>
      </w:r>
      <w:r w:rsidR="00B101BF" w:rsidRPr="00565999">
        <w:rPr>
          <w:rFonts w:eastAsia="Calibri" w:cs="Times New Roman"/>
          <w:szCs w:val="28"/>
          <w:lang w:eastAsia="en-US"/>
        </w:rPr>
        <w:t>oạt động</w:t>
      </w:r>
      <w:r w:rsidR="00400F8C" w:rsidRPr="00565999">
        <w:rPr>
          <w:rFonts w:eastAsia="Calibri" w:cs="Times New Roman"/>
          <w:szCs w:val="28"/>
          <w:lang w:eastAsia="en-US"/>
        </w:rPr>
        <w:t xml:space="preserve"> giám sát,</w:t>
      </w:r>
      <w:r w:rsidR="00B101BF" w:rsidRPr="00565999">
        <w:rPr>
          <w:rFonts w:eastAsia="Calibri" w:cs="Times New Roman"/>
          <w:szCs w:val="28"/>
          <w:lang w:eastAsia="en-US"/>
        </w:rPr>
        <w:t xml:space="preserve"> phản biện xã hội,</w:t>
      </w:r>
      <w:r w:rsidRPr="00565999">
        <w:rPr>
          <w:rFonts w:eastAsia="Calibri" w:cs="Times New Roman"/>
          <w:szCs w:val="28"/>
          <w:lang w:val="vi-VN" w:eastAsia="en-US"/>
        </w:rPr>
        <w:t xml:space="preserve"> tham gia kiểm tra,</w:t>
      </w:r>
      <w:r w:rsidRPr="00565999">
        <w:rPr>
          <w:rFonts w:eastAsia="Calibri" w:cs="Times New Roman"/>
          <w:szCs w:val="28"/>
          <w:lang w:eastAsia="en-US"/>
        </w:rPr>
        <w:t xml:space="preserve"> thanh tra,</w:t>
      </w:r>
      <w:r w:rsidRPr="00565999">
        <w:rPr>
          <w:rFonts w:eastAsia="Calibri" w:cs="Times New Roman"/>
          <w:szCs w:val="28"/>
          <w:lang w:val="vi-VN" w:eastAsia="en-US"/>
        </w:rPr>
        <w:t xml:space="preserve"> giám sát và kiến nghị xử lý đối với các hành vi vi phạm pháp luật đối với người lao động chưa thường xuyên</w:t>
      </w:r>
      <w:r w:rsidRPr="00565999">
        <w:rPr>
          <w:rFonts w:eastAsia="Calibri" w:cs="Times New Roman"/>
          <w:szCs w:val="28"/>
          <w:lang w:eastAsia="en-US"/>
        </w:rPr>
        <w:t xml:space="preserve">. </w:t>
      </w:r>
      <w:r w:rsidRPr="00565999">
        <w:rPr>
          <w:rFonts w:eastAsia="Calibri" w:cs="Times New Roman"/>
          <w:szCs w:val="28"/>
          <w:lang w:val="es-MX" w:eastAsia="en-US"/>
        </w:rPr>
        <w:t>Một số thỏa thuận hợp tác</w:t>
      </w:r>
      <w:r w:rsidR="00083EB2" w:rsidRPr="00565999">
        <w:rPr>
          <w:rFonts w:eastAsia="Calibri" w:cs="Times New Roman"/>
          <w:szCs w:val="28"/>
          <w:lang w:val="es-MX" w:eastAsia="en-US"/>
        </w:rPr>
        <w:t>, chương trình phúc lợi</w:t>
      </w:r>
      <w:r w:rsidRPr="00565999">
        <w:rPr>
          <w:rFonts w:eastAsia="Calibri" w:cs="Times New Roman"/>
          <w:szCs w:val="28"/>
          <w:lang w:val="es-MX" w:eastAsia="en-US"/>
        </w:rPr>
        <w:t xml:space="preserve"> </w:t>
      </w:r>
      <w:r w:rsidR="00B17AD6" w:rsidRPr="00565999">
        <w:rPr>
          <w:rFonts w:eastAsia="Calibri" w:cs="Times New Roman"/>
          <w:szCs w:val="28"/>
          <w:lang w:val="es-MX" w:eastAsia="en-US"/>
        </w:rPr>
        <w:t xml:space="preserve">đoàn viên để huy động nguồn lực ngoài công đoàn </w:t>
      </w:r>
      <w:r w:rsidRPr="00565999">
        <w:rPr>
          <w:rFonts w:eastAsia="Calibri" w:cs="Times New Roman"/>
          <w:szCs w:val="28"/>
          <w:lang w:val="es-MX" w:eastAsia="en-US"/>
        </w:rPr>
        <w:t>chưa</w:t>
      </w:r>
      <w:r w:rsidR="00566B63" w:rsidRPr="00565999">
        <w:rPr>
          <w:rFonts w:eastAsia="Calibri" w:cs="Times New Roman"/>
          <w:szCs w:val="28"/>
          <w:lang w:val="es-MX" w:eastAsia="en-US"/>
        </w:rPr>
        <w:t xml:space="preserve"> thực sự</w:t>
      </w:r>
      <w:r w:rsidRPr="00565999">
        <w:rPr>
          <w:rFonts w:eastAsia="Calibri" w:cs="Times New Roman"/>
          <w:szCs w:val="28"/>
          <w:lang w:val="es-MX" w:eastAsia="en-US"/>
        </w:rPr>
        <w:t xml:space="preserve"> </w:t>
      </w:r>
      <w:r w:rsidR="00083EB2" w:rsidRPr="00565999">
        <w:rPr>
          <w:rFonts w:eastAsia="Calibri" w:cs="Times New Roman"/>
          <w:szCs w:val="28"/>
          <w:lang w:val="es-MX" w:eastAsia="en-US"/>
        </w:rPr>
        <w:t>hiệu quả</w:t>
      </w:r>
      <w:r w:rsidRPr="00565999">
        <w:rPr>
          <w:rFonts w:eastAsia="Calibri" w:cs="Times New Roman"/>
          <w:szCs w:val="28"/>
          <w:lang w:val="es-MX" w:eastAsia="en-US"/>
        </w:rPr>
        <w:t xml:space="preserve">. </w:t>
      </w:r>
      <w:r w:rsidR="00AA6F2D" w:rsidRPr="00565999">
        <w:rPr>
          <w:rFonts w:eastAsia="Calibri" w:cs="Times New Roman"/>
          <w:szCs w:val="28"/>
          <w:lang w:val="es-MX" w:eastAsia="en-US"/>
        </w:rPr>
        <w:t xml:space="preserve">Việc </w:t>
      </w:r>
      <w:r w:rsidRPr="00565999">
        <w:rPr>
          <w:rFonts w:eastAsia="Calibri" w:cs="Times New Roman"/>
          <w:szCs w:val="28"/>
          <w:lang w:val="es-MX" w:eastAsia="en-US"/>
        </w:rPr>
        <w:t>triển khai xây dựng thiết chế công đoàn tại các khu công nghiệp, khu chế xuất</w:t>
      </w:r>
      <w:r w:rsidR="00B13A92" w:rsidRPr="00565999">
        <w:rPr>
          <w:rFonts w:eastAsia="Calibri" w:cs="Times New Roman"/>
          <w:szCs w:val="28"/>
          <w:lang w:val="es-MX" w:eastAsia="en-US"/>
        </w:rPr>
        <w:t xml:space="preserve"> </w:t>
      </w:r>
      <w:r w:rsidR="00F973BA" w:rsidRPr="00565999">
        <w:rPr>
          <w:rFonts w:eastAsia="Calibri" w:cs="Times New Roman"/>
          <w:szCs w:val="28"/>
          <w:lang w:val="es-MX" w:eastAsia="en-US"/>
        </w:rPr>
        <w:t xml:space="preserve"> tiến</w:t>
      </w:r>
      <w:r w:rsidR="00926ED8" w:rsidRPr="00565999">
        <w:rPr>
          <w:rFonts w:eastAsia="Calibri" w:cs="Times New Roman"/>
          <w:szCs w:val="28"/>
          <w:lang w:val="es-MX" w:eastAsia="en-US"/>
        </w:rPr>
        <w:t xml:space="preserve"> độ</w:t>
      </w:r>
      <w:r w:rsidR="007D3105" w:rsidRPr="00565999">
        <w:rPr>
          <w:rFonts w:eastAsia="Calibri" w:cs="Times New Roman"/>
          <w:szCs w:val="28"/>
          <w:lang w:val="es-MX" w:eastAsia="en-US"/>
        </w:rPr>
        <w:t xml:space="preserve"> chậm</w:t>
      </w:r>
      <w:r w:rsidR="00116BF9" w:rsidRPr="00565999">
        <w:rPr>
          <w:rFonts w:eastAsia="Calibri" w:cs="Times New Roman"/>
          <w:szCs w:val="28"/>
          <w:lang w:val="es-MX" w:eastAsia="en-US"/>
        </w:rPr>
        <w:t xml:space="preserve"> so với mục tiêu đề ra</w:t>
      </w:r>
      <w:r w:rsidRPr="00565999">
        <w:rPr>
          <w:rFonts w:eastAsia="Calibri" w:cs="Times New Roman"/>
          <w:szCs w:val="28"/>
          <w:lang w:val="es-MX" w:eastAsia="en-US"/>
        </w:rPr>
        <w:t>.</w:t>
      </w:r>
    </w:p>
    <w:p w14:paraId="2FC87D7F" w14:textId="28D0FD77" w:rsidR="005773C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 xml:space="preserve">- Công tác tuyên truyền, vận động đoàn viên, người lao động học tập nâng cao trình độ, kỹ năng nghề nghiệp, </w:t>
      </w:r>
      <w:r w:rsidR="00FE414E">
        <w:rPr>
          <w:rFonts w:eastAsia="Calibri" w:cs="Times New Roman"/>
          <w:szCs w:val="28"/>
          <w:lang w:val="es-MX" w:eastAsia="en-US"/>
        </w:rPr>
        <w:t xml:space="preserve">bản lĩnh chính trị, giác ngộ giai cấp, </w:t>
      </w:r>
      <w:r w:rsidRPr="00565999">
        <w:rPr>
          <w:rFonts w:eastAsia="Calibri" w:cs="Times New Roman"/>
          <w:szCs w:val="28"/>
          <w:lang w:val="es-MX" w:eastAsia="en-US"/>
        </w:rPr>
        <w:t xml:space="preserve">tác phong công nghiệp có nơi chưa đáp ứng yêu cầu, nhất là khu vực ngoài nhà nước. Việc điều tra, nắm bắt, nghiên cứu dư luận xã hội </w:t>
      </w:r>
      <w:r w:rsidR="00083EB2" w:rsidRPr="00565999">
        <w:rPr>
          <w:rFonts w:eastAsia="Calibri" w:cs="Times New Roman"/>
          <w:szCs w:val="28"/>
          <w:lang w:val="es-MX" w:eastAsia="en-US"/>
        </w:rPr>
        <w:t xml:space="preserve">liên quan đến đoàn viên, người lao động và hoạt động công đoàn </w:t>
      </w:r>
      <w:r w:rsidRPr="00565999">
        <w:rPr>
          <w:rFonts w:eastAsia="Calibri" w:cs="Times New Roman"/>
          <w:szCs w:val="28"/>
          <w:lang w:val="es-MX" w:eastAsia="en-US"/>
        </w:rPr>
        <w:t xml:space="preserve">chưa </w:t>
      </w:r>
      <w:r w:rsidR="008606FC">
        <w:rPr>
          <w:rFonts w:eastAsia="Calibri" w:cs="Times New Roman"/>
          <w:szCs w:val="28"/>
          <w:lang w:val="es-MX" w:eastAsia="en-US"/>
        </w:rPr>
        <w:t>thường xuyên, hiệu quả</w:t>
      </w:r>
      <w:r w:rsidRPr="00565999">
        <w:rPr>
          <w:rFonts w:eastAsia="Calibri" w:cs="Times New Roman"/>
          <w:szCs w:val="28"/>
          <w:lang w:val="es-MX" w:eastAsia="en-US"/>
        </w:rPr>
        <w:t xml:space="preserve">. Việc tuyên truyền, đấu tranh, phản bác quan điểm sai trái, thù địch </w:t>
      </w:r>
      <w:r w:rsidR="00083EB2" w:rsidRPr="00565999">
        <w:rPr>
          <w:rFonts w:eastAsia="Calibri" w:cs="Times New Roman"/>
          <w:szCs w:val="28"/>
          <w:lang w:val="es-MX" w:eastAsia="en-US"/>
        </w:rPr>
        <w:t xml:space="preserve">ở cấp cơ sở </w:t>
      </w:r>
      <w:r w:rsidR="00A9136C">
        <w:rPr>
          <w:rFonts w:eastAsia="Calibri" w:cs="Times New Roman"/>
          <w:szCs w:val="28"/>
          <w:lang w:val="es-MX" w:eastAsia="en-US"/>
        </w:rPr>
        <w:t xml:space="preserve">có nơi </w:t>
      </w:r>
      <w:r w:rsidR="00083EB2" w:rsidRPr="00565999">
        <w:rPr>
          <w:rFonts w:eastAsia="Calibri" w:cs="Times New Roman"/>
          <w:szCs w:val="28"/>
          <w:lang w:val="es-MX" w:eastAsia="en-US"/>
        </w:rPr>
        <w:t xml:space="preserve">chưa được chú </w:t>
      </w:r>
      <w:r w:rsidR="00083EB2" w:rsidRPr="00565999">
        <w:rPr>
          <w:rFonts w:eastAsia="Calibri" w:cs="Times New Roman"/>
          <w:szCs w:val="28"/>
          <w:lang w:val="es-MX" w:eastAsia="en-US"/>
        </w:rPr>
        <w:lastRenderedPageBreak/>
        <w:t>trọng</w:t>
      </w:r>
      <w:r w:rsidRPr="00565999">
        <w:rPr>
          <w:rFonts w:eastAsia="Calibri" w:cs="Times New Roman"/>
          <w:szCs w:val="28"/>
          <w:lang w:val="es-MX" w:eastAsia="en-US"/>
        </w:rPr>
        <w:t>. Hoạt động nâng cao đời sống văn hóa tinh thần của đoàn viên, người lao động</w:t>
      </w:r>
      <w:r w:rsidR="00F54C02" w:rsidRPr="00565999">
        <w:rPr>
          <w:rFonts w:eastAsia="Calibri" w:cs="Times New Roman"/>
          <w:szCs w:val="28"/>
          <w:lang w:val="es-MX" w:eastAsia="en-US"/>
        </w:rPr>
        <w:t xml:space="preserve"> tại các khu công nghiệp</w:t>
      </w:r>
      <w:r w:rsidRPr="00565999">
        <w:rPr>
          <w:rFonts w:eastAsia="Calibri" w:cs="Times New Roman"/>
          <w:szCs w:val="28"/>
          <w:lang w:val="es-MX" w:eastAsia="en-US"/>
        </w:rPr>
        <w:t xml:space="preserve"> còn gặp nhiều khó khăn.</w:t>
      </w:r>
      <w:r w:rsidR="00C82DE0">
        <w:rPr>
          <w:rFonts w:eastAsia="Calibri" w:cs="Times New Roman"/>
          <w:szCs w:val="28"/>
          <w:lang w:val="es-MX" w:eastAsia="en-US"/>
        </w:rPr>
        <w:t xml:space="preserve"> </w:t>
      </w:r>
    </w:p>
    <w:p w14:paraId="3E27EC6B" w14:textId="044809F2" w:rsidR="00F66638" w:rsidRPr="005773C9" w:rsidRDefault="005773C9" w:rsidP="00733E95">
      <w:pPr>
        <w:widowControl w:val="0"/>
        <w:rPr>
          <w:rFonts w:eastAsia="Calibri" w:cs="Times New Roman"/>
          <w:spacing w:val="-2"/>
          <w:szCs w:val="28"/>
          <w:lang w:val="es-MX" w:eastAsia="en-US"/>
        </w:rPr>
      </w:pPr>
      <w:r w:rsidRPr="005773C9">
        <w:rPr>
          <w:rFonts w:eastAsia="Calibri" w:cs="Times New Roman"/>
          <w:spacing w:val="-2"/>
          <w:szCs w:val="28"/>
          <w:lang w:val="es-MX" w:eastAsia="en-US"/>
        </w:rPr>
        <w:t xml:space="preserve">- Phong trào thi đua còn dàn trải, phát triển chưa đồng đều ở các khu vực, đối tượng; nội dung một số phong trào còn chung chung, không rõ mục tiêu, định lượng. Công tác khen thưởng có lúc còn </w:t>
      </w:r>
      <w:r w:rsidR="0010186B">
        <w:rPr>
          <w:rFonts w:eastAsia="Calibri" w:cs="Times New Roman"/>
          <w:spacing w:val="-2"/>
          <w:szCs w:val="28"/>
          <w:lang w:val="es-MX" w:eastAsia="en-US"/>
        </w:rPr>
        <w:t>nặng</w:t>
      </w:r>
      <w:r w:rsidRPr="005773C9">
        <w:rPr>
          <w:rFonts w:eastAsia="Calibri" w:cs="Times New Roman"/>
          <w:spacing w:val="-2"/>
          <w:szCs w:val="28"/>
          <w:lang w:val="es-MX" w:eastAsia="en-US"/>
        </w:rPr>
        <w:t xml:space="preserve"> về động viên, </w:t>
      </w:r>
      <w:r w:rsidR="00114489">
        <w:rPr>
          <w:rFonts w:eastAsia="Calibri" w:cs="Times New Roman"/>
          <w:spacing w:val="-2"/>
          <w:szCs w:val="28"/>
          <w:lang w:val="es-MX" w:eastAsia="en-US"/>
        </w:rPr>
        <w:t xml:space="preserve">luân phiên, </w:t>
      </w:r>
      <w:r w:rsidRPr="005773C9">
        <w:rPr>
          <w:rFonts w:eastAsia="Calibri" w:cs="Times New Roman"/>
          <w:spacing w:val="-2"/>
          <w:szCs w:val="28"/>
          <w:lang w:val="es-MX" w:eastAsia="en-US"/>
        </w:rPr>
        <w:t xml:space="preserve">chia sẻ, chưa trở thành động lực thúc đẩy sự phát triển của các phong trào thi đua. Hoạt động cụm, khối thi đua còn đơn điệu, chậm đổi mới, chưa tạo được động lực thi đua giữa các đơn vị. </w:t>
      </w:r>
    </w:p>
    <w:p w14:paraId="41D65216" w14:textId="4ADEF665" w:rsidR="000441E9" w:rsidRPr="00565999" w:rsidRDefault="00884E1A" w:rsidP="00733E95">
      <w:pPr>
        <w:widowControl w:val="0"/>
        <w:rPr>
          <w:rFonts w:eastAsiaTheme="minorHAnsi" w:cs="Times New Roman"/>
          <w:szCs w:val="28"/>
          <w:lang w:val="vi-VN" w:eastAsia="en-US"/>
        </w:rPr>
      </w:pPr>
      <w:r w:rsidRPr="00565999">
        <w:rPr>
          <w:rFonts w:eastAsia="DengXian" w:cs="Times New Roman"/>
          <w:szCs w:val="28"/>
          <w:lang w:val="es-MX"/>
        </w:rPr>
        <w:t>-</w:t>
      </w:r>
      <w:r w:rsidR="00817F93" w:rsidRPr="00565999">
        <w:rPr>
          <w:rFonts w:eastAsia="DengXian" w:cs="Times New Roman"/>
          <w:szCs w:val="28"/>
          <w:lang w:val="es-MX"/>
        </w:rPr>
        <w:t xml:space="preserve"> Công tác phát triển đoàn viên, thành lập công đoàn cơ sở chưa tương xứng với sự phát triển của doanh nghiệp và lực lượng lao động. </w:t>
      </w:r>
      <w:r w:rsidR="00B16873" w:rsidRPr="00565999">
        <w:rPr>
          <w:rFonts w:eastAsia="DengXian" w:cs="Times New Roman"/>
          <w:szCs w:val="28"/>
          <w:lang w:val="es-MX"/>
        </w:rPr>
        <w:t xml:space="preserve">Việc </w:t>
      </w:r>
      <w:r w:rsidR="000441E9" w:rsidRPr="00565999">
        <w:rPr>
          <w:rFonts w:eastAsia="DengXian" w:cs="Times New Roman"/>
          <w:szCs w:val="28"/>
          <w:lang w:val="es-MX"/>
        </w:rPr>
        <w:t>triển khai thực hiện sắp xếp tổ chức bộ máy và biên chế cơ quan chuyên trách công đoàn ngành trung ương và tương đương, công đoàn tổng công ty trực thuộc Tổng Liên đoàn</w:t>
      </w:r>
      <w:r w:rsidR="00262B57" w:rsidRPr="00565999">
        <w:rPr>
          <w:rFonts w:eastAsia="DengXian" w:cs="Times New Roman"/>
          <w:szCs w:val="28"/>
          <w:lang w:val="es-MX"/>
        </w:rPr>
        <w:t xml:space="preserve"> đạt</w:t>
      </w:r>
      <w:r w:rsidR="009E0972" w:rsidRPr="00565999">
        <w:rPr>
          <w:rFonts w:eastAsia="DengXian" w:cs="Times New Roman"/>
          <w:szCs w:val="28"/>
          <w:lang w:val="es-MX"/>
        </w:rPr>
        <w:t xml:space="preserve"> một số kết quả</w:t>
      </w:r>
      <w:r w:rsidR="009E0972" w:rsidRPr="00565999">
        <w:rPr>
          <w:rStyle w:val="FootnoteReference"/>
          <w:rFonts w:eastAsia="DengXian" w:cs="Times New Roman"/>
          <w:szCs w:val="28"/>
          <w:lang w:val="es-MX"/>
        </w:rPr>
        <w:footnoteReference w:id="49"/>
      </w:r>
      <w:r w:rsidR="000441E9" w:rsidRPr="00565999">
        <w:rPr>
          <w:rFonts w:eastAsia="DengXian" w:cs="Times New Roman"/>
          <w:szCs w:val="28"/>
          <w:lang w:val="es-MX"/>
        </w:rPr>
        <w:t xml:space="preserve"> nhưng mô hình ban ghép bộ</w:t>
      </w:r>
      <w:r w:rsidR="00262B57" w:rsidRPr="00565999">
        <w:rPr>
          <w:rFonts w:eastAsia="DengXian" w:cs="Times New Roman"/>
          <w:szCs w:val="28"/>
          <w:lang w:val="es-MX"/>
        </w:rPr>
        <w:t>c</w:t>
      </w:r>
      <w:r w:rsidR="000441E9" w:rsidRPr="00565999">
        <w:rPr>
          <w:rFonts w:eastAsia="DengXian" w:cs="Times New Roman"/>
          <w:szCs w:val="28"/>
          <w:lang w:val="es-MX"/>
        </w:rPr>
        <w:t xml:space="preserve"> lộ một số bất cập. </w:t>
      </w:r>
      <w:r w:rsidR="007D60DB" w:rsidRPr="00565999">
        <w:rPr>
          <w:rFonts w:eastAsia="DengXian" w:cs="Times New Roman"/>
          <w:szCs w:val="28"/>
          <w:lang w:val="es-MX"/>
        </w:rPr>
        <w:t>Q</w:t>
      </w:r>
      <w:r w:rsidR="000441E9" w:rsidRPr="00565999">
        <w:rPr>
          <w:rFonts w:eastAsia="DengXian" w:cs="Times New Roman"/>
          <w:szCs w:val="28"/>
          <w:lang w:val="es-MX"/>
        </w:rPr>
        <w:t>uá trình triển khai thực hiện sắp xếp bộ máy theo Quy định số 212-QĐ/TW</w:t>
      </w:r>
      <w:r w:rsidR="00B13A92" w:rsidRPr="00565999">
        <w:rPr>
          <w:rFonts w:eastAsia="DengXian" w:cs="Times New Roman"/>
          <w:szCs w:val="28"/>
          <w:lang w:val="es-MX"/>
        </w:rPr>
        <w:t xml:space="preserve"> </w:t>
      </w:r>
      <w:r w:rsidR="000441E9" w:rsidRPr="00565999">
        <w:rPr>
          <w:rFonts w:eastAsia="DengXian" w:cs="Times New Roman"/>
          <w:szCs w:val="28"/>
          <w:lang w:val="es-MX"/>
        </w:rPr>
        <w:t>ngày 30/12/2019 của Ban Bí thư</w:t>
      </w:r>
      <w:r w:rsidR="00B13A92" w:rsidRPr="00565999">
        <w:rPr>
          <w:rStyle w:val="FootnoteReference"/>
          <w:rFonts w:eastAsia="DengXian" w:cs="Times New Roman"/>
          <w:szCs w:val="28"/>
          <w:lang w:val="es-MX"/>
        </w:rPr>
        <w:footnoteReference w:id="50"/>
      </w:r>
      <w:r w:rsidR="007D60DB" w:rsidRPr="00565999">
        <w:rPr>
          <w:rFonts w:eastAsia="DengXian" w:cs="Times New Roman"/>
          <w:szCs w:val="28"/>
          <w:lang w:val="es-MX"/>
        </w:rPr>
        <w:t xml:space="preserve"> đối với cấp tỉnh, cấp trên trực tiếp cơ sở</w:t>
      </w:r>
      <w:r w:rsidR="000441E9" w:rsidRPr="00565999">
        <w:rPr>
          <w:rFonts w:eastAsia="DengXian" w:cs="Times New Roman"/>
          <w:szCs w:val="28"/>
          <w:lang w:val="es-MX"/>
        </w:rPr>
        <w:t xml:space="preserve"> còn </w:t>
      </w:r>
      <w:r w:rsidR="00BA67FC" w:rsidRPr="00565999">
        <w:rPr>
          <w:rFonts w:eastAsia="DengXian" w:cs="Times New Roman"/>
          <w:szCs w:val="28"/>
          <w:lang w:val="es-MX"/>
        </w:rPr>
        <w:t>một số</w:t>
      </w:r>
      <w:r w:rsidR="000441E9" w:rsidRPr="00565999">
        <w:rPr>
          <w:rFonts w:eastAsia="DengXian" w:cs="Times New Roman"/>
          <w:szCs w:val="28"/>
          <w:lang w:val="es-MX"/>
        </w:rPr>
        <w:t xml:space="preserve"> khó khăn, chưa đảm bảo tính đồng bộ, thống nhất cả về tổ chức bộ máy và biên chế. </w:t>
      </w:r>
      <w:r w:rsidR="00BA67FC" w:rsidRPr="00565999">
        <w:rPr>
          <w:rFonts w:eastAsia="DengXian" w:cs="Times New Roman"/>
          <w:szCs w:val="28"/>
          <w:lang w:val="es-MX"/>
        </w:rPr>
        <w:t>M</w:t>
      </w:r>
      <w:r w:rsidR="000441E9" w:rsidRPr="00565999">
        <w:rPr>
          <w:rFonts w:eastAsia="DengXian" w:cs="Times New Roman"/>
          <w:szCs w:val="28"/>
          <w:lang w:val="es-MX"/>
        </w:rPr>
        <w:t xml:space="preserve">ục tiêu </w:t>
      </w:r>
      <w:r w:rsidR="00C002D1" w:rsidRPr="00565999">
        <w:rPr>
          <w:rFonts w:eastAsia="DengXian" w:cs="Times New Roman"/>
          <w:szCs w:val="28"/>
          <w:lang w:val="es-MX"/>
        </w:rPr>
        <w:t>cập nhật dữ liệu đoàn viên</w:t>
      </w:r>
      <w:r w:rsidR="000441E9" w:rsidRPr="00565999">
        <w:rPr>
          <w:rFonts w:eastAsia="DengXian" w:cs="Times New Roman"/>
          <w:szCs w:val="28"/>
          <w:lang w:val="es-MX"/>
        </w:rPr>
        <w:t xml:space="preserve"> và đổi thẻ đoàn viên công đoàn đặt ra chưa hoàn thành. </w:t>
      </w:r>
      <w:r w:rsidR="008E4520">
        <w:rPr>
          <w:rFonts w:eastAsia="DengXian" w:cs="Times New Roman"/>
          <w:szCs w:val="28"/>
          <w:lang w:val="es-MX"/>
        </w:rPr>
        <w:t xml:space="preserve">Số </w:t>
      </w:r>
      <w:r w:rsidR="000441E9" w:rsidRPr="00565999">
        <w:rPr>
          <w:rFonts w:eastAsia="DengXian" w:cs="Times New Roman"/>
          <w:szCs w:val="28"/>
          <w:lang w:val="es-MX"/>
        </w:rPr>
        <w:t>lượng và chất lượng đội ngũ cán bộ công đoàn chưa đáp ứng yêu cầu ngày càng cao của tình hình mới.</w:t>
      </w:r>
      <w:r w:rsidR="00BA67FC" w:rsidRPr="00565999">
        <w:rPr>
          <w:rFonts w:eastAsia="DengXian" w:cs="Times New Roman"/>
          <w:szCs w:val="28"/>
          <w:lang w:val="es-MX"/>
        </w:rPr>
        <w:t xml:space="preserve"> </w:t>
      </w:r>
      <w:r w:rsidR="000441E9" w:rsidRPr="00565999">
        <w:rPr>
          <w:rFonts w:eastAsia="DengXian" w:cs="Times New Roman"/>
          <w:szCs w:val="28"/>
          <w:lang w:val="es-MX"/>
        </w:rPr>
        <w:t xml:space="preserve">Việc giới thiệu, bồi dưỡng đoàn viên ưu tú cho Đảng xem xét, kết nạp còn gặp khó khăn nhất là ở doanh nghiệp ngoài khu vực nhà nước. </w:t>
      </w:r>
    </w:p>
    <w:p w14:paraId="3E27EC6E" w14:textId="43D3F311" w:rsidR="00F66638" w:rsidRPr="00565999" w:rsidRDefault="00884E1A" w:rsidP="00733E95">
      <w:pPr>
        <w:widowControl w:val="0"/>
        <w:rPr>
          <w:rFonts w:eastAsia="DengXian" w:cs="Times New Roman"/>
          <w:bCs/>
          <w:szCs w:val="28"/>
        </w:rPr>
      </w:pPr>
      <w:r w:rsidRPr="00565999">
        <w:rPr>
          <w:rFonts w:eastAsia="Calibri" w:cs="Times New Roman"/>
          <w:szCs w:val="28"/>
          <w:lang w:val="es-MX" w:eastAsia="en-US"/>
        </w:rPr>
        <w:t xml:space="preserve">- </w:t>
      </w:r>
      <w:r w:rsidR="00FF2C50" w:rsidRPr="00565999">
        <w:rPr>
          <w:rFonts w:eastAsia="Calibri" w:cs="Times New Roman"/>
          <w:szCs w:val="28"/>
          <w:lang w:val="es-MX" w:eastAsia="en-US"/>
        </w:rPr>
        <w:t>Trong công tác tài chính, d</w:t>
      </w:r>
      <w:r w:rsidR="00C361C8" w:rsidRPr="00565999">
        <w:rPr>
          <w:rFonts w:eastAsia="Calibri" w:cs="Times New Roman"/>
          <w:szCs w:val="28"/>
          <w:lang w:val="es-MX" w:eastAsia="en-US"/>
        </w:rPr>
        <w:t>ù triển khai nhiều giải pháp quyết liệt song</w:t>
      </w:r>
      <w:r w:rsidRPr="00565999">
        <w:rPr>
          <w:rFonts w:eastAsia="Calibri" w:cs="Times New Roman"/>
          <w:szCs w:val="28"/>
          <w:lang w:val="es-MX" w:eastAsia="en-US"/>
        </w:rPr>
        <w:t xml:space="preserve"> </w:t>
      </w:r>
      <w:r w:rsidR="00C361C8" w:rsidRPr="00565999">
        <w:rPr>
          <w:rFonts w:eastAsia="DengXian" w:cs="Times New Roman"/>
          <w:bCs/>
          <w:szCs w:val="28"/>
          <w:lang w:val="de-DE"/>
        </w:rPr>
        <w:t>v</w:t>
      </w:r>
      <w:r w:rsidRPr="00565999">
        <w:rPr>
          <w:rFonts w:eastAsia="DengXian" w:cs="Times New Roman"/>
          <w:bCs/>
          <w:szCs w:val="28"/>
          <w:lang w:val="de-DE"/>
        </w:rPr>
        <w:t>ẫn còn tình trạng thất thu kinh phí</w:t>
      </w:r>
      <w:r w:rsidRPr="00565999">
        <w:rPr>
          <w:rFonts w:eastAsia="DengXian" w:cs="Times New Roman"/>
          <w:bCs/>
          <w:szCs w:val="28"/>
        </w:rPr>
        <w:t>, đoàn phí</w:t>
      </w:r>
      <w:r w:rsidRPr="00565999">
        <w:rPr>
          <w:rFonts w:eastAsia="DengXian" w:cs="Times New Roman"/>
          <w:bCs/>
          <w:szCs w:val="28"/>
          <w:lang w:val="de-DE"/>
        </w:rPr>
        <w:t xml:space="preserve"> công đoàn.</w:t>
      </w:r>
      <w:r w:rsidRPr="00565999">
        <w:rPr>
          <w:rFonts w:eastAsia="DengXian" w:cs="Times New Roman"/>
          <w:bCs/>
          <w:szCs w:val="28"/>
        </w:rPr>
        <w:t xml:space="preserve"> </w:t>
      </w:r>
      <w:r w:rsidRPr="00565999">
        <w:rPr>
          <w:rFonts w:eastAsia="DengXian" w:cs="Times New Roman"/>
          <w:bCs/>
          <w:szCs w:val="28"/>
          <w:lang w:val="de-DE"/>
        </w:rPr>
        <w:t xml:space="preserve">Việc thu </w:t>
      </w:r>
      <w:r w:rsidR="00144033" w:rsidRPr="00565999">
        <w:rPr>
          <w:rFonts w:eastAsia="DengXian" w:cs="Times New Roman"/>
          <w:bCs/>
          <w:szCs w:val="28"/>
          <w:lang w:val="de-DE"/>
        </w:rPr>
        <w:t>kinh phí</w:t>
      </w:r>
      <w:r w:rsidRPr="00565999">
        <w:rPr>
          <w:rFonts w:eastAsia="DengXian" w:cs="Times New Roman"/>
          <w:bCs/>
          <w:szCs w:val="28"/>
          <w:lang w:val="de-DE"/>
        </w:rPr>
        <w:t xml:space="preserve"> công đoàn qua một tài khoản </w:t>
      </w:r>
      <w:r w:rsidR="00C95044" w:rsidRPr="00565999">
        <w:rPr>
          <w:rFonts w:eastAsia="DengXian" w:cs="Times New Roman"/>
          <w:bCs/>
          <w:szCs w:val="28"/>
          <w:lang w:val="de-DE"/>
        </w:rPr>
        <w:t>chưa đạt mục tiêu</w:t>
      </w:r>
      <w:r w:rsidR="00FF2C50" w:rsidRPr="00565999">
        <w:rPr>
          <w:rFonts w:eastAsia="DengXian" w:cs="Times New Roman"/>
          <w:bCs/>
          <w:szCs w:val="28"/>
          <w:lang w:val="de-DE"/>
        </w:rPr>
        <w:t xml:space="preserve"> đề ra</w:t>
      </w:r>
      <w:r w:rsidRPr="00565999">
        <w:rPr>
          <w:rFonts w:eastAsia="DengXian" w:cs="Times New Roman"/>
          <w:bCs/>
          <w:szCs w:val="28"/>
          <w:lang w:val="de-DE"/>
        </w:rPr>
        <w:t xml:space="preserve">. Quản lý tài chính, tài sản công đoàn </w:t>
      </w:r>
      <w:r w:rsidR="006D0A19">
        <w:rPr>
          <w:rFonts w:eastAsia="DengXian" w:cs="Times New Roman"/>
          <w:bCs/>
          <w:szCs w:val="28"/>
          <w:lang w:val="de-DE"/>
        </w:rPr>
        <w:t>có</w:t>
      </w:r>
      <w:r w:rsidRPr="00565999">
        <w:rPr>
          <w:rFonts w:eastAsia="DengXian" w:cs="Times New Roman"/>
          <w:bCs/>
          <w:szCs w:val="28"/>
          <w:lang w:val="de-DE"/>
        </w:rPr>
        <w:t xml:space="preserve"> nơi còn </w:t>
      </w:r>
      <w:r w:rsidR="00A322D3">
        <w:rPr>
          <w:rFonts w:eastAsia="DengXian" w:cs="Times New Roman"/>
          <w:bCs/>
          <w:szCs w:val="28"/>
          <w:lang w:val="de-DE"/>
        </w:rPr>
        <w:t>chưa chặt chẽ</w:t>
      </w:r>
      <w:r w:rsidRPr="00565999">
        <w:rPr>
          <w:rFonts w:eastAsia="DengXian" w:cs="Times New Roman"/>
          <w:bCs/>
          <w:szCs w:val="28"/>
          <w:lang w:val="de-DE"/>
        </w:rPr>
        <w:t>, để xảy ra vi phạm. Việc chỉ đạo sắp xếp các đơn vị sự nghiệp, các doanh nghiệp trực thuộc tổ chức công đoàn, sắp xếp tài sản công tiến độ thực hiện còn chậm.</w:t>
      </w:r>
      <w:r w:rsidR="00546796" w:rsidRPr="00565999">
        <w:rPr>
          <w:rFonts w:eastAsia="DengXian" w:cs="Times New Roman"/>
          <w:bCs/>
          <w:szCs w:val="28"/>
        </w:rPr>
        <w:t xml:space="preserve"> </w:t>
      </w:r>
    </w:p>
    <w:p w14:paraId="6DDCB20A" w14:textId="7BE4FFAC" w:rsidR="009655A8" w:rsidRPr="00565999" w:rsidRDefault="00410AED" w:rsidP="00410AED">
      <w:pPr>
        <w:widowControl w:val="0"/>
        <w:rPr>
          <w:rFonts w:eastAsia="Calibri" w:cs="Times New Roman"/>
          <w:szCs w:val="28"/>
          <w:lang w:val="es-MX" w:eastAsia="en-US"/>
        </w:rPr>
      </w:pPr>
      <w:r>
        <w:rPr>
          <w:rFonts w:eastAsia="Calibri" w:cs="Times New Roman"/>
          <w:szCs w:val="28"/>
          <w:lang w:val="es-MX" w:eastAsia="en-US"/>
        </w:rPr>
        <w:t xml:space="preserve">- Công tác kiểm tra, giám sát </w:t>
      </w:r>
      <w:r w:rsidR="00E54FF2">
        <w:rPr>
          <w:rFonts w:eastAsia="Calibri" w:cs="Times New Roman"/>
          <w:szCs w:val="28"/>
          <w:lang w:val="es-MX" w:eastAsia="en-US"/>
        </w:rPr>
        <w:t xml:space="preserve">có mặt </w:t>
      </w:r>
      <w:r>
        <w:rPr>
          <w:rFonts w:eastAsia="Calibri" w:cs="Times New Roman"/>
          <w:szCs w:val="28"/>
          <w:lang w:val="es-MX" w:eastAsia="en-US"/>
        </w:rPr>
        <w:t xml:space="preserve">chưa đáp ứng yêu cầu xây dựng tổ chức công đoàn vững mạnh và phòng chống tham nhũng, tiêu cực. </w:t>
      </w:r>
      <w:r w:rsidR="00884E1A" w:rsidRPr="00565999">
        <w:rPr>
          <w:rFonts w:eastAsia="Calibri" w:cs="Times New Roman"/>
          <w:szCs w:val="28"/>
          <w:lang w:val="es-MX" w:eastAsia="en-US"/>
        </w:rPr>
        <w:t>Một số nơi còn tình trạng đơn thư khiếu nại, tố cáo chưa được giải quyết kịp thời</w:t>
      </w:r>
      <w:r w:rsidR="00E72235">
        <w:rPr>
          <w:rFonts w:eastAsia="Calibri" w:cs="Times New Roman"/>
          <w:szCs w:val="28"/>
          <w:lang w:val="es-MX" w:eastAsia="en-US"/>
        </w:rPr>
        <w:t xml:space="preserve">; có vụ việc giải quyết còn kéo dài gây dư luận không tốt. </w:t>
      </w:r>
      <w:r w:rsidR="00884E1A" w:rsidRPr="00565999">
        <w:rPr>
          <w:rFonts w:eastAsia="Calibri" w:cs="Times New Roman"/>
          <w:szCs w:val="28"/>
          <w:lang w:val="es-MX" w:eastAsia="en-US"/>
        </w:rPr>
        <w:t xml:space="preserve"> </w:t>
      </w:r>
    </w:p>
    <w:p w14:paraId="3E27EC72" w14:textId="7E3CD483"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 Cơ chế phối hợp thực hiện nhiệm vụ giữa công đoàn ngành và công đoàn địa phương</w:t>
      </w:r>
      <w:r w:rsidR="00845244" w:rsidRPr="00565999">
        <w:rPr>
          <w:rFonts w:eastAsia="Calibri" w:cs="Times New Roman"/>
          <w:szCs w:val="28"/>
          <w:lang w:val="es-MX" w:eastAsia="en-US"/>
        </w:rPr>
        <w:t xml:space="preserve"> </w:t>
      </w:r>
      <w:r w:rsidRPr="00565999">
        <w:rPr>
          <w:rFonts w:eastAsia="Calibri" w:cs="Times New Roman"/>
          <w:szCs w:val="28"/>
          <w:lang w:val="es-MX" w:eastAsia="en-US"/>
        </w:rPr>
        <w:t xml:space="preserve">còn hạn chế. </w:t>
      </w:r>
      <w:r w:rsidRPr="00565999">
        <w:rPr>
          <w:rFonts w:eastAsia="DengXian" w:cs="Times New Roman"/>
          <w:szCs w:val="28"/>
          <w:lang w:val="vi-VN"/>
        </w:rPr>
        <w:t xml:space="preserve">Sự gắn kết hỗ trợ giữa công đoàn cấp trên và cấp dưới </w:t>
      </w:r>
      <w:r w:rsidRPr="00565999">
        <w:rPr>
          <w:rFonts w:eastAsia="DengXian" w:cs="Times New Roman"/>
          <w:szCs w:val="28"/>
          <w:lang w:val="es-MX"/>
        </w:rPr>
        <w:t xml:space="preserve">có nơi </w:t>
      </w:r>
      <w:r w:rsidRPr="00565999">
        <w:rPr>
          <w:rFonts w:eastAsia="DengXian" w:cs="Times New Roman"/>
          <w:szCs w:val="28"/>
          <w:lang w:val="vi-VN"/>
        </w:rPr>
        <w:t xml:space="preserve">chưa chặt chẽ. </w:t>
      </w:r>
      <w:r w:rsidRPr="00565999">
        <w:rPr>
          <w:rFonts w:eastAsia="Calibri" w:cs="Times New Roman"/>
          <w:szCs w:val="28"/>
          <w:lang w:val="es-MX" w:eastAsia="en-US"/>
        </w:rPr>
        <w:t xml:space="preserve">Một số chủ trương của Nghị quyết Đại hội XII Công đoàn Việt Nam đề ra chưa được cụ thể hóa hoặc có cụ thể hóa nhưng quán triệt chưa đầy đủ. </w:t>
      </w:r>
      <w:r w:rsidR="00F3640A" w:rsidRPr="00565999">
        <w:rPr>
          <w:rFonts w:eastAsia="Calibri" w:cs="Times New Roman"/>
          <w:szCs w:val="28"/>
          <w:lang w:val="es-MX" w:eastAsia="en-US"/>
        </w:rPr>
        <w:t>0</w:t>
      </w:r>
      <w:r w:rsidR="003635E8" w:rsidRPr="00565999">
        <w:rPr>
          <w:rFonts w:eastAsia="Calibri" w:cs="Times New Roman"/>
          <w:szCs w:val="28"/>
          <w:lang w:val="es-MX" w:eastAsia="en-US"/>
        </w:rPr>
        <w:t>4</w:t>
      </w:r>
      <w:r w:rsidR="00F3640A" w:rsidRPr="00565999">
        <w:rPr>
          <w:rFonts w:eastAsia="Calibri" w:cs="Times New Roman"/>
          <w:szCs w:val="28"/>
          <w:lang w:val="es-MX" w:eastAsia="en-US"/>
        </w:rPr>
        <w:t>/14</w:t>
      </w:r>
      <w:r w:rsidRPr="00565999">
        <w:rPr>
          <w:rFonts w:eastAsia="Calibri" w:cs="Times New Roman"/>
          <w:szCs w:val="28"/>
          <w:lang w:val="es-MX" w:eastAsia="en-US"/>
        </w:rPr>
        <w:t xml:space="preserve"> chỉ tiêu đã đề ra không hoàn thành</w:t>
      </w:r>
      <w:r w:rsidRPr="00565999">
        <w:rPr>
          <w:rStyle w:val="FootnoteReference"/>
          <w:rFonts w:eastAsia="Calibri" w:cs="Times New Roman"/>
          <w:szCs w:val="28"/>
          <w:lang w:val="es-MX" w:eastAsia="en-US"/>
        </w:rPr>
        <w:footnoteReference w:id="51"/>
      </w:r>
      <w:r w:rsidRPr="00565999">
        <w:rPr>
          <w:rFonts w:eastAsia="Calibri" w:cs="Times New Roman"/>
          <w:szCs w:val="28"/>
          <w:lang w:val="es-MX" w:eastAsia="en-US"/>
        </w:rPr>
        <w:t xml:space="preserve">. </w:t>
      </w:r>
      <w:r w:rsidR="00EA254F" w:rsidRPr="00565999">
        <w:rPr>
          <w:rFonts w:eastAsia="Calibri" w:cs="Times New Roman"/>
          <w:szCs w:val="28"/>
          <w:lang w:val="es-MX" w:eastAsia="en-US"/>
        </w:rPr>
        <w:t xml:space="preserve">Công tác lãnh đạo hoạt động </w:t>
      </w:r>
      <w:r w:rsidR="00EA254F" w:rsidRPr="00565999">
        <w:rPr>
          <w:rFonts w:eastAsia="Calibri" w:cs="Times New Roman"/>
          <w:szCs w:val="28"/>
          <w:lang w:val="es-MX" w:eastAsia="en-US"/>
        </w:rPr>
        <w:lastRenderedPageBreak/>
        <w:t>của ủy ban kiểm tra ở một số nơi chưa được quan tâm đúng mức. Hoạt động kiểm tra tại một số đơn vị, nhất là cấp cơ sở còn hạn chế về hiệu lực, hiệu quả.</w:t>
      </w:r>
      <w:r w:rsidR="00EA254F" w:rsidRPr="00565999">
        <w:rPr>
          <w:rFonts w:eastAsia="Calibri" w:cs="Times New Roman"/>
          <w:i/>
          <w:iCs/>
          <w:szCs w:val="28"/>
          <w:lang w:val="es-MX" w:eastAsia="en-US"/>
        </w:rPr>
        <w:t xml:space="preserve"> </w:t>
      </w:r>
    </w:p>
    <w:p w14:paraId="3E27EC73" w14:textId="69AE1691" w:rsidR="00F66638" w:rsidRPr="00565999" w:rsidRDefault="00884E1A" w:rsidP="000F704F">
      <w:pPr>
        <w:pStyle w:val="Heading3"/>
        <w:rPr>
          <w:lang w:val="es-MX" w:eastAsia="en-US"/>
        </w:rPr>
      </w:pPr>
      <w:r w:rsidRPr="00565999">
        <w:rPr>
          <w:lang w:val="es-MX" w:eastAsia="en-US"/>
        </w:rPr>
        <w:t>2.2. Nguyên nhân</w:t>
      </w:r>
    </w:p>
    <w:p w14:paraId="3E27EC74" w14:textId="77777777" w:rsidR="00F66638" w:rsidRPr="00565999" w:rsidRDefault="00884E1A" w:rsidP="00733E95">
      <w:pPr>
        <w:widowControl w:val="0"/>
        <w:rPr>
          <w:rFonts w:eastAsia="Calibri" w:cs="Times New Roman"/>
          <w:i/>
          <w:iCs/>
          <w:szCs w:val="28"/>
          <w:lang w:val="es-MX" w:eastAsia="en-US"/>
        </w:rPr>
      </w:pPr>
      <w:r w:rsidRPr="00565999">
        <w:rPr>
          <w:rFonts w:eastAsia="Calibri" w:cs="Times New Roman"/>
          <w:i/>
          <w:iCs/>
          <w:szCs w:val="28"/>
          <w:lang w:val="es-MX" w:eastAsia="en-US"/>
        </w:rPr>
        <w:t xml:space="preserve">Nguyên nhân khách quan: </w:t>
      </w:r>
    </w:p>
    <w:p w14:paraId="3E27EC75" w14:textId="6AD6E339"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 xml:space="preserve">- Ảnh hưởng từ tình hình kinh tế - xã hội thế giới và </w:t>
      </w:r>
      <w:r w:rsidRPr="00565999">
        <w:rPr>
          <w:rFonts w:eastAsia="Calibri" w:cs="Times New Roman"/>
          <w:szCs w:val="28"/>
          <w:lang w:eastAsia="en-US"/>
        </w:rPr>
        <w:t>trong</w:t>
      </w:r>
      <w:r w:rsidRPr="00565999">
        <w:rPr>
          <w:rFonts w:eastAsia="Calibri" w:cs="Times New Roman"/>
          <w:szCs w:val="28"/>
          <w:lang w:val="es-MX" w:eastAsia="en-US"/>
        </w:rPr>
        <w:t xml:space="preserve"> nước, các vấn đề an ninh phi truyền thống, đặc biệt là đại dịch Covid</w:t>
      </w:r>
      <w:r w:rsidR="009D6CED" w:rsidRPr="00565999">
        <w:rPr>
          <w:rFonts w:eastAsia="Calibri" w:cs="Times New Roman"/>
          <w:szCs w:val="28"/>
          <w:lang w:val="es-MX" w:eastAsia="en-US"/>
        </w:rPr>
        <w:t>-</w:t>
      </w:r>
      <w:r w:rsidRPr="00565999">
        <w:rPr>
          <w:rFonts w:eastAsia="Calibri" w:cs="Times New Roman"/>
          <w:szCs w:val="28"/>
          <w:lang w:val="es-MX" w:eastAsia="en-US"/>
        </w:rPr>
        <w:t>19</w:t>
      </w:r>
      <w:r w:rsidRPr="00565999">
        <w:rPr>
          <w:rFonts w:eastAsia="Calibri" w:cs="Times New Roman"/>
          <w:szCs w:val="28"/>
          <w:lang w:eastAsia="en-US"/>
        </w:rPr>
        <w:t>; s</w:t>
      </w:r>
      <w:r w:rsidRPr="00565999">
        <w:rPr>
          <w:rFonts w:eastAsia="Calibri" w:cs="Times New Roman"/>
          <w:szCs w:val="28"/>
          <w:lang w:val="es-MX" w:eastAsia="en-US"/>
        </w:rPr>
        <w:t>ự phát triển nhanh và tác động tiêu cực của mạng xã hội</w:t>
      </w:r>
    </w:p>
    <w:p w14:paraId="03EBCB36" w14:textId="28B0DA82" w:rsidR="002F5119" w:rsidRPr="00565999" w:rsidRDefault="002F5119" w:rsidP="00733E95">
      <w:pPr>
        <w:widowControl w:val="0"/>
        <w:rPr>
          <w:rFonts w:eastAsia="Calibri" w:cs="Times New Roman"/>
          <w:szCs w:val="28"/>
          <w:lang w:val="es-MX" w:eastAsia="en-US"/>
        </w:rPr>
      </w:pPr>
      <w:r w:rsidRPr="00565999">
        <w:rPr>
          <w:rFonts w:eastAsia="Calibri" w:cs="Times New Roman"/>
          <w:szCs w:val="28"/>
          <w:lang w:val="es-MX" w:eastAsia="en-US"/>
        </w:rPr>
        <w:t xml:space="preserve">- Nhận thức của một </w:t>
      </w:r>
      <w:r w:rsidR="00EA2E6F" w:rsidRPr="00565999">
        <w:rPr>
          <w:rFonts w:eastAsia="Calibri" w:cs="Times New Roman"/>
          <w:szCs w:val="28"/>
          <w:lang w:val="es-MX" w:eastAsia="en-US"/>
        </w:rPr>
        <w:t>số</w:t>
      </w:r>
      <w:r w:rsidRPr="00565999">
        <w:rPr>
          <w:rFonts w:eastAsia="Calibri" w:cs="Times New Roman"/>
          <w:szCs w:val="28"/>
          <w:lang w:val="es-MX" w:eastAsia="en-US"/>
        </w:rPr>
        <w:t xml:space="preserve"> cấp ủy, chính quyền về vị trí, vai trò của tổ chức công đoàn chưa đầy đủ; có</w:t>
      </w:r>
      <w:r w:rsidR="009E2CD7" w:rsidRPr="00565999">
        <w:rPr>
          <w:rFonts w:eastAsia="Calibri" w:cs="Times New Roman"/>
          <w:szCs w:val="28"/>
          <w:lang w:val="es-MX" w:eastAsia="en-US"/>
        </w:rPr>
        <w:t xml:space="preserve"> lúc, có</w:t>
      </w:r>
      <w:r w:rsidRPr="00565999">
        <w:rPr>
          <w:rFonts w:eastAsia="Calibri" w:cs="Times New Roman"/>
          <w:szCs w:val="28"/>
          <w:lang w:val="es-MX" w:eastAsia="en-US"/>
        </w:rPr>
        <w:t xml:space="preserve"> </w:t>
      </w:r>
      <w:r w:rsidR="009E2CD7" w:rsidRPr="00565999">
        <w:rPr>
          <w:rFonts w:eastAsia="Calibri" w:cs="Times New Roman"/>
          <w:szCs w:val="28"/>
          <w:lang w:val="es-MX" w:eastAsia="en-US"/>
        </w:rPr>
        <w:t>nơi công tác</w:t>
      </w:r>
      <w:r w:rsidRPr="00565999">
        <w:rPr>
          <w:rFonts w:eastAsia="Calibri" w:cs="Times New Roman"/>
          <w:szCs w:val="28"/>
          <w:lang w:val="es-MX" w:eastAsia="en-US"/>
        </w:rPr>
        <w:t xml:space="preserve"> lãnh đạo vận động công nhân và hoạt động công đoàn</w:t>
      </w:r>
      <w:r w:rsidR="009E2CD7" w:rsidRPr="00565999">
        <w:rPr>
          <w:rFonts w:eastAsia="Calibri" w:cs="Times New Roman"/>
          <w:szCs w:val="28"/>
          <w:lang w:val="es-MX" w:eastAsia="en-US"/>
        </w:rPr>
        <w:t xml:space="preserve"> còn chưa được quan tâm đúng mức</w:t>
      </w:r>
      <w:r w:rsidRPr="00565999">
        <w:rPr>
          <w:rFonts w:eastAsia="Calibri" w:cs="Times New Roman"/>
          <w:szCs w:val="28"/>
          <w:lang w:val="es-MX" w:eastAsia="en-US"/>
        </w:rPr>
        <w:t xml:space="preserve">. Công tác quản lý nhà nước trong lĩnh vực lao động còn </w:t>
      </w:r>
      <w:r w:rsidR="003635E8" w:rsidRPr="00565999">
        <w:rPr>
          <w:rFonts w:eastAsia="Calibri" w:cs="Times New Roman"/>
          <w:szCs w:val="28"/>
          <w:lang w:val="es-MX" w:eastAsia="en-US"/>
        </w:rPr>
        <w:t>nhiều</w:t>
      </w:r>
      <w:r w:rsidRPr="00565999">
        <w:rPr>
          <w:rFonts w:eastAsia="Calibri" w:cs="Times New Roman"/>
          <w:szCs w:val="28"/>
          <w:lang w:val="es-MX" w:eastAsia="en-US"/>
        </w:rPr>
        <w:t xml:space="preserve"> bất cập; tình trạng vi phạm pháp luật của người sử dụng lao động đối với người lao động còn xảy ra ở nhiều</w:t>
      </w:r>
      <w:r w:rsidR="003635E8" w:rsidRPr="00565999">
        <w:rPr>
          <w:rFonts w:eastAsia="Calibri" w:cs="Times New Roman"/>
          <w:szCs w:val="28"/>
          <w:lang w:val="es-MX" w:eastAsia="en-US"/>
        </w:rPr>
        <w:t xml:space="preserve"> doanh nghiệp,</w:t>
      </w:r>
      <w:r w:rsidRPr="00565999">
        <w:rPr>
          <w:rFonts w:eastAsia="Calibri" w:cs="Times New Roman"/>
          <w:szCs w:val="28"/>
          <w:lang w:val="es-MX" w:eastAsia="en-US"/>
        </w:rPr>
        <w:t xml:space="preserve"> đơn vị. </w:t>
      </w:r>
    </w:p>
    <w:p w14:paraId="07DF8B4C" w14:textId="16FDF93F" w:rsidR="002F5119" w:rsidRPr="00565999" w:rsidRDefault="002F5119" w:rsidP="00733E95">
      <w:pPr>
        <w:widowControl w:val="0"/>
        <w:rPr>
          <w:rFonts w:eastAsia="Calibri" w:cs="Times New Roman"/>
          <w:szCs w:val="28"/>
          <w:lang w:val="es-MX" w:eastAsia="en-US"/>
        </w:rPr>
      </w:pPr>
      <w:r w:rsidRPr="00565999">
        <w:rPr>
          <w:rFonts w:eastAsia="Calibri" w:cs="Times New Roman"/>
          <w:szCs w:val="28"/>
          <w:lang w:val="es-MX" w:eastAsia="en-US"/>
        </w:rPr>
        <w:t xml:space="preserve">- Tình hình quan hệ lao động ngày càng đa dạng, hệ thống chính sách, pháp luật về lao động, công đoàn thay đổi nhanh chóng với nhiều quy định mới đặt ra yêu cầu </w:t>
      </w:r>
      <w:r w:rsidR="00F12300" w:rsidRPr="00565999">
        <w:rPr>
          <w:rFonts w:eastAsia="Calibri" w:cs="Times New Roman"/>
          <w:szCs w:val="28"/>
          <w:lang w:val="es-MX" w:eastAsia="en-US"/>
        </w:rPr>
        <w:t xml:space="preserve">cao hơn </w:t>
      </w:r>
      <w:r w:rsidRPr="00565999">
        <w:rPr>
          <w:rFonts w:eastAsia="Calibri" w:cs="Times New Roman"/>
          <w:szCs w:val="28"/>
          <w:lang w:val="es-MX" w:eastAsia="en-US"/>
        </w:rPr>
        <w:t xml:space="preserve">đối với các cấp công đoàn, đặc biệt là Tổng Liên đoàn trong việc thực hiện nhiệm vụ đại diện, bảo vệ quyền lợi của người lao động. </w:t>
      </w:r>
    </w:p>
    <w:p w14:paraId="5A58C08C" w14:textId="627EC597" w:rsidR="00896502" w:rsidRPr="00565999" w:rsidRDefault="002F5119" w:rsidP="00733E95">
      <w:pPr>
        <w:widowControl w:val="0"/>
        <w:rPr>
          <w:rFonts w:eastAsia="Calibri" w:cs="Times New Roman"/>
          <w:szCs w:val="28"/>
          <w:lang w:val="es-MX" w:eastAsia="en-US"/>
        </w:rPr>
      </w:pPr>
      <w:r w:rsidRPr="00565999">
        <w:rPr>
          <w:rFonts w:eastAsia="Calibri" w:cs="Times New Roman"/>
          <w:szCs w:val="28"/>
          <w:lang w:val="es-MX" w:eastAsia="en-US"/>
        </w:rPr>
        <w:t>- Việc phân cấp quản lý về tổ chức, cán bộ đối với tổ chức công đoàn còn những bật cập, chưa phù hợp với đặc thù của tổ chức công đoàn, đặc biệt là trong bối cảnh mới</w:t>
      </w:r>
      <w:r w:rsidR="007C302D" w:rsidRPr="00565999">
        <w:rPr>
          <w:rFonts w:eastAsia="Calibri" w:cs="Times New Roman"/>
          <w:szCs w:val="28"/>
          <w:lang w:val="es-MX" w:eastAsia="en-US"/>
        </w:rPr>
        <w:t>.</w:t>
      </w:r>
    </w:p>
    <w:p w14:paraId="354804CA" w14:textId="77777777" w:rsidR="008D1AFB" w:rsidRPr="00565999" w:rsidRDefault="002F5119" w:rsidP="00733E95">
      <w:pPr>
        <w:widowControl w:val="0"/>
        <w:rPr>
          <w:rFonts w:eastAsia="Calibri" w:cs="Times New Roman"/>
          <w:szCs w:val="28"/>
          <w:lang w:val="es-MX" w:eastAsia="en-US"/>
        </w:rPr>
      </w:pPr>
      <w:r w:rsidRPr="00565999">
        <w:rPr>
          <w:rFonts w:eastAsia="Calibri" w:cs="Times New Roman"/>
          <w:szCs w:val="28"/>
          <w:lang w:val="es-MX" w:eastAsia="en-US"/>
        </w:rPr>
        <w:t xml:space="preserve">- Đời sống của một bộ phận người lao động còn gặp khó khăn, dễ bị đối tượng xấu lôi kéo, kích động, ảnh hưởng đến hoạt động của doanh nghiệp, gây bất ổn về kinh tế, an ninh chính trị, trật tự, an toàn xã hội. </w:t>
      </w:r>
    </w:p>
    <w:p w14:paraId="3E27EC79" w14:textId="77777777" w:rsidR="00F66638" w:rsidRPr="00565999" w:rsidRDefault="00884E1A" w:rsidP="00733E95">
      <w:pPr>
        <w:widowControl w:val="0"/>
        <w:rPr>
          <w:rFonts w:eastAsia="Calibri" w:cs="Times New Roman"/>
          <w:i/>
          <w:iCs/>
          <w:szCs w:val="28"/>
          <w:lang w:val="es-MX" w:eastAsia="en-US"/>
        </w:rPr>
      </w:pPr>
      <w:r w:rsidRPr="00565999">
        <w:rPr>
          <w:rFonts w:eastAsia="Calibri" w:cs="Times New Roman"/>
          <w:i/>
          <w:iCs/>
          <w:szCs w:val="28"/>
          <w:lang w:val="es-MX" w:eastAsia="en-US"/>
        </w:rPr>
        <w:t xml:space="preserve"> </w:t>
      </w:r>
      <w:r w:rsidRPr="00565999">
        <w:rPr>
          <w:rFonts w:eastAsia="Calibri" w:cs="Times New Roman"/>
          <w:i/>
          <w:iCs/>
          <w:szCs w:val="28"/>
          <w:lang w:eastAsia="en-US"/>
        </w:rPr>
        <w:t>N</w:t>
      </w:r>
      <w:r w:rsidRPr="00565999">
        <w:rPr>
          <w:rFonts w:eastAsia="Calibri" w:cs="Times New Roman"/>
          <w:i/>
          <w:iCs/>
          <w:szCs w:val="28"/>
          <w:lang w:val="es-MX" w:eastAsia="en-US"/>
        </w:rPr>
        <w:t xml:space="preserve">guyên nhân chủ quan: </w:t>
      </w:r>
    </w:p>
    <w:p w14:paraId="7FB82FE9" w14:textId="6BA5BA5B" w:rsidR="003635E8" w:rsidRPr="00565999" w:rsidRDefault="003635E8" w:rsidP="00733E95">
      <w:pPr>
        <w:widowControl w:val="0"/>
        <w:rPr>
          <w:rFonts w:cs="Times New Roman"/>
          <w:szCs w:val="28"/>
          <w:shd w:val="clear" w:color="auto" w:fill="FFFFFF"/>
          <w:lang w:val="es-MX"/>
        </w:rPr>
      </w:pPr>
      <w:r w:rsidRPr="00565999">
        <w:rPr>
          <w:rFonts w:eastAsia="Calibri" w:cs="Times New Roman"/>
          <w:szCs w:val="28"/>
          <w:lang w:val="pt-BR" w:eastAsia="en-US"/>
        </w:rPr>
        <w:t>- Việc cụ thể hóa Nghị quyết Đại hội XII Công đoàn Việt Nam còn chậm. Nhiệm vụ giữa các cấp công đoàn còn chồng chéo, dàn trải. Một số nội dung dự báo, nhiệm vụ, giải pháp trong Nghị quyết chưa phù hợp với thực tế dẫn đến khó hoặc không thể triển khai thực hiện.</w:t>
      </w:r>
      <w:r w:rsidRPr="00565999">
        <w:rPr>
          <w:rFonts w:eastAsia="Calibri" w:cs="Times New Roman"/>
          <w:szCs w:val="28"/>
          <w:lang w:val="nl-NL" w:eastAsia="en-US"/>
        </w:rPr>
        <w:t xml:space="preserve"> </w:t>
      </w:r>
      <w:r w:rsidRPr="00565999">
        <w:rPr>
          <w:rFonts w:eastAsia="Calibri" w:cs="Times New Roman"/>
          <w:szCs w:val="28"/>
          <w:lang w:val="pt-BR" w:eastAsia="en-US"/>
        </w:rPr>
        <w:t>Mô hình tổ chức công đoàn còn bộc lộ một số bất cập, ảnh hưởng đến tổ chức và triển khai thực hiện các nhiệm vụ. Việc chấp hành các chỉ đạo, quy định của Điều lệ Công đoàn Việt Nam, các chủ trương của công đoàn cấp trên có nơi chưa nghiêm. Công tác lãnh đạo, kiểm tra,</w:t>
      </w:r>
      <w:r w:rsidRPr="00565999">
        <w:rPr>
          <w:rFonts w:eastAsia="Calibri" w:cs="Times New Roman"/>
          <w:szCs w:val="28"/>
          <w:lang w:eastAsia="en-US"/>
        </w:rPr>
        <w:t xml:space="preserve"> giám sát,</w:t>
      </w:r>
      <w:r w:rsidRPr="00565999">
        <w:rPr>
          <w:rFonts w:eastAsia="Calibri" w:cs="Times New Roman"/>
          <w:szCs w:val="28"/>
          <w:lang w:val="pt-BR" w:eastAsia="en-US"/>
        </w:rPr>
        <w:t xml:space="preserve"> đánh giá, đôn đốc việc thực hiện của cấp dưới có nơi chưa kịp thời, có lúc chỉ đạo của công đoàn cấp trên chưa sâu, sát với cấp dưới. </w:t>
      </w:r>
    </w:p>
    <w:p w14:paraId="54765144" w14:textId="3D5FCA16" w:rsidR="00A43E42" w:rsidRPr="00565999" w:rsidRDefault="00884E1A" w:rsidP="00733E95">
      <w:pPr>
        <w:widowControl w:val="0"/>
        <w:rPr>
          <w:rFonts w:eastAsia="Calibri" w:cs="Times New Roman"/>
          <w:szCs w:val="28"/>
          <w:lang w:val="pt-BR" w:eastAsia="en-US"/>
        </w:rPr>
      </w:pPr>
      <w:r w:rsidRPr="00565999">
        <w:rPr>
          <w:rFonts w:cs="Times New Roman"/>
          <w:szCs w:val="28"/>
          <w:shd w:val="clear" w:color="auto" w:fill="FFFFFF"/>
          <w:lang w:val="es-MX"/>
        </w:rPr>
        <w:t xml:space="preserve">- Công tác tham mưu với cấp ủy đảng trong lãnh đạo, chỉ đạo hoạt động công đoàn </w:t>
      </w:r>
      <w:r w:rsidRPr="00565999">
        <w:rPr>
          <w:rFonts w:cs="Times New Roman"/>
          <w:szCs w:val="28"/>
          <w:shd w:val="clear" w:color="auto" w:fill="FFFFFF"/>
        </w:rPr>
        <w:t xml:space="preserve">và phối hợp với chính quyền trong các hoạt động chăm lo, bảo vệ quyền lợi của người lao động, triển khai các phong trào thi đua </w:t>
      </w:r>
      <w:r w:rsidRPr="00565999">
        <w:rPr>
          <w:rFonts w:cs="Times New Roman"/>
          <w:szCs w:val="28"/>
          <w:shd w:val="clear" w:color="auto" w:fill="FFFFFF"/>
          <w:lang w:val="es-MX"/>
        </w:rPr>
        <w:t xml:space="preserve">có lúc, có nơi thiếu chủ động, chưa hiệu quả. </w:t>
      </w:r>
      <w:r w:rsidR="00DD6797" w:rsidRPr="00DD6797">
        <w:rPr>
          <w:rFonts w:cs="Times New Roman"/>
          <w:szCs w:val="28"/>
          <w:shd w:val="clear" w:color="auto" w:fill="FFFFFF"/>
          <w:lang w:val="es-MX"/>
        </w:rPr>
        <w:t xml:space="preserve">Một số </w:t>
      </w:r>
      <w:r w:rsidR="009555FF">
        <w:rPr>
          <w:rFonts w:cs="Times New Roman"/>
          <w:szCs w:val="28"/>
          <w:shd w:val="clear" w:color="auto" w:fill="FFFFFF"/>
          <w:lang w:val="es-MX"/>
        </w:rPr>
        <w:t>c</w:t>
      </w:r>
      <w:r w:rsidR="00DD6797" w:rsidRPr="00DD6797">
        <w:rPr>
          <w:rFonts w:cs="Times New Roman"/>
          <w:szCs w:val="28"/>
          <w:shd w:val="clear" w:color="auto" w:fill="FFFFFF"/>
          <w:lang w:val="es-MX"/>
        </w:rPr>
        <w:t xml:space="preserve">ông đoàn cấp trên trực tiếp cơ sở chưa chủ động tham mưu cho cấp ủy, phối hợp với chính quyền </w:t>
      </w:r>
      <w:r w:rsidR="006D501D" w:rsidRPr="00565999">
        <w:rPr>
          <w:szCs w:val="28"/>
          <w:shd w:val="clear" w:color="auto" w:fill="FFFFFF"/>
          <w:lang w:val="es-MX"/>
        </w:rPr>
        <w:t xml:space="preserve"> triển khai các văn bản, quy định mới của Đảng, pháp luật của Nhà nước chưa thường xuyên, thiếu chủ động</w:t>
      </w:r>
      <w:r w:rsidR="00A43E42" w:rsidRPr="00565999">
        <w:rPr>
          <w:szCs w:val="28"/>
          <w:shd w:val="clear" w:color="auto" w:fill="FFFFFF"/>
          <w:lang w:val="es-MX"/>
        </w:rPr>
        <w:t>, có nội dung còn chậm</w:t>
      </w:r>
      <w:r w:rsidR="006D501D" w:rsidRPr="00565999">
        <w:rPr>
          <w:szCs w:val="28"/>
          <w:shd w:val="clear" w:color="auto" w:fill="FFFFFF"/>
          <w:lang w:val="es-MX"/>
        </w:rPr>
        <w:t xml:space="preserve">. </w:t>
      </w:r>
    </w:p>
    <w:p w14:paraId="3E27EC7C" w14:textId="68FEE83B" w:rsidR="00F66638" w:rsidRPr="00565999" w:rsidRDefault="00884E1A" w:rsidP="00733E95">
      <w:pPr>
        <w:widowControl w:val="0"/>
        <w:rPr>
          <w:rFonts w:eastAsia="Calibri" w:cs="Times New Roman"/>
          <w:szCs w:val="28"/>
          <w:lang w:eastAsia="en-US"/>
        </w:rPr>
      </w:pPr>
      <w:r w:rsidRPr="00565999">
        <w:rPr>
          <w:rFonts w:eastAsia="Calibri" w:cs="Times New Roman"/>
          <w:szCs w:val="28"/>
          <w:lang w:val="nl-NL" w:eastAsia="en-US"/>
        </w:rPr>
        <w:lastRenderedPageBreak/>
        <w:t xml:space="preserve">- </w:t>
      </w:r>
      <w:r w:rsidR="00DD116B" w:rsidRPr="00565999">
        <w:rPr>
          <w:rFonts w:eastAsia="Calibri" w:cs="Times New Roman"/>
          <w:szCs w:val="28"/>
          <w:lang w:val="nl-NL" w:eastAsia="en-US"/>
        </w:rPr>
        <w:t>Một số</w:t>
      </w:r>
      <w:r w:rsidR="00092AB0" w:rsidRPr="00565999">
        <w:rPr>
          <w:rFonts w:eastAsia="Calibri" w:cs="Times New Roman"/>
          <w:szCs w:val="28"/>
          <w:lang w:val="nl-NL" w:eastAsia="en-US"/>
        </w:rPr>
        <w:t xml:space="preserve"> </w:t>
      </w:r>
      <w:r w:rsidR="00092AB0" w:rsidRPr="00565999">
        <w:rPr>
          <w:rFonts w:eastAsia="Calibri" w:cs="Times New Roman"/>
          <w:szCs w:val="28"/>
          <w:lang w:eastAsia="en-US"/>
        </w:rPr>
        <w:t>c</w:t>
      </w:r>
      <w:r w:rsidRPr="00565999">
        <w:rPr>
          <w:rFonts w:eastAsia="Calibri" w:cs="Times New Roman"/>
          <w:szCs w:val="28"/>
          <w:lang w:eastAsia="en-US"/>
        </w:rPr>
        <w:t>ông đoàn cấp trên cơ sở và công đoàn cơ sở chưa làm</w:t>
      </w:r>
      <w:r w:rsidRPr="00565999">
        <w:rPr>
          <w:rFonts w:eastAsia="Calibri" w:cs="Times New Roman"/>
          <w:szCs w:val="28"/>
          <w:lang w:val="nl-NL" w:eastAsia="en-US"/>
        </w:rPr>
        <w:t xml:space="preserve"> tốt việc tập hợp, lấy ý kiến trong cán bộ công đoàn các cấp, đoàn viên, người lao động để góp ý xây dựng chính sách, pháp luật liên quan đến người lao động</w:t>
      </w:r>
      <w:r w:rsidR="00A73AB6" w:rsidRPr="00565999">
        <w:rPr>
          <w:rFonts w:eastAsia="Calibri" w:cs="Times New Roman"/>
          <w:szCs w:val="28"/>
          <w:lang w:val="nl-NL" w:eastAsia="en-US"/>
        </w:rPr>
        <w:t>,</w:t>
      </w:r>
      <w:r w:rsidRPr="00565999">
        <w:rPr>
          <w:rFonts w:eastAsia="Calibri" w:cs="Times New Roman"/>
          <w:szCs w:val="28"/>
          <w:lang w:val="nl-NL" w:eastAsia="en-US"/>
        </w:rPr>
        <w:t xml:space="preserve"> hoạt động công đoàn.</w:t>
      </w:r>
      <w:r w:rsidRPr="00565999">
        <w:rPr>
          <w:rFonts w:eastAsia="Calibri" w:cs="Times New Roman"/>
          <w:szCs w:val="28"/>
          <w:lang w:eastAsia="en-US"/>
        </w:rPr>
        <w:t xml:space="preserve"> Việc nắm tình hình đoàn viên, người lao động và doanh nghiệp có nơi chưa được quan tâm, coi trọng.</w:t>
      </w:r>
    </w:p>
    <w:p w14:paraId="3E27EC7D" w14:textId="258DF2A2" w:rsidR="00F66638" w:rsidRPr="00565999" w:rsidRDefault="00884E1A" w:rsidP="00733E95">
      <w:pPr>
        <w:widowControl w:val="0"/>
        <w:rPr>
          <w:rFonts w:eastAsia="Calibri" w:cs="Times New Roman"/>
          <w:szCs w:val="28"/>
          <w:lang w:val="pt-BR" w:eastAsia="en-US"/>
        </w:rPr>
      </w:pPr>
      <w:r w:rsidRPr="00565999">
        <w:rPr>
          <w:rFonts w:eastAsia="Calibri" w:cs="Times New Roman"/>
          <w:szCs w:val="28"/>
          <w:lang w:val="pt-BR" w:eastAsia="en-US"/>
        </w:rPr>
        <w:t xml:space="preserve">- Một bộ phận cán bộ công đoàn chậm đổi mới tư duy, năng lực còn hạn chế, chưa theo kịp yêu cầu của hoạt động công đoàn trong bối cảnh kinh tế thị trường định hướng xã hội chủ nghĩa và hội nhập quốc tế ngày càng sâu rộng, chưa thật sự tâm huyết, trách nhiệm với hoạt động công đoàn. Đội ngũ cán bộ công đoàn chuyên trách thiếu, </w:t>
      </w:r>
      <w:r w:rsidRPr="00565999">
        <w:rPr>
          <w:rFonts w:eastAsia="Calibri" w:cs="Times New Roman"/>
          <w:szCs w:val="28"/>
          <w:lang w:eastAsia="en-US"/>
        </w:rPr>
        <w:t xml:space="preserve">nhiều biến động, ở cấp cơ sở </w:t>
      </w:r>
      <w:r w:rsidRPr="00565999">
        <w:rPr>
          <w:rFonts w:eastAsia="Calibri" w:cs="Times New Roman"/>
          <w:szCs w:val="28"/>
          <w:lang w:val="pt-BR" w:eastAsia="en-US"/>
        </w:rPr>
        <w:t>cán bộ công đoàn</w:t>
      </w:r>
      <w:r w:rsidR="00794B4A" w:rsidRPr="00565999">
        <w:rPr>
          <w:rFonts w:eastAsia="Calibri" w:cs="Times New Roman"/>
          <w:szCs w:val="28"/>
          <w:lang w:val="pt-BR" w:eastAsia="en-US"/>
        </w:rPr>
        <w:t xml:space="preserve"> chủ yếu kiêm nhiệm,</w:t>
      </w:r>
      <w:r w:rsidRPr="00565999">
        <w:rPr>
          <w:rFonts w:eastAsia="Calibri" w:cs="Times New Roman"/>
          <w:szCs w:val="28"/>
          <w:lang w:val="pt-BR" w:eastAsia="en-US"/>
        </w:rPr>
        <w:t xml:space="preserve"> thường xuyên thay đổi</w:t>
      </w:r>
      <w:r w:rsidR="000537B9" w:rsidRPr="00565999">
        <w:rPr>
          <w:rFonts w:eastAsia="Calibri" w:cs="Times New Roman"/>
          <w:szCs w:val="28"/>
          <w:lang w:val="pt-BR" w:eastAsia="en-US"/>
        </w:rPr>
        <w:t>,</w:t>
      </w:r>
      <w:r w:rsidR="000E06AE">
        <w:rPr>
          <w:rFonts w:eastAsia="Calibri" w:cs="Times New Roman"/>
          <w:szCs w:val="28"/>
          <w:lang w:val="pt-BR" w:eastAsia="en-US"/>
        </w:rPr>
        <w:t xml:space="preserve"> công tác</w:t>
      </w:r>
      <w:r w:rsidR="000537B9" w:rsidRPr="00565999">
        <w:rPr>
          <w:rFonts w:eastAsia="Calibri" w:cs="Times New Roman"/>
          <w:szCs w:val="28"/>
          <w:lang w:val="pt-BR" w:eastAsia="en-US"/>
        </w:rPr>
        <w:t xml:space="preserve"> tập huấn, bồi dưỡng còn hạn chế</w:t>
      </w:r>
      <w:r w:rsidRPr="00565999">
        <w:rPr>
          <w:rFonts w:eastAsia="Calibri" w:cs="Times New Roman"/>
          <w:szCs w:val="28"/>
          <w:lang w:val="pt-BR" w:eastAsia="en-US"/>
        </w:rPr>
        <w:t>. Ý thức</w:t>
      </w:r>
      <w:r w:rsidR="0026533F" w:rsidRPr="00565999">
        <w:rPr>
          <w:rFonts w:eastAsia="Calibri" w:cs="Times New Roman"/>
          <w:szCs w:val="28"/>
          <w:lang w:val="pt-BR" w:eastAsia="en-US"/>
        </w:rPr>
        <w:t xml:space="preserve"> và việc</w:t>
      </w:r>
      <w:r w:rsidRPr="00565999">
        <w:rPr>
          <w:rFonts w:eastAsia="Calibri" w:cs="Times New Roman"/>
          <w:szCs w:val="28"/>
          <w:lang w:val="pt-BR" w:eastAsia="en-US"/>
        </w:rPr>
        <w:t xml:space="preserve"> chấp hành các quy định của một bộ phận cán bộ công đoàn, đoàn viên</w:t>
      </w:r>
      <w:r w:rsidR="002E3EFF">
        <w:rPr>
          <w:rFonts w:eastAsia="Calibri" w:cs="Times New Roman"/>
          <w:szCs w:val="28"/>
          <w:lang w:val="pt-BR" w:eastAsia="en-US"/>
        </w:rPr>
        <w:t xml:space="preserve"> công đoàn</w:t>
      </w:r>
      <w:r w:rsidRPr="00565999">
        <w:rPr>
          <w:rFonts w:eastAsia="Calibri" w:cs="Times New Roman"/>
          <w:szCs w:val="28"/>
          <w:lang w:val="pt-BR" w:eastAsia="en-US"/>
        </w:rPr>
        <w:t xml:space="preserve"> chưa thực sự tốt. </w:t>
      </w:r>
    </w:p>
    <w:p w14:paraId="3E27EC7E" w14:textId="77777777" w:rsidR="00F66638" w:rsidRPr="00565999" w:rsidRDefault="00884E1A" w:rsidP="00733E95">
      <w:pPr>
        <w:pStyle w:val="Heading2"/>
        <w:keepNext w:val="0"/>
        <w:keepLines w:val="0"/>
        <w:widowControl w:val="0"/>
        <w:rPr>
          <w:lang w:val="pt-BR" w:eastAsia="en-US"/>
        </w:rPr>
      </w:pPr>
      <w:r w:rsidRPr="00565999">
        <w:rPr>
          <w:lang w:val="pt-BR" w:eastAsia="en-US"/>
        </w:rPr>
        <w:t>3. Bài học kinh nghiệm</w:t>
      </w:r>
    </w:p>
    <w:p w14:paraId="3E27EC7F" w14:textId="77777777" w:rsidR="00F66638" w:rsidRPr="00565999" w:rsidRDefault="00884E1A" w:rsidP="00733E95">
      <w:pPr>
        <w:widowControl w:val="0"/>
        <w:rPr>
          <w:rFonts w:eastAsia="Calibri" w:cs="Times New Roman"/>
          <w:szCs w:val="28"/>
          <w:lang w:val="vi-VN" w:eastAsia="en-US"/>
        </w:rPr>
      </w:pPr>
      <w:r w:rsidRPr="00565999">
        <w:rPr>
          <w:rFonts w:eastAsia="Calibri" w:cs="Times New Roman"/>
          <w:szCs w:val="28"/>
          <w:lang w:val="vi-VN" w:eastAsia="en-US"/>
        </w:rPr>
        <w:t>Sau 5 năm thực hiện Nghị quyết Đại hội XII Công đoàn Việt Nam, rút ra một số b</w:t>
      </w:r>
      <w:r w:rsidRPr="00565999">
        <w:rPr>
          <w:rFonts w:eastAsia="Calibri" w:cs="Times New Roman"/>
          <w:szCs w:val="28"/>
          <w:lang w:val="es-MX" w:eastAsia="en-US"/>
        </w:rPr>
        <w:t>ài học kinh nghiệm</w:t>
      </w:r>
      <w:r w:rsidRPr="00565999">
        <w:rPr>
          <w:rFonts w:eastAsia="Calibri" w:cs="Times New Roman"/>
          <w:szCs w:val="28"/>
          <w:lang w:val="vi-VN" w:eastAsia="en-US"/>
        </w:rPr>
        <w:t xml:space="preserve">: </w:t>
      </w:r>
    </w:p>
    <w:p w14:paraId="191D212D" w14:textId="3FC33C5D" w:rsidR="00EE2AEF" w:rsidRPr="003D636C" w:rsidRDefault="00884E1A" w:rsidP="003D636C">
      <w:pPr>
        <w:textAlignment w:val="center"/>
        <w:rPr>
          <w:rFonts w:eastAsia="Times New Roman"/>
          <w:color w:val="231F20"/>
          <w:szCs w:val="28"/>
        </w:rPr>
      </w:pPr>
      <w:r w:rsidRPr="00565999">
        <w:rPr>
          <w:rFonts w:eastAsia="Calibri" w:cs="Times New Roman"/>
          <w:i/>
          <w:iCs/>
          <w:szCs w:val="28"/>
          <w:lang w:val="es-MX" w:eastAsia="en-US"/>
        </w:rPr>
        <w:t>Một là,</w:t>
      </w:r>
      <w:r w:rsidRPr="00565999">
        <w:rPr>
          <w:rFonts w:eastAsia="Calibri" w:cs="Times New Roman"/>
          <w:szCs w:val="28"/>
          <w:lang w:val="es-MX" w:eastAsia="en-US"/>
        </w:rPr>
        <w:t xml:space="preserve"> </w:t>
      </w:r>
      <w:r w:rsidRPr="00565999">
        <w:rPr>
          <w:rFonts w:eastAsia="Calibri" w:cs="Times New Roman"/>
          <w:szCs w:val="28"/>
          <w:lang w:eastAsia="en-US"/>
        </w:rPr>
        <w:t xml:space="preserve">chủ động tham mưu, </w:t>
      </w:r>
      <w:r w:rsidRPr="00565999">
        <w:rPr>
          <w:rFonts w:cs="Times New Roman"/>
          <w:szCs w:val="28"/>
        </w:rPr>
        <w:t>nắm chắc và cụ thể hóa kịp thời chủ trương, nghị quyết của Đảng, chính sách, pháp luật của Nhà nước, phù hợp với nhiệm vụ từng cấp công đoàn và thực tiễn của ngành, địa phương, đơn vị.</w:t>
      </w:r>
      <w:r w:rsidR="00EE2AEF">
        <w:rPr>
          <w:rFonts w:cs="Times New Roman"/>
          <w:szCs w:val="28"/>
        </w:rPr>
        <w:t xml:space="preserve"> </w:t>
      </w:r>
      <w:r w:rsidR="002034B7">
        <w:rPr>
          <w:rFonts w:eastAsia="Times New Roman"/>
          <w:color w:val="231F20"/>
          <w:szCs w:val="28"/>
        </w:rPr>
        <w:t>P</w:t>
      </w:r>
      <w:r w:rsidR="002034B7" w:rsidRPr="00F67720">
        <w:rPr>
          <w:rFonts w:eastAsia="Times New Roman"/>
          <w:color w:val="231F20"/>
          <w:szCs w:val="28"/>
        </w:rPr>
        <w:t xml:space="preserve">hát huy tốt sự phối hợp chặt chẽ </w:t>
      </w:r>
      <w:r w:rsidR="002034B7">
        <w:rPr>
          <w:rFonts w:eastAsia="Times New Roman"/>
          <w:color w:val="231F20"/>
          <w:szCs w:val="28"/>
        </w:rPr>
        <w:t xml:space="preserve">với </w:t>
      </w:r>
      <w:r w:rsidR="002034B7" w:rsidRPr="00F67720">
        <w:rPr>
          <w:rFonts w:eastAsia="Times New Roman"/>
          <w:color w:val="231F20"/>
          <w:szCs w:val="28"/>
        </w:rPr>
        <w:t xml:space="preserve">các </w:t>
      </w:r>
      <w:r w:rsidR="002034B7">
        <w:rPr>
          <w:rFonts w:eastAsia="Times New Roman"/>
          <w:color w:val="231F20"/>
          <w:szCs w:val="28"/>
        </w:rPr>
        <w:t xml:space="preserve">ngành, </w:t>
      </w:r>
      <w:r w:rsidR="002034B7" w:rsidRPr="00F67720">
        <w:rPr>
          <w:rFonts w:eastAsia="Times New Roman"/>
          <w:color w:val="231F20"/>
          <w:szCs w:val="28"/>
        </w:rPr>
        <w:t>các cấp</w:t>
      </w:r>
      <w:r w:rsidR="002034B7">
        <w:rPr>
          <w:rFonts w:eastAsia="Times New Roman"/>
          <w:color w:val="231F20"/>
          <w:szCs w:val="28"/>
        </w:rPr>
        <w:t xml:space="preserve"> trong xây dựng cơ chế chính sách liên quan đến người lao động, huy động các nguồn lực phục vụ hoạt động công đoàn và trong </w:t>
      </w:r>
      <w:r w:rsidR="002034B7" w:rsidRPr="00F67720">
        <w:rPr>
          <w:rFonts w:eastAsia="Times New Roman"/>
          <w:color w:val="231F20"/>
          <w:szCs w:val="28"/>
        </w:rPr>
        <w:t>xử lý những vấn đề quan trọng</w:t>
      </w:r>
      <w:r w:rsidR="002034B7">
        <w:rPr>
          <w:rFonts w:eastAsia="Times New Roman"/>
          <w:color w:val="231F20"/>
          <w:szCs w:val="28"/>
        </w:rPr>
        <w:t>, tình huống phức tạp, nhạy cảm</w:t>
      </w:r>
      <w:r w:rsidR="002034B7" w:rsidRPr="00F67720">
        <w:rPr>
          <w:rFonts w:eastAsia="Times New Roman"/>
          <w:color w:val="231F20"/>
          <w:szCs w:val="28"/>
        </w:rPr>
        <w:t>.</w:t>
      </w:r>
    </w:p>
    <w:p w14:paraId="5B61600D" w14:textId="77777777" w:rsidR="002034B7" w:rsidRDefault="00884E1A" w:rsidP="00733E95">
      <w:pPr>
        <w:widowControl w:val="0"/>
        <w:rPr>
          <w:rFonts w:eastAsia="Calibri" w:cs="Times New Roman"/>
          <w:szCs w:val="28"/>
          <w:lang w:eastAsia="en-US"/>
        </w:rPr>
      </w:pPr>
      <w:r w:rsidRPr="00565999">
        <w:rPr>
          <w:rFonts w:eastAsia="Calibri" w:cs="Times New Roman"/>
          <w:i/>
          <w:iCs/>
          <w:szCs w:val="28"/>
          <w:lang w:val="es-MX" w:eastAsia="en-US"/>
        </w:rPr>
        <w:t>Hai là</w:t>
      </w:r>
      <w:r w:rsidRPr="00565999">
        <w:rPr>
          <w:rFonts w:eastAsia="Calibri" w:cs="Times New Roman"/>
          <w:szCs w:val="28"/>
          <w:lang w:val="es-MX" w:eastAsia="en-US"/>
        </w:rPr>
        <w:t xml:space="preserve">, </w:t>
      </w:r>
      <w:r w:rsidRPr="00565999">
        <w:rPr>
          <w:rFonts w:eastAsia="Calibri" w:cs="Times New Roman"/>
          <w:szCs w:val="28"/>
          <w:lang w:eastAsia="en-US"/>
        </w:rPr>
        <w:t xml:space="preserve">coi trọng </w:t>
      </w:r>
      <w:r w:rsidRPr="00565999">
        <w:rPr>
          <w:rFonts w:cs="Times New Roman"/>
          <w:szCs w:val="28"/>
          <w:shd w:val="clear" w:color="auto" w:fill="FFFFFF"/>
          <w:lang w:val="es-MX"/>
        </w:rPr>
        <w:t>đ</w:t>
      </w:r>
      <w:r w:rsidRPr="00565999">
        <w:rPr>
          <w:rFonts w:cs="Times New Roman"/>
          <w:szCs w:val="28"/>
          <w:shd w:val="clear" w:color="auto" w:fill="FFFFFF"/>
          <w:lang w:val="vi-VN"/>
        </w:rPr>
        <w:t>ổi mới nội </w:t>
      </w:r>
      <w:r w:rsidRPr="00565999">
        <w:rPr>
          <w:rFonts w:cs="Times New Roman"/>
          <w:szCs w:val="28"/>
          <w:shd w:val="clear" w:color="auto" w:fill="FFFFFF"/>
          <w:lang w:val="es-MX"/>
        </w:rPr>
        <w:t>d</w:t>
      </w:r>
      <w:r w:rsidRPr="00565999">
        <w:rPr>
          <w:rFonts w:cs="Times New Roman"/>
          <w:szCs w:val="28"/>
          <w:shd w:val="clear" w:color="auto" w:fill="FFFFFF"/>
          <w:lang w:val="vi-VN"/>
        </w:rPr>
        <w:t>ung</w:t>
      </w:r>
      <w:r w:rsidRPr="00565999">
        <w:rPr>
          <w:rFonts w:cs="Times New Roman"/>
          <w:szCs w:val="28"/>
          <w:shd w:val="clear" w:color="auto" w:fill="FFFFFF"/>
          <w:lang w:val="es-MX"/>
        </w:rPr>
        <w:t xml:space="preserve">, </w:t>
      </w:r>
      <w:r w:rsidRPr="00565999">
        <w:rPr>
          <w:rFonts w:cs="Times New Roman"/>
          <w:szCs w:val="28"/>
          <w:shd w:val="clear" w:color="auto" w:fill="FFFFFF"/>
          <w:lang w:val="vi-VN"/>
        </w:rPr>
        <w:t>phương thức hoạt động</w:t>
      </w:r>
      <w:r w:rsidRPr="00565999">
        <w:rPr>
          <w:rFonts w:cs="Times New Roman"/>
          <w:szCs w:val="28"/>
          <w:shd w:val="clear" w:color="auto" w:fill="FFFFFF"/>
        </w:rPr>
        <w:t>,</w:t>
      </w:r>
      <w:r w:rsidRPr="00565999">
        <w:rPr>
          <w:rFonts w:cs="Times New Roman"/>
          <w:szCs w:val="28"/>
          <w:shd w:val="clear" w:color="auto" w:fill="FFFFFF"/>
          <w:lang w:val="es-MX"/>
        </w:rPr>
        <w:t xml:space="preserve"> kịp thời thích ứng </w:t>
      </w:r>
      <w:r w:rsidRPr="00565999">
        <w:rPr>
          <w:rFonts w:eastAsia="Calibri" w:cs="Times New Roman"/>
          <w:szCs w:val="28"/>
          <w:lang w:val="es-MX" w:eastAsia="en-US"/>
        </w:rPr>
        <w:t xml:space="preserve">những </w:t>
      </w:r>
      <w:r w:rsidRPr="00565999">
        <w:rPr>
          <w:rFonts w:eastAsia="Calibri" w:cs="Times New Roman"/>
          <w:szCs w:val="28"/>
          <w:lang w:eastAsia="en-US"/>
        </w:rPr>
        <w:t>thay đổi lớn, vấn đề mới phát sinh từ</w:t>
      </w:r>
      <w:r w:rsidRPr="00565999">
        <w:rPr>
          <w:rFonts w:eastAsia="Calibri" w:cs="Times New Roman"/>
          <w:szCs w:val="28"/>
          <w:lang w:val="es-MX" w:eastAsia="en-US"/>
        </w:rPr>
        <w:t xml:space="preserve"> thực tiễn; đầ</w:t>
      </w:r>
      <w:r w:rsidRPr="00565999">
        <w:rPr>
          <w:rFonts w:eastAsia="Calibri" w:cs="Times New Roman"/>
          <w:szCs w:val="28"/>
          <w:lang w:eastAsia="en-US"/>
        </w:rPr>
        <w:t>u tư cho công tác dự báo, nắm và phân tích tình hình, quan tâm thí điểm các mô hình mới.</w:t>
      </w:r>
      <w:r w:rsidR="00FC7620">
        <w:rPr>
          <w:rFonts w:eastAsia="Calibri" w:cs="Times New Roman"/>
          <w:szCs w:val="28"/>
          <w:lang w:eastAsia="en-US"/>
        </w:rPr>
        <w:t xml:space="preserve"> </w:t>
      </w:r>
    </w:p>
    <w:p w14:paraId="3E27EC82" w14:textId="47B73B0E"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eastAsia="en-US"/>
        </w:rPr>
        <w:t xml:space="preserve"> </w:t>
      </w:r>
      <w:r w:rsidRPr="00565999">
        <w:rPr>
          <w:rFonts w:eastAsia="Calibri" w:cs="Times New Roman"/>
          <w:i/>
          <w:iCs/>
          <w:szCs w:val="28"/>
          <w:lang w:val="es-MX" w:eastAsia="en-US"/>
        </w:rPr>
        <w:t>Ba là</w:t>
      </w:r>
      <w:r w:rsidRPr="00565999">
        <w:rPr>
          <w:rFonts w:eastAsia="Calibri" w:cs="Times New Roman"/>
          <w:szCs w:val="28"/>
          <w:lang w:val="es-MX" w:eastAsia="en-US"/>
        </w:rPr>
        <w:t xml:space="preserve">, tập trung thực hiện tốt chức năng cơ bản, nhiệm vụ trọng tâm là đại diện, </w:t>
      </w:r>
      <w:r w:rsidRPr="00565999">
        <w:rPr>
          <w:rFonts w:eastAsia="Calibri" w:cs="Times New Roman"/>
          <w:szCs w:val="28"/>
          <w:lang w:eastAsia="en-US"/>
        </w:rPr>
        <w:t xml:space="preserve">chăm lo, </w:t>
      </w:r>
      <w:r w:rsidRPr="00565999">
        <w:rPr>
          <w:rFonts w:eastAsia="Calibri" w:cs="Times New Roman"/>
          <w:szCs w:val="28"/>
          <w:lang w:val="es-MX" w:eastAsia="en-US"/>
        </w:rPr>
        <w:t>bảo vệ quyền và lợi ích hợp pháp, chính đáng của đoàn viên, người lao động</w:t>
      </w:r>
      <w:r w:rsidRPr="00565999">
        <w:rPr>
          <w:rFonts w:eastAsia="Calibri" w:cs="Times New Roman"/>
          <w:szCs w:val="28"/>
          <w:lang w:eastAsia="en-US"/>
        </w:rPr>
        <w:t xml:space="preserve">; phải đầu tư nguồn lực, đổi mới cách làm, quản trị rủi ro, coi đây là động lực thu hút, </w:t>
      </w:r>
      <w:r w:rsidRPr="00565999">
        <w:rPr>
          <w:rFonts w:eastAsia="Calibri" w:cs="Times New Roman"/>
          <w:szCs w:val="28"/>
          <w:lang w:val="es-MX" w:eastAsia="en-US"/>
        </w:rPr>
        <w:t xml:space="preserve">tập hợp người lao động gia nhập và tham gia hoạt động công đoàn. </w:t>
      </w:r>
    </w:p>
    <w:p w14:paraId="3E27EC83" w14:textId="0DE43803" w:rsidR="00F66638" w:rsidRPr="00565999" w:rsidRDefault="00884E1A" w:rsidP="00733E95">
      <w:pPr>
        <w:widowControl w:val="0"/>
        <w:rPr>
          <w:rFonts w:eastAsia="Calibri" w:cs="Times New Roman"/>
          <w:szCs w:val="28"/>
          <w:lang w:eastAsia="en-US"/>
        </w:rPr>
      </w:pPr>
      <w:r w:rsidRPr="00565999">
        <w:rPr>
          <w:rFonts w:eastAsia="Calibri" w:cs="Times New Roman"/>
          <w:i/>
          <w:iCs/>
          <w:szCs w:val="28"/>
          <w:lang w:val="es-MX" w:eastAsia="en-US"/>
        </w:rPr>
        <w:t>Bốn là</w:t>
      </w:r>
      <w:r w:rsidRPr="00565999">
        <w:rPr>
          <w:rFonts w:eastAsia="Calibri" w:cs="Times New Roman"/>
          <w:szCs w:val="28"/>
          <w:lang w:val="es-MX" w:eastAsia="en-US"/>
        </w:rPr>
        <w:t xml:space="preserve">, </w:t>
      </w:r>
      <w:r w:rsidR="000B2218" w:rsidRPr="00565999">
        <w:rPr>
          <w:rFonts w:eastAsia="Calibri" w:cs="Times New Roman"/>
          <w:szCs w:val="28"/>
          <w:lang w:val="es-MX" w:eastAsia="en-US"/>
        </w:rPr>
        <w:t xml:space="preserve">chất lượng </w:t>
      </w:r>
      <w:r w:rsidRPr="00565999">
        <w:rPr>
          <w:rFonts w:eastAsia="Calibri" w:cs="Times New Roman"/>
          <w:szCs w:val="28"/>
          <w:lang w:val="es-MX" w:eastAsia="en-US"/>
        </w:rPr>
        <w:t>đội ngũ cán bộ công đoàn</w:t>
      </w:r>
      <w:r w:rsidRPr="00565999">
        <w:rPr>
          <w:rFonts w:eastAsia="Calibri" w:cs="Times New Roman"/>
          <w:szCs w:val="28"/>
          <w:lang w:eastAsia="en-US"/>
        </w:rPr>
        <w:t>, nhất là đội ngũ cán bộ công đoàn chuyên trách</w:t>
      </w:r>
      <w:r w:rsidR="000B2218" w:rsidRPr="00565999">
        <w:rPr>
          <w:rFonts w:eastAsia="Calibri" w:cs="Times New Roman"/>
          <w:szCs w:val="28"/>
          <w:lang w:eastAsia="en-US"/>
        </w:rPr>
        <w:t>,</w:t>
      </w:r>
      <w:r w:rsidRPr="00565999">
        <w:rPr>
          <w:rFonts w:eastAsia="Calibri" w:cs="Times New Roman"/>
          <w:szCs w:val="28"/>
          <w:lang w:eastAsia="en-US"/>
        </w:rPr>
        <w:t xml:space="preserve"> chủ tịch công đoàn cơ sở có vai trò quyết định đối với việc triển khai các chương trình, kế hoạch hoạt động, </w:t>
      </w:r>
      <w:r w:rsidR="00AC3859" w:rsidRPr="00565999">
        <w:rPr>
          <w:rFonts w:eastAsia="Calibri" w:cs="Times New Roman"/>
          <w:szCs w:val="28"/>
          <w:lang w:eastAsia="en-US"/>
        </w:rPr>
        <w:t>đặc biệt là</w:t>
      </w:r>
      <w:r w:rsidRPr="00565999">
        <w:rPr>
          <w:rFonts w:eastAsia="Calibri" w:cs="Times New Roman"/>
          <w:szCs w:val="28"/>
          <w:lang w:eastAsia="en-US"/>
        </w:rPr>
        <w:t xml:space="preserve"> những nội dung mới, khó, phức tạp, nhạy cảm.</w:t>
      </w:r>
    </w:p>
    <w:p w14:paraId="3E27EC85" w14:textId="56F7B2DC" w:rsidR="00F66638" w:rsidRPr="00565999" w:rsidRDefault="00884E1A" w:rsidP="00733E95">
      <w:pPr>
        <w:widowControl w:val="0"/>
        <w:rPr>
          <w:rFonts w:eastAsia="Calibri" w:cs="Times New Roman"/>
          <w:szCs w:val="28"/>
          <w:lang w:val="es-MX" w:eastAsia="en-US"/>
        </w:rPr>
      </w:pPr>
      <w:r w:rsidRPr="00565999">
        <w:rPr>
          <w:rFonts w:eastAsia="Calibri" w:cs="Times New Roman"/>
          <w:i/>
          <w:iCs/>
          <w:szCs w:val="28"/>
          <w:lang w:val="es-MX" w:eastAsia="en-US"/>
        </w:rPr>
        <w:t>Năm là</w:t>
      </w:r>
      <w:r w:rsidRPr="00565999">
        <w:rPr>
          <w:rFonts w:eastAsia="Calibri" w:cs="Times New Roman"/>
          <w:szCs w:val="28"/>
          <w:lang w:val="es-MX" w:eastAsia="en-US"/>
        </w:rPr>
        <w:t>, xác định những nội dung trọng tâm, trọng điểm để tập trung chỉ đạo và tổ chức thực hiện, tránh dàn trải</w:t>
      </w:r>
      <w:r w:rsidRPr="00565999">
        <w:rPr>
          <w:rFonts w:eastAsia="Calibri" w:cs="Times New Roman"/>
          <w:szCs w:val="28"/>
          <w:lang w:eastAsia="en-US"/>
        </w:rPr>
        <w:t>, phân tán nguồn lực</w:t>
      </w:r>
      <w:r w:rsidRPr="00565999">
        <w:rPr>
          <w:rFonts w:eastAsia="Calibri" w:cs="Times New Roman"/>
          <w:szCs w:val="28"/>
          <w:lang w:val="es-MX" w:eastAsia="en-US"/>
        </w:rPr>
        <w:t>.</w:t>
      </w:r>
      <w:r w:rsidRPr="00565999">
        <w:rPr>
          <w:rFonts w:eastAsia="Calibri" w:cs="Times New Roman"/>
          <w:szCs w:val="28"/>
          <w:lang w:eastAsia="en-US"/>
        </w:rPr>
        <w:t xml:space="preserve"> Coi trọng</w:t>
      </w:r>
      <w:r w:rsidRPr="00565999">
        <w:rPr>
          <w:rFonts w:eastAsia="Calibri" w:cs="Times New Roman"/>
          <w:szCs w:val="28"/>
          <w:lang w:val="es-MX" w:eastAsia="en-US"/>
        </w:rPr>
        <w:t xml:space="preserve"> công tác kiểm tra, </w:t>
      </w:r>
      <w:r w:rsidRPr="00565999">
        <w:rPr>
          <w:rFonts w:eastAsia="Calibri" w:cs="Times New Roman"/>
          <w:szCs w:val="28"/>
          <w:lang w:eastAsia="en-US"/>
        </w:rPr>
        <w:t xml:space="preserve">giám sát, </w:t>
      </w:r>
      <w:r w:rsidRPr="00565999">
        <w:rPr>
          <w:rFonts w:eastAsia="Calibri" w:cs="Times New Roman"/>
          <w:szCs w:val="28"/>
          <w:lang w:val="es-MX" w:eastAsia="en-US"/>
        </w:rPr>
        <w:t>kịp thời sơ kết, tổng kết để rút kinh nghiệm</w:t>
      </w:r>
      <w:r w:rsidR="00366954" w:rsidRPr="00565999">
        <w:rPr>
          <w:rFonts w:eastAsia="Calibri" w:cs="Times New Roman"/>
          <w:szCs w:val="28"/>
          <w:lang w:val="es-MX" w:eastAsia="en-US"/>
        </w:rPr>
        <w:t>,</w:t>
      </w:r>
      <w:r w:rsidRPr="00565999">
        <w:rPr>
          <w:rFonts w:eastAsia="Calibri" w:cs="Times New Roman"/>
          <w:szCs w:val="28"/>
          <w:lang w:val="es-MX" w:eastAsia="en-US"/>
        </w:rPr>
        <w:t xml:space="preserve"> nhân rộng mô hình </w:t>
      </w:r>
      <w:r w:rsidRPr="00565999">
        <w:rPr>
          <w:rFonts w:eastAsia="Calibri" w:cs="Times New Roman"/>
          <w:szCs w:val="28"/>
          <w:lang w:eastAsia="en-US"/>
        </w:rPr>
        <w:t xml:space="preserve">hay, cách làm sáng tạo, </w:t>
      </w:r>
      <w:r w:rsidRPr="00565999">
        <w:rPr>
          <w:rFonts w:eastAsia="Calibri" w:cs="Times New Roman"/>
          <w:szCs w:val="28"/>
          <w:lang w:val="es-MX" w:eastAsia="en-US"/>
        </w:rPr>
        <w:t xml:space="preserve">hiệu quả. </w:t>
      </w:r>
    </w:p>
    <w:p w14:paraId="3E27EC86" w14:textId="77777777" w:rsidR="00F66638" w:rsidRPr="00565999" w:rsidRDefault="00884E1A" w:rsidP="00733E95">
      <w:pPr>
        <w:pStyle w:val="Heading1"/>
        <w:keepNext w:val="0"/>
        <w:keepLines w:val="0"/>
        <w:widowControl w:val="0"/>
        <w:rPr>
          <w:color w:val="auto"/>
        </w:rPr>
      </w:pPr>
      <w:r w:rsidRPr="00565999">
        <w:rPr>
          <w:color w:val="auto"/>
        </w:rPr>
        <w:t>II. MỤC TIÊU, CHỈ TIÊU VÀ KHÂU ĐỘT PHÁ NHIỆM KỲ 2023 - 2028</w:t>
      </w:r>
    </w:p>
    <w:p w14:paraId="3E27EC87" w14:textId="27CC8E3C" w:rsidR="00F66638" w:rsidRPr="00565999" w:rsidRDefault="000D1C1E" w:rsidP="00733E95">
      <w:pPr>
        <w:pStyle w:val="Heading2"/>
        <w:keepNext w:val="0"/>
        <w:keepLines w:val="0"/>
        <w:widowControl w:val="0"/>
        <w:rPr>
          <w:lang w:val="es-MX" w:eastAsia="en-US"/>
        </w:rPr>
      </w:pPr>
      <w:r w:rsidRPr="00565999">
        <w:rPr>
          <w:lang w:val="es-MX" w:eastAsia="en-US"/>
        </w:rPr>
        <w:t xml:space="preserve">1. </w:t>
      </w:r>
      <w:r w:rsidR="00884E1A" w:rsidRPr="00565999">
        <w:rPr>
          <w:lang w:val="es-MX" w:eastAsia="en-US"/>
        </w:rPr>
        <w:t xml:space="preserve">Dự báo tình hình quốc tế và trong nước </w:t>
      </w:r>
    </w:p>
    <w:p w14:paraId="3E27EC88" w14:textId="71F1B541" w:rsidR="00F66638" w:rsidRPr="00565999" w:rsidRDefault="00884E1A" w:rsidP="00733E95">
      <w:pPr>
        <w:widowControl w:val="0"/>
        <w:ind w:firstLine="709"/>
        <w:rPr>
          <w:rFonts w:eastAsia="Times New Roman" w:cs="Times New Roman"/>
          <w:spacing w:val="2"/>
          <w:szCs w:val="28"/>
          <w:lang w:val="es-MX" w:eastAsia="en-US"/>
        </w:rPr>
      </w:pPr>
      <w:r w:rsidRPr="00565999">
        <w:rPr>
          <w:rFonts w:eastAsia="Times New Roman" w:cs="Times New Roman"/>
          <w:spacing w:val="2"/>
          <w:szCs w:val="28"/>
          <w:lang w:val="es-MX" w:eastAsia="en-US"/>
        </w:rPr>
        <w:lastRenderedPageBreak/>
        <w:t>Thời gian tới, hòa bình, hợp tác, liên kết và phát triển vẫn là xu thế lớn nhưng cạnh tranh chiến lược giữa các nước lớn</w:t>
      </w:r>
      <w:r w:rsidRPr="00565999">
        <w:rPr>
          <w:rFonts w:eastAsia="Times New Roman" w:cs="Times New Roman"/>
          <w:spacing w:val="2"/>
          <w:szCs w:val="28"/>
          <w:lang w:eastAsia="en-US"/>
        </w:rPr>
        <w:t xml:space="preserve"> sẽ diễn ra</w:t>
      </w:r>
      <w:r w:rsidRPr="00565999">
        <w:rPr>
          <w:rFonts w:eastAsia="Times New Roman" w:cs="Times New Roman"/>
          <w:spacing w:val="2"/>
          <w:szCs w:val="28"/>
          <w:lang w:val="es-MX" w:eastAsia="en-US"/>
        </w:rPr>
        <w:t xml:space="preserve"> phức tạp, gay gắt; cục diện đa cực ngày càng rõ nét. Toàn cầu hóa và hội nhập quốc tế tiếp tục phát triển nhưng gặp nhiều trở ngại, thách thức. Đặc biệt, đại dịch Covid-19 làm thay đổi sâu sắc trật tự, cấu trúc kinh tế, phương thức quản trị toàn cầu, cách thức hoạt động kinh tế và tổ chức đời sống xã hội của thế giới. Các mối đe doạ an ninh phi truyền thống không chỉ là vấn đề cấp bách, mà còn là vấn đề thường xuyên, lâu dài. Phong trào công nhân</w:t>
      </w:r>
      <w:r w:rsidR="007E5B83">
        <w:rPr>
          <w:rFonts w:eastAsia="Times New Roman" w:cs="Times New Roman"/>
          <w:spacing w:val="2"/>
          <w:szCs w:val="28"/>
          <w:lang w:val="es-MX" w:eastAsia="en-US"/>
        </w:rPr>
        <w:t xml:space="preserve"> quốc tế</w:t>
      </w:r>
      <w:r w:rsidRPr="00565999">
        <w:rPr>
          <w:rFonts w:eastAsia="Times New Roman" w:cs="Times New Roman"/>
          <w:spacing w:val="2"/>
          <w:szCs w:val="28"/>
          <w:lang w:val="es-MX" w:eastAsia="en-US"/>
        </w:rPr>
        <w:t xml:space="preserve"> và hoạt động công đoàn</w:t>
      </w:r>
      <w:r w:rsidR="007E5B83">
        <w:rPr>
          <w:rFonts w:eastAsia="Times New Roman" w:cs="Times New Roman"/>
          <w:spacing w:val="2"/>
          <w:szCs w:val="28"/>
          <w:lang w:val="es-MX" w:eastAsia="en-US"/>
        </w:rPr>
        <w:t xml:space="preserve"> các</w:t>
      </w:r>
      <w:r w:rsidR="0071693E">
        <w:rPr>
          <w:rFonts w:eastAsia="Times New Roman" w:cs="Times New Roman"/>
          <w:spacing w:val="2"/>
          <w:szCs w:val="28"/>
          <w:lang w:val="es-MX" w:eastAsia="en-US"/>
        </w:rPr>
        <w:t xml:space="preserve"> quốc g</w:t>
      </w:r>
      <w:r w:rsidR="00174F07">
        <w:rPr>
          <w:rFonts w:eastAsia="Times New Roman" w:cs="Times New Roman"/>
          <w:spacing w:val="2"/>
          <w:szCs w:val="28"/>
          <w:lang w:val="es-MX" w:eastAsia="en-US"/>
        </w:rPr>
        <w:t>ia</w:t>
      </w:r>
      <w:r w:rsidR="007E5B83">
        <w:rPr>
          <w:rFonts w:eastAsia="Times New Roman" w:cs="Times New Roman"/>
          <w:spacing w:val="2"/>
          <w:szCs w:val="28"/>
          <w:lang w:val="es-MX" w:eastAsia="en-US"/>
        </w:rPr>
        <w:t xml:space="preserve"> dự báo sẽ</w:t>
      </w:r>
      <w:r w:rsidRPr="00565999">
        <w:rPr>
          <w:rFonts w:eastAsia="Times New Roman" w:cs="Times New Roman"/>
          <w:spacing w:val="2"/>
          <w:szCs w:val="28"/>
          <w:lang w:val="es-MX" w:eastAsia="en-US"/>
        </w:rPr>
        <w:t xml:space="preserve"> gặp  khó khăn, có nơi bị thoái trào; tỷ lệ lao động tham gia công đoàn </w:t>
      </w:r>
      <w:r w:rsidR="00EA3195">
        <w:rPr>
          <w:rFonts w:eastAsia="Times New Roman" w:cs="Times New Roman"/>
          <w:spacing w:val="2"/>
          <w:szCs w:val="28"/>
          <w:lang w:val="es-MX" w:eastAsia="en-US"/>
        </w:rPr>
        <w:t xml:space="preserve">ở  một số nước </w:t>
      </w:r>
      <w:r w:rsidRPr="00565999">
        <w:rPr>
          <w:rFonts w:eastAsia="Times New Roman" w:cs="Times New Roman"/>
          <w:spacing w:val="2"/>
          <w:szCs w:val="28"/>
          <w:lang w:val="es-MX" w:eastAsia="en-US"/>
        </w:rPr>
        <w:t>có xu hướng giảm sút.</w:t>
      </w:r>
    </w:p>
    <w:p w14:paraId="3E27EC89" w14:textId="77777777"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Trong nước, thể chế kinh tế thị trường định hướng xã hội chủ nghĩa tiếp tục được hoàn thiện đồng bộ; công nghiệp hóa, hiện đại hóa tiếp tục được đẩy mạnh trên nền tảng của tiến bộ khoa học, công nghệ và đổi mới, sáng tạo. Mô hình tăng trưởng kinh tế sẽ thay đổi mạnh mẽ, nền kinh tế được cơ cấu lại, trong đó kinh tế tư nhân thực sự là một động lực quan trọng của nền kinh tế; định hướng xây dựng nền kinh tế tuần hoàn, thân thiện với môi trường. Tuy nhiên, bên cạnh đó, nền kinh tế còn phải đối mặt với rất nhiều khó khăn, thách thức, tiềm ẩn nhiều rủi ro, đồng thời chịu tác động từ các tiêu cực của kinh tế thế giới, các vấn đề xung đột toàn cầu nhanh và mạnh hơn.</w:t>
      </w:r>
    </w:p>
    <w:p w14:paraId="3E27EC8A" w14:textId="25AA201C"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 xml:space="preserve">Khoa học, công nghệ, đổi mới sáng tạo và Cách mạng công nghiệp lần thứ tư, nhất là công nghệ số, diễn biến rất nhanh, đột phá, tác động sâu rộng và đa chiều, tạo sự thay đổi lớn về lao động và quan hệ lao động, ảnh hưởng trực tiếp đến đời sống, việc làm, thu nhập của người lao động, làm thay đổi môi trường hoạt động, đối tượng tập hợp và phương thức hoạt động của tổ chức </w:t>
      </w:r>
      <w:r w:rsidR="007C302D" w:rsidRPr="00565999">
        <w:rPr>
          <w:rFonts w:eastAsia="Calibri" w:cs="Times New Roman"/>
          <w:szCs w:val="28"/>
          <w:lang w:val="es-MX" w:eastAsia="en-US"/>
        </w:rPr>
        <w:t>c</w:t>
      </w:r>
      <w:r w:rsidRPr="00565999">
        <w:rPr>
          <w:rFonts w:eastAsia="Calibri" w:cs="Times New Roman"/>
          <w:szCs w:val="28"/>
          <w:lang w:val="es-MX" w:eastAsia="en-US"/>
        </w:rPr>
        <w:t xml:space="preserve">ông đoàn. </w:t>
      </w:r>
    </w:p>
    <w:p w14:paraId="3E27EC8B" w14:textId="05ABABB2" w:rsidR="00F66638" w:rsidRPr="00565999" w:rsidRDefault="00884E1A" w:rsidP="00733E95">
      <w:pPr>
        <w:widowControl w:val="0"/>
        <w:rPr>
          <w:rFonts w:eastAsia="Calibri" w:cs="Times New Roman"/>
          <w:szCs w:val="28"/>
          <w:lang w:val="es-MX" w:eastAsia="en-US"/>
        </w:rPr>
      </w:pPr>
      <w:r w:rsidRPr="00565999">
        <w:rPr>
          <w:rFonts w:eastAsia="Calibri" w:cs="Times New Roman"/>
          <w:szCs w:val="28"/>
          <w:lang w:val="es-MX" w:eastAsia="en-US"/>
        </w:rPr>
        <w:t>Cơ cấu lao động tiếp tục có sự thay đổi mạnh mẽ, phân tầng xã hội rõ ràng hơn. Lao động làm công hưởng lương, lao động trong khu vực công nghiệp – xây dựng và dịch vụ sẽ tăng nhanh về số lượng và chiếm tỷ trọng ngày càng lớn trong lực lượng lao động xã hội. Sự dịch chuyển lao động từ nông thôn ra thành thị và các địa phương tập trung các khu công nghiệp, khu chế xuất, khu kinh tế dự báo tiếp tục tăng. Người lao động có nhiều cơ hội lựa chọn việc làm, phát triển và thăng tiến trong một nền kinh tế năng động, tăng trưởng nhanh. Song, chất lượng nguồn nhân lực nước ta nhìn chung còn thấp, trong khi lao động giá rẻ không còn là lợi thế, trình độ đào tạo của lao động còn bất hợp lý, thiếu hụt nhân lực chất lượng cao và lao động có tay nghề. Công nhân</w:t>
      </w:r>
      <w:r w:rsidR="0093410B" w:rsidRPr="00565999">
        <w:rPr>
          <w:rFonts w:eastAsia="Calibri" w:cs="Times New Roman"/>
          <w:szCs w:val="28"/>
          <w:lang w:val="es-MX" w:eastAsia="en-US"/>
        </w:rPr>
        <w:t>,</w:t>
      </w:r>
      <w:r w:rsidRPr="00565999">
        <w:rPr>
          <w:rFonts w:eastAsia="Calibri" w:cs="Times New Roman"/>
          <w:szCs w:val="28"/>
          <w:lang w:val="es-MX" w:eastAsia="en-US"/>
        </w:rPr>
        <w:t xml:space="preserve"> lao động tập trung đông ở một số địa phương tạo sức ép về nhu cầu phát triển hạ tầng và giải quyết các vấn đề xã hội. Một bộ phận người lao động đối diện nguy cơ mất việc làm khi không đáp ứng được yêu cầu của thị trường lao động; một bộ phận người lao động yếu thế nếu không được quan tâm đúng mức có nguy cơ bị bỏ lại phía sau. </w:t>
      </w:r>
    </w:p>
    <w:p w14:paraId="3E27EC8C" w14:textId="5BDD94EC" w:rsidR="00F66638" w:rsidRPr="00565999" w:rsidRDefault="00884E1A" w:rsidP="00733E95">
      <w:pPr>
        <w:widowControl w:val="0"/>
        <w:rPr>
          <w:rFonts w:eastAsia="Calibri" w:cs="Times New Roman"/>
          <w:spacing w:val="-2"/>
          <w:szCs w:val="28"/>
          <w:lang w:val="es-MX" w:eastAsia="en-US"/>
        </w:rPr>
      </w:pPr>
      <w:r w:rsidRPr="00565999">
        <w:rPr>
          <w:rFonts w:eastAsia="Calibri" w:cs="Times New Roman"/>
          <w:szCs w:val="28"/>
          <w:lang w:val="es-MX" w:eastAsia="en-US"/>
        </w:rPr>
        <w:t xml:space="preserve">Việt Nam sẽ hội nhập quốc tế sâu, rộng hơn, thực hiện đầy đủ các cam kết khi tham gia các hiệp định thương mại tự do thế hệ mới, trong đó có việc phê </w:t>
      </w:r>
      <w:r w:rsidRPr="00565999">
        <w:rPr>
          <w:rFonts w:eastAsia="Calibri" w:cs="Times New Roman"/>
          <w:szCs w:val="28"/>
          <w:lang w:val="es-MX" w:eastAsia="en-US"/>
        </w:rPr>
        <w:lastRenderedPageBreak/>
        <w:t>chuẩn, thực thi các công ước cơ bản của Tổ chức Lao động quốc tế (ILO)</w:t>
      </w:r>
      <w:r w:rsidRPr="00565999">
        <w:rPr>
          <w:rStyle w:val="FootnoteReference"/>
          <w:rFonts w:eastAsia="Calibri" w:cs="Times New Roman"/>
          <w:szCs w:val="28"/>
          <w:lang w:val="es-MX" w:eastAsia="en-US"/>
        </w:rPr>
        <w:footnoteReference w:id="52"/>
      </w:r>
      <w:r w:rsidRPr="00565999">
        <w:rPr>
          <w:rFonts w:eastAsia="Calibri" w:cs="Times New Roman"/>
          <w:szCs w:val="28"/>
          <w:lang w:val="es-MX" w:eastAsia="en-US"/>
        </w:rPr>
        <w:t xml:space="preserve">. </w:t>
      </w:r>
      <w:r w:rsidRPr="00565999">
        <w:rPr>
          <w:rFonts w:eastAsia="Calibri" w:cs="Times New Roman"/>
          <w:spacing w:val="-2"/>
          <w:szCs w:val="28"/>
          <w:lang w:val="es-MX" w:eastAsia="en-US"/>
        </w:rPr>
        <w:t>Pháp luật lao động tiếp tục được hoàn thiện, thúc đẩy thị trường lao động và quan hệ lao động phát triển, vận hành đầy đủ theo hướng thị trường và hội nhập quốc tế. Việc thiết lập và thực hiện quan hệ lao động sẽ do chính các bên tiến hành thông qua phương thức thương lượng, thỏa thuận, đối thoại là chủ yếu</w:t>
      </w:r>
      <w:r w:rsidR="00A255F3">
        <w:rPr>
          <w:rFonts w:eastAsia="Calibri" w:cs="Times New Roman"/>
          <w:spacing w:val="-2"/>
          <w:szCs w:val="28"/>
          <w:lang w:val="es-MX" w:eastAsia="en-US"/>
        </w:rPr>
        <w:t xml:space="preserve">. </w:t>
      </w:r>
      <w:r w:rsidR="009157DB">
        <w:rPr>
          <w:rFonts w:eastAsia="Calibri" w:cs="Times New Roman"/>
          <w:spacing w:val="-2"/>
          <w:szCs w:val="28"/>
          <w:lang w:val="es-MX" w:eastAsia="en-US"/>
        </w:rPr>
        <w:t>Sự xuất hiện của t</w:t>
      </w:r>
      <w:r w:rsidRPr="00565999">
        <w:rPr>
          <w:rFonts w:eastAsia="Calibri" w:cs="Times New Roman"/>
          <w:spacing w:val="-2"/>
          <w:szCs w:val="28"/>
          <w:lang w:val="es-MX" w:eastAsia="en-US"/>
        </w:rPr>
        <w:t>ổ chức của người lao động tại doanh nghiệp</w:t>
      </w:r>
      <w:r w:rsidR="009157DB">
        <w:rPr>
          <w:rFonts w:eastAsia="Calibri" w:cs="Times New Roman"/>
          <w:spacing w:val="-2"/>
          <w:szCs w:val="28"/>
          <w:lang w:val="es-MX" w:eastAsia="en-US"/>
        </w:rPr>
        <w:t xml:space="preserve"> </w:t>
      </w:r>
      <w:r w:rsidR="00675C0B" w:rsidRPr="00565999">
        <w:rPr>
          <w:rFonts w:eastAsia="Calibri" w:cs="Times New Roman"/>
          <w:spacing w:val="-2"/>
          <w:szCs w:val="28"/>
          <w:lang w:val="es-MX" w:eastAsia="en-US"/>
        </w:rPr>
        <w:t>bên cạnh công đoàn cơ sở</w:t>
      </w:r>
      <w:r w:rsidR="00C35006">
        <w:rPr>
          <w:rFonts w:eastAsia="Calibri" w:cs="Times New Roman"/>
          <w:spacing w:val="-2"/>
          <w:szCs w:val="28"/>
          <w:lang w:val="es-MX" w:eastAsia="en-US"/>
        </w:rPr>
        <w:t xml:space="preserve"> đặt ra những yêu cầu, thách thức mới đối với hoạt động công đoàn</w:t>
      </w:r>
      <w:r w:rsidRPr="00565999">
        <w:rPr>
          <w:rFonts w:eastAsia="Calibri" w:cs="Times New Roman"/>
          <w:spacing w:val="-2"/>
          <w:szCs w:val="28"/>
          <w:lang w:val="es-MX" w:eastAsia="en-US"/>
        </w:rPr>
        <w:t>. Luật Công đoàn năm 2012 sẽ được sửa đổi, bổ sung nhằm phát huy vai trò, vị thế của Công đoàn Việt Nam trong bối cảnh mới, đảm bảo tính tương thích với các quy định trong hệ thống pháp luật Việt Nam.</w:t>
      </w:r>
    </w:p>
    <w:p w14:paraId="3E27EC8D" w14:textId="77777777" w:rsidR="00F66638" w:rsidRPr="00565999" w:rsidRDefault="00884E1A" w:rsidP="00733E95">
      <w:pPr>
        <w:pStyle w:val="Heading2"/>
        <w:keepNext w:val="0"/>
        <w:keepLines w:val="0"/>
        <w:widowControl w:val="0"/>
        <w:rPr>
          <w:lang w:val="es-MX" w:eastAsia="en-US"/>
        </w:rPr>
      </w:pPr>
      <w:r w:rsidRPr="00565999">
        <w:rPr>
          <w:lang w:val="es-MX" w:eastAsia="en-US"/>
        </w:rPr>
        <w:t xml:space="preserve">2. Mục tiêu </w:t>
      </w:r>
    </w:p>
    <w:p w14:paraId="4631E6A9" w14:textId="48B1B136" w:rsidR="00D91694" w:rsidRPr="00565999" w:rsidRDefault="00543636" w:rsidP="00733E95">
      <w:pPr>
        <w:widowControl w:val="0"/>
        <w:spacing w:after="0"/>
        <w:rPr>
          <w:rFonts w:eastAsia="Calibri" w:cs="Times New Roman"/>
          <w:szCs w:val="28"/>
          <w:lang w:val="nl-NL" w:eastAsia="en-US"/>
        </w:rPr>
      </w:pPr>
      <w:bookmarkStart w:id="21" w:name="_Hlk135198785"/>
      <w:bookmarkStart w:id="22" w:name="_Hlk108182886"/>
      <w:r w:rsidRPr="00565999">
        <w:rPr>
          <w:rFonts w:eastAsia="Calibri" w:cs="Times New Roman"/>
          <w:szCs w:val="28"/>
          <w:lang w:val="es-MX" w:eastAsia="en-US"/>
        </w:rPr>
        <w:t>Nâng cao hiệu quả hoạt động công đoàn,</w:t>
      </w:r>
      <w:r w:rsidR="003635E8" w:rsidRPr="00565999">
        <w:rPr>
          <w:rFonts w:eastAsia="Calibri" w:cs="Times New Roman"/>
          <w:szCs w:val="28"/>
          <w:lang w:val="es-MX" w:eastAsia="en-US"/>
        </w:rPr>
        <w:t xml:space="preserve"> tập trung</w:t>
      </w:r>
      <w:r w:rsidRPr="00565999">
        <w:rPr>
          <w:rFonts w:eastAsia="Calibri" w:cs="Times New Roman"/>
          <w:szCs w:val="28"/>
          <w:lang w:val="es-MX" w:eastAsia="en-US"/>
        </w:rPr>
        <w:t xml:space="preserve"> </w:t>
      </w:r>
      <w:r w:rsidR="00F453CC" w:rsidRPr="00565999">
        <w:rPr>
          <w:rFonts w:eastAsia="Calibri" w:cs="Times New Roman"/>
          <w:szCs w:val="28"/>
          <w:lang w:val="es-MX" w:eastAsia="en-US"/>
        </w:rPr>
        <w:t>t</w:t>
      </w:r>
      <w:r w:rsidRPr="00565999">
        <w:rPr>
          <w:rFonts w:eastAsia="Calibri" w:cs="Times New Roman"/>
          <w:szCs w:val="28"/>
          <w:lang w:val="es-MX" w:eastAsia="en-US"/>
        </w:rPr>
        <w:t>hực hiện tốt chức năng, nhiệm vụ</w:t>
      </w:r>
      <w:r w:rsidR="00DC18E0" w:rsidRPr="00565999">
        <w:rPr>
          <w:rFonts w:eastAsia="Calibri" w:cs="Times New Roman"/>
          <w:szCs w:val="28"/>
          <w:lang w:val="es-MX" w:eastAsia="en-US"/>
        </w:rPr>
        <w:t>,</w:t>
      </w:r>
      <w:r w:rsidRPr="00565999">
        <w:rPr>
          <w:rFonts w:eastAsia="Calibri" w:cs="Times New Roman"/>
          <w:szCs w:val="28"/>
          <w:lang w:val="es-MX" w:eastAsia="en-US"/>
        </w:rPr>
        <w:t xml:space="preserve"> </w:t>
      </w:r>
      <w:r w:rsidR="00F453CC" w:rsidRPr="00565999">
        <w:rPr>
          <w:rFonts w:eastAsia="Calibri" w:cs="Times New Roman"/>
          <w:szCs w:val="28"/>
          <w:lang w:val="es-MX" w:eastAsia="en-US"/>
        </w:rPr>
        <w:t>đáp ứng</w:t>
      </w:r>
      <w:r w:rsidR="00DC18E0" w:rsidRPr="00565999">
        <w:rPr>
          <w:rFonts w:eastAsia="Calibri" w:cs="Times New Roman"/>
          <w:szCs w:val="28"/>
          <w:lang w:val="es-MX" w:eastAsia="en-US"/>
        </w:rPr>
        <w:t xml:space="preserve"> kịp thời</w:t>
      </w:r>
      <w:r w:rsidR="00F453CC" w:rsidRPr="00565999">
        <w:rPr>
          <w:rFonts w:eastAsia="Calibri" w:cs="Times New Roman"/>
          <w:szCs w:val="28"/>
          <w:lang w:val="es-MX" w:eastAsia="en-US"/>
        </w:rPr>
        <w:t xml:space="preserve"> yêu cầu </w:t>
      </w:r>
      <w:r w:rsidR="00D2513F">
        <w:rPr>
          <w:rFonts w:eastAsia="Calibri" w:cs="Times New Roman"/>
          <w:szCs w:val="28"/>
          <w:lang w:val="es-MX" w:eastAsia="en-US"/>
        </w:rPr>
        <w:t>của</w:t>
      </w:r>
      <w:r w:rsidRPr="00565999">
        <w:rPr>
          <w:rFonts w:eastAsia="Calibri" w:cs="Times New Roman"/>
          <w:szCs w:val="28"/>
          <w:lang w:val="es-MX" w:eastAsia="en-US"/>
        </w:rPr>
        <w:t xml:space="preserve"> tình hình mới, trọng tâm là đại diện, bảo vệ quyền, lợi ích hợp pháp, chính đáng của đoàn viên, người lao động</w:t>
      </w:r>
      <w:r w:rsidR="003635E8" w:rsidRPr="00565999">
        <w:rPr>
          <w:rFonts w:eastAsia="Calibri" w:cs="Times New Roman"/>
          <w:szCs w:val="28"/>
          <w:lang w:val="es-MX" w:eastAsia="en-US"/>
        </w:rPr>
        <w:t>.</w:t>
      </w:r>
      <w:r w:rsidRPr="00565999">
        <w:rPr>
          <w:rFonts w:eastAsia="Calibri" w:cs="Times New Roman"/>
          <w:szCs w:val="28"/>
          <w:lang w:val="es-MX" w:eastAsia="en-US"/>
        </w:rPr>
        <w:t xml:space="preserve"> </w:t>
      </w:r>
      <w:r w:rsidR="00604F20" w:rsidRPr="00565999">
        <w:rPr>
          <w:rFonts w:eastAsia="Calibri" w:cs="Times New Roman"/>
          <w:szCs w:val="28"/>
          <w:lang w:val="es-MX" w:eastAsia="en-US"/>
        </w:rPr>
        <w:t>Hoàn thiện mô hình tổ chức</w:t>
      </w:r>
      <w:r w:rsidR="0056585F" w:rsidRPr="00565999">
        <w:rPr>
          <w:rFonts w:eastAsia="Calibri" w:cs="Times New Roman"/>
          <w:szCs w:val="28"/>
          <w:lang w:val="es-MX" w:eastAsia="en-US"/>
        </w:rPr>
        <w:t>,</w:t>
      </w:r>
      <w:r w:rsidR="00691420" w:rsidRPr="00565999">
        <w:rPr>
          <w:rFonts w:eastAsia="Calibri" w:cs="Times New Roman"/>
          <w:szCs w:val="28"/>
          <w:lang w:val="es-MX" w:eastAsia="en-US"/>
        </w:rPr>
        <w:t xml:space="preserve"> </w:t>
      </w:r>
      <w:r w:rsidR="00604F20" w:rsidRPr="00565999">
        <w:rPr>
          <w:rFonts w:eastAsia="Calibri" w:cs="Times New Roman"/>
          <w:szCs w:val="28"/>
          <w:lang w:val="es-MX" w:eastAsia="en-US"/>
        </w:rPr>
        <w:t>t</w:t>
      </w:r>
      <w:r w:rsidRPr="00565999">
        <w:rPr>
          <w:rFonts w:eastAsia="Calibri" w:cs="Times New Roman"/>
          <w:szCs w:val="28"/>
          <w:lang w:val="es-MX" w:eastAsia="en-US"/>
        </w:rPr>
        <w:t>hu hút, tập hợp</w:t>
      </w:r>
      <w:r w:rsidR="00C37987" w:rsidRPr="00565999">
        <w:rPr>
          <w:rFonts w:eastAsia="Calibri" w:cs="Times New Roman"/>
          <w:szCs w:val="28"/>
          <w:lang w:val="es-MX" w:eastAsia="en-US"/>
        </w:rPr>
        <w:t xml:space="preserve"> đông đảo</w:t>
      </w:r>
      <w:r w:rsidRPr="00565999">
        <w:rPr>
          <w:rFonts w:eastAsia="Calibri" w:cs="Times New Roman"/>
          <w:szCs w:val="28"/>
          <w:lang w:val="es-MX" w:eastAsia="en-US"/>
        </w:rPr>
        <w:t xml:space="preserve"> người lao động gia nhập</w:t>
      </w:r>
      <w:r w:rsidR="00350398" w:rsidRPr="00565999">
        <w:rPr>
          <w:rFonts w:eastAsia="Calibri" w:cs="Times New Roman"/>
          <w:szCs w:val="28"/>
          <w:lang w:val="es-MX" w:eastAsia="en-US"/>
        </w:rPr>
        <w:t xml:space="preserve"> </w:t>
      </w:r>
      <w:r w:rsidR="00C37987" w:rsidRPr="00565999">
        <w:rPr>
          <w:rFonts w:eastAsia="Calibri" w:cs="Times New Roman"/>
          <w:szCs w:val="28"/>
          <w:lang w:val="es-MX" w:eastAsia="en-US"/>
        </w:rPr>
        <w:t>c</w:t>
      </w:r>
      <w:r w:rsidRPr="00565999">
        <w:rPr>
          <w:rFonts w:eastAsia="Calibri" w:cs="Times New Roman"/>
          <w:szCs w:val="28"/>
          <w:lang w:val="es-MX" w:eastAsia="en-US"/>
        </w:rPr>
        <w:t>ông đoàn</w:t>
      </w:r>
      <w:r w:rsidR="001B37BB" w:rsidRPr="00565999">
        <w:rPr>
          <w:rFonts w:eastAsia="Calibri" w:cs="Times New Roman"/>
          <w:szCs w:val="28"/>
          <w:lang w:val="es-MX" w:eastAsia="en-US"/>
        </w:rPr>
        <w:t xml:space="preserve">; </w:t>
      </w:r>
      <w:r w:rsidR="00350398" w:rsidRPr="00565999">
        <w:rPr>
          <w:rFonts w:eastAsia="Calibri" w:cs="Times New Roman"/>
          <w:szCs w:val="28"/>
          <w:lang w:val="es-MX" w:eastAsia="en-US"/>
        </w:rPr>
        <w:t xml:space="preserve">xây dựng đội ngũ cán bộ công đoàn </w:t>
      </w:r>
      <w:r w:rsidR="00350398" w:rsidRPr="00565999">
        <w:rPr>
          <w:rFonts w:eastAsia="DengXian" w:cs="Times New Roman"/>
          <w:szCs w:val="28"/>
          <w:lang w:val="pt-BR"/>
        </w:rPr>
        <w:t>có trí tuệ, bản lĩnh, tâm huyết, trách nhiệm, uy tín và phương pháp công tác tốt</w:t>
      </w:r>
      <w:r w:rsidR="008912C0" w:rsidRPr="00565999">
        <w:rPr>
          <w:rFonts w:eastAsia="DengXian" w:cs="Times New Roman"/>
          <w:sz w:val="26"/>
          <w:szCs w:val="26"/>
          <w:lang w:val="pt-BR"/>
        </w:rPr>
        <w:t xml:space="preserve">. </w:t>
      </w:r>
      <w:r w:rsidR="00187314" w:rsidRPr="00565999">
        <w:rPr>
          <w:rFonts w:eastAsia="Calibri" w:cs="Times New Roman"/>
          <w:szCs w:val="28"/>
          <w:lang w:val="nl-NL" w:eastAsia="en-US"/>
        </w:rPr>
        <w:t xml:space="preserve">Đổi mới, </w:t>
      </w:r>
      <w:r w:rsidR="001B3465" w:rsidRPr="00565999">
        <w:rPr>
          <w:rFonts w:eastAsia="Calibri" w:cs="Times New Roman"/>
          <w:szCs w:val="28"/>
          <w:lang w:val="nl-NL" w:eastAsia="en-US"/>
        </w:rPr>
        <w:t>t</w:t>
      </w:r>
      <w:r w:rsidR="00221A53" w:rsidRPr="00565999">
        <w:rPr>
          <w:rFonts w:eastAsia="Calibri" w:cs="Times New Roman"/>
          <w:szCs w:val="28"/>
          <w:lang w:val="nl-NL" w:eastAsia="en-US"/>
        </w:rPr>
        <w:t>ăng cường</w:t>
      </w:r>
      <w:r w:rsidR="00D94EE8" w:rsidRPr="00565999">
        <w:rPr>
          <w:rFonts w:eastAsia="Calibri" w:cs="Times New Roman"/>
          <w:szCs w:val="28"/>
          <w:lang w:val="nl-NL" w:eastAsia="en-US"/>
        </w:rPr>
        <w:t xml:space="preserve"> công tác tuyên truyền, vận động</w:t>
      </w:r>
      <w:r w:rsidR="00C378C3" w:rsidRPr="00565999">
        <w:rPr>
          <w:rFonts w:eastAsia="Calibri" w:cs="Times New Roman"/>
          <w:szCs w:val="28"/>
          <w:lang w:val="nl-NL" w:eastAsia="en-US"/>
        </w:rPr>
        <w:t xml:space="preserve">, nâng cao </w:t>
      </w:r>
      <w:r w:rsidR="001E5AC6" w:rsidRPr="00565999">
        <w:rPr>
          <w:rFonts w:eastAsia="Calibri" w:cs="Times New Roman"/>
          <w:szCs w:val="28"/>
          <w:lang w:val="nl-NL" w:eastAsia="en-US"/>
        </w:rPr>
        <w:t>bản lĩnh chính trị</w:t>
      </w:r>
      <w:r w:rsidR="00C378C3" w:rsidRPr="00565999">
        <w:rPr>
          <w:rFonts w:eastAsia="Calibri" w:cs="Times New Roman"/>
          <w:szCs w:val="28"/>
          <w:lang w:val="nl-NL" w:eastAsia="en-US"/>
        </w:rPr>
        <w:t xml:space="preserve">, </w:t>
      </w:r>
      <w:r w:rsidR="00822953" w:rsidRPr="00565999">
        <w:rPr>
          <w:rFonts w:eastAsia="Calibri" w:cs="Times New Roman"/>
          <w:szCs w:val="28"/>
          <w:lang w:val="nl-NL" w:eastAsia="en-US"/>
        </w:rPr>
        <w:t>trình độ</w:t>
      </w:r>
      <w:r w:rsidR="001E5AC6" w:rsidRPr="00565999">
        <w:rPr>
          <w:rFonts w:eastAsia="Calibri" w:cs="Times New Roman"/>
          <w:szCs w:val="28"/>
          <w:lang w:val="nl-NL" w:eastAsia="en-US"/>
        </w:rPr>
        <w:t xml:space="preserve"> học vấn, kỹ năng nghề nghiệp, tác phong công nghiệp, kỷ luật lao động</w:t>
      </w:r>
      <w:r w:rsidR="00395EEA" w:rsidRPr="00565999">
        <w:rPr>
          <w:rFonts w:eastAsia="Calibri" w:cs="Times New Roman"/>
          <w:szCs w:val="28"/>
          <w:lang w:val="nl-NL" w:eastAsia="en-US"/>
        </w:rPr>
        <w:t xml:space="preserve"> của đoàn viên, người lao động</w:t>
      </w:r>
      <w:r w:rsidR="00187314" w:rsidRPr="00565999">
        <w:rPr>
          <w:rFonts w:eastAsia="Calibri" w:cs="Times New Roman"/>
          <w:szCs w:val="28"/>
          <w:lang w:val="nl-NL" w:eastAsia="en-US"/>
        </w:rPr>
        <w:t>;</w:t>
      </w:r>
      <w:r w:rsidR="008912C0" w:rsidRPr="00565999">
        <w:rPr>
          <w:rFonts w:eastAsia="Calibri" w:cs="Times New Roman"/>
          <w:szCs w:val="28"/>
          <w:lang w:val="nl-NL" w:eastAsia="en-US"/>
        </w:rPr>
        <w:t xml:space="preserve"> xây dựng giai cấp công nhân hiện đại, lớn mạnh, góp phần hiện thực hóa khát vọng phát triển đất nước phồn vinh, hạnh phúc. </w:t>
      </w:r>
      <w:bookmarkEnd w:id="21"/>
    </w:p>
    <w:p w14:paraId="11AD3753" w14:textId="3C595088" w:rsidR="00616F50" w:rsidRPr="00565999" w:rsidRDefault="00616F50" w:rsidP="000F704F">
      <w:pPr>
        <w:widowControl w:val="0"/>
        <w:rPr>
          <w:rFonts w:eastAsia="Calibri" w:cs="Times New Roman"/>
          <w:spacing w:val="-4"/>
          <w:szCs w:val="28"/>
          <w:lang w:val="es-MX" w:eastAsia="en-US"/>
        </w:rPr>
      </w:pPr>
      <w:r w:rsidRPr="00565999">
        <w:rPr>
          <w:rFonts w:eastAsia="Calibri" w:cs="Times New Roman"/>
          <w:spacing w:val="-4"/>
          <w:szCs w:val="28"/>
          <w:lang w:val="nl-NL" w:eastAsia="en-US"/>
        </w:rPr>
        <w:t xml:space="preserve">Đến cuối nhiệm kỳ, hướng đến kỷ niệm 100 năm </w:t>
      </w:r>
      <w:r w:rsidR="003A2DAE" w:rsidRPr="00565999">
        <w:rPr>
          <w:rFonts w:eastAsia="Calibri" w:cs="Times New Roman"/>
          <w:spacing w:val="-4"/>
          <w:szCs w:val="28"/>
          <w:lang w:val="nl-NL" w:eastAsia="en-US"/>
        </w:rPr>
        <w:t>N</w:t>
      </w:r>
      <w:r w:rsidRPr="00565999">
        <w:rPr>
          <w:rFonts w:eastAsia="Calibri" w:cs="Times New Roman"/>
          <w:spacing w:val="-4"/>
          <w:szCs w:val="28"/>
          <w:lang w:val="nl-NL" w:eastAsia="en-US"/>
        </w:rPr>
        <w:t>gày thành lập Công đoàn Việt Nam, khẳng định</w:t>
      </w:r>
      <w:r w:rsidR="00AD3836" w:rsidRPr="00565999">
        <w:rPr>
          <w:rFonts w:eastAsia="Calibri" w:cs="Times New Roman"/>
          <w:spacing w:val="-4"/>
          <w:szCs w:val="28"/>
          <w:lang w:val="nl-NL" w:eastAsia="en-US"/>
        </w:rPr>
        <w:t xml:space="preserve"> Công đoàn Việt </w:t>
      </w:r>
      <w:r w:rsidR="008912C0" w:rsidRPr="00565999">
        <w:rPr>
          <w:rFonts w:eastAsia="Calibri" w:cs="Times New Roman"/>
          <w:spacing w:val="-4"/>
          <w:szCs w:val="28"/>
          <w:lang w:val="nl-NL" w:eastAsia="en-US"/>
        </w:rPr>
        <w:t>Nam vững mạnh toàn diện, là chỗ dựa tin cậy của người lao động, là cơ sở chính trị - xã hội vững chắc của Đảng, Nhà nước ta</w:t>
      </w:r>
      <w:r w:rsidR="00B41D0E" w:rsidRPr="00565999">
        <w:rPr>
          <w:rFonts w:eastAsia="Calibri" w:cs="Times New Roman"/>
          <w:spacing w:val="-4"/>
          <w:szCs w:val="28"/>
          <w:lang w:val="nl-NL" w:eastAsia="en-US"/>
        </w:rPr>
        <w:t xml:space="preserve">. </w:t>
      </w:r>
    </w:p>
    <w:bookmarkEnd w:id="22"/>
    <w:p w14:paraId="6D5DB688" w14:textId="3BE64E1F" w:rsidR="003419E6" w:rsidRDefault="00884E1A" w:rsidP="00EF12F1">
      <w:pPr>
        <w:pStyle w:val="Heading2"/>
        <w:keepNext w:val="0"/>
        <w:keepLines w:val="0"/>
        <w:widowControl w:val="0"/>
        <w:rPr>
          <w:lang w:val="nl-NL" w:eastAsia="en-US"/>
        </w:rPr>
      </w:pPr>
      <w:r w:rsidRPr="00565999">
        <w:rPr>
          <w:lang w:val="nl-NL" w:eastAsia="en-US"/>
        </w:rPr>
        <w:t>3. Chỉ tiêu phấn đấu</w:t>
      </w:r>
    </w:p>
    <w:p w14:paraId="79E9B10F" w14:textId="77DD8A1C" w:rsidR="00AA13F2" w:rsidRPr="00BE71AC" w:rsidRDefault="00AA13F2" w:rsidP="00AA13F2">
      <w:pPr>
        <w:rPr>
          <w:b/>
          <w:bCs/>
          <w:i/>
          <w:iCs/>
          <w:lang w:val="nl-NL" w:eastAsia="en-US"/>
        </w:rPr>
      </w:pPr>
      <w:r w:rsidRPr="00BE71AC">
        <w:rPr>
          <w:b/>
          <w:bCs/>
          <w:i/>
          <w:iCs/>
          <w:lang w:val="nl-NL" w:eastAsia="en-US"/>
        </w:rPr>
        <w:t>3.</w:t>
      </w:r>
      <w:r w:rsidR="00114489">
        <w:rPr>
          <w:b/>
          <w:bCs/>
          <w:i/>
          <w:iCs/>
          <w:lang w:val="nl-NL" w:eastAsia="en-US"/>
        </w:rPr>
        <w:t>1</w:t>
      </w:r>
      <w:r w:rsidRPr="00BE71AC">
        <w:rPr>
          <w:b/>
          <w:bCs/>
          <w:i/>
          <w:iCs/>
          <w:lang w:val="nl-NL" w:eastAsia="en-US"/>
        </w:rPr>
        <w:t>. Chỉ tiêu hàng năm</w:t>
      </w:r>
    </w:p>
    <w:p w14:paraId="282202E8" w14:textId="60083D5F" w:rsidR="0083790E" w:rsidRPr="00565999" w:rsidRDefault="0083790E" w:rsidP="00EF12F1">
      <w:pPr>
        <w:widowControl w:val="0"/>
        <w:rPr>
          <w:rFonts w:eastAsia="Calibri" w:cs="Times New Roman"/>
          <w:szCs w:val="28"/>
          <w:lang w:val="nl-NL" w:eastAsia="en-US"/>
        </w:rPr>
      </w:pPr>
      <w:r w:rsidRPr="00565999">
        <w:rPr>
          <w:rFonts w:eastAsia="Calibri" w:cs="Times New Roman"/>
          <w:szCs w:val="28"/>
          <w:lang w:val="nl-NL" w:eastAsia="en-US"/>
        </w:rPr>
        <w:t xml:space="preserve">- </w:t>
      </w:r>
      <w:r w:rsidR="0044080E">
        <w:rPr>
          <w:rFonts w:eastAsia="Calibri" w:cs="Times New Roman"/>
          <w:szCs w:val="28"/>
          <w:lang w:val="nl-NL" w:eastAsia="en-US"/>
        </w:rPr>
        <w:t>85</w:t>
      </w:r>
      <w:r w:rsidR="007E79F0" w:rsidRPr="007E79F0">
        <w:rPr>
          <w:rFonts w:eastAsia="Calibri" w:cs="Times New Roman"/>
          <w:szCs w:val="28"/>
          <w:lang w:val="nl-NL" w:eastAsia="en-US"/>
        </w:rPr>
        <w:t>% - 90%</w:t>
      </w:r>
      <w:r w:rsidRPr="00565999">
        <w:rPr>
          <w:rFonts w:eastAsia="Calibri" w:cs="Times New Roman"/>
          <w:szCs w:val="28"/>
          <w:lang w:val="nl-NL" w:eastAsia="en-US"/>
        </w:rPr>
        <w:t xml:space="preserve"> </w:t>
      </w:r>
      <w:r w:rsidR="00AE0C12" w:rsidRPr="00565999">
        <w:rPr>
          <w:rFonts w:eastAsia="Calibri" w:cs="Times New Roman"/>
          <w:szCs w:val="28"/>
          <w:lang w:val="nl-NL" w:eastAsia="en-US"/>
        </w:rPr>
        <w:t xml:space="preserve">đoàn viên, người lao động </w:t>
      </w:r>
      <w:r w:rsidRPr="00565999">
        <w:rPr>
          <w:rFonts w:eastAsia="Calibri" w:cs="Times New Roman"/>
          <w:szCs w:val="28"/>
          <w:lang w:val="nl-NL" w:eastAsia="en-US"/>
        </w:rPr>
        <w:t>được tuyên truyền, phổ biến, học tập, quán triệt chủ trương</w:t>
      </w:r>
      <w:r w:rsidR="009075D4" w:rsidRPr="00565999">
        <w:rPr>
          <w:rFonts w:eastAsia="Calibri" w:cs="Times New Roman"/>
          <w:szCs w:val="28"/>
          <w:lang w:val="nl-NL" w:eastAsia="en-US"/>
        </w:rPr>
        <w:t>, nghị quyết</w:t>
      </w:r>
      <w:r w:rsidRPr="00565999">
        <w:rPr>
          <w:rFonts w:eastAsia="Calibri" w:cs="Times New Roman"/>
          <w:szCs w:val="28"/>
          <w:lang w:val="nl-NL" w:eastAsia="en-US"/>
        </w:rPr>
        <w:t xml:space="preserve"> của Đảng,</w:t>
      </w:r>
      <w:r w:rsidR="009075D4" w:rsidRPr="00565999">
        <w:rPr>
          <w:rFonts w:eastAsia="Calibri" w:cs="Times New Roman"/>
          <w:szCs w:val="28"/>
          <w:lang w:val="nl-NL" w:eastAsia="en-US"/>
        </w:rPr>
        <w:t xml:space="preserve"> chính sách,</w:t>
      </w:r>
      <w:r w:rsidRPr="00565999">
        <w:rPr>
          <w:rFonts w:eastAsia="Calibri" w:cs="Times New Roman"/>
          <w:szCs w:val="28"/>
          <w:lang w:val="nl-NL" w:eastAsia="en-US"/>
        </w:rPr>
        <w:t xml:space="preserve"> pháp luật của Nhà nước liên quan đến lao động và công đoàn</w:t>
      </w:r>
      <w:r w:rsidR="00FD47A0" w:rsidRPr="00565999">
        <w:rPr>
          <w:rFonts w:eastAsia="Calibri" w:cs="Times New Roman"/>
          <w:szCs w:val="28"/>
          <w:lang w:val="nl-NL" w:eastAsia="en-US"/>
        </w:rPr>
        <w:t xml:space="preserve">; </w:t>
      </w:r>
      <w:r w:rsidR="0029067D" w:rsidRPr="00565999">
        <w:rPr>
          <w:rFonts w:eastAsia="Calibri" w:cs="Times New Roman"/>
          <w:szCs w:val="28"/>
          <w:lang w:val="nl-NL" w:eastAsia="en-US"/>
        </w:rPr>
        <w:t xml:space="preserve">Công đoàn tham gia thúc đẩy để </w:t>
      </w:r>
      <w:r w:rsidR="00A43BF4" w:rsidRPr="00565999">
        <w:rPr>
          <w:rFonts w:eastAsia="DengXian" w:cs="Times New Roman"/>
          <w:iCs/>
          <w:szCs w:val="28"/>
        </w:rPr>
        <w:t>ít nhất</w:t>
      </w:r>
      <w:r w:rsidRPr="00565999">
        <w:rPr>
          <w:rFonts w:eastAsia="DengXian" w:cs="Times New Roman"/>
          <w:iCs/>
          <w:szCs w:val="28"/>
        </w:rPr>
        <w:t xml:space="preserve"> 65% công nhân lao động tại các doanh nghiệp tham gia học tập nâng cao trình độ, kỹ năng nghề nghiệp.</w:t>
      </w:r>
    </w:p>
    <w:p w14:paraId="6043A0DC" w14:textId="7B1CA556" w:rsidR="0083790E" w:rsidRPr="00565999" w:rsidRDefault="00113A1D" w:rsidP="00EF12F1">
      <w:pPr>
        <w:widowControl w:val="0"/>
        <w:rPr>
          <w:rFonts w:eastAsia="Calibri" w:cs="Times New Roman"/>
          <w:szCs w:val="28"/>
          <w:lang w:val="nl-NL" w:eastAsia="en-US"/>
        </w:rPr>
      </w:pPr>
      <w:r w:rsidRPr="00565999">
        <w:rPr>
          <w:rFonts w:eastAsia="Calibri" w:cs="Times New Roman"/>
          <w:szCs w:val="28"/>
          <w:lang w:val="nl-NL" w:eastAsia="en-US"/>
        </w:rPr>
        <w:t xml:space="preserve">- </w:t>
      </w:r>
      <w:r w:rsidR="00FF24FE" w:rsidRPr="00565999">
        <w:rPr>
          <w:rFonts w:eastAsia="Calibri" w:cs="Times New Roman"/>
          <w:szCs w:val="28"/>
          <w:lang w:val="nl-NL" w:eastAsia="en-US"/>
        </w:rPr>
        <w:t xml:space="preserve">100% công đoàn cơ sở khu vực hành chính, sự nghiệp công lập, doanh nghiệp khu vực nhà nước, </w:t>
      </w:r>
      <w:r w:rsidR="006601E5" w:rsidRPr="00565999">
        <w:rPr>
          <w:rFonts w:eastAsia="Calibri" w:cs="Times New Roman"/>
          <w:szCs w:val="28"/>
          <w:lang w:val="nl-NL" w:eastAsia="en-US"/>
        </w:rPr>
        <w:t xml:space="preserve">ít nhất </w:t>
      </w:r>
      <w:r w:rsidR="00FF24FE" w:rsidRPr="00565999">
        <w:rPr>
          <w:rFonts w:eastAsia="Calibri" w:cs="Times New Roman"/>
          <w:szCs w:val="28"/>
          <w:lang w:val="nl-NL" w:eastAsia="en-US"/>
        </w:rPr>
        <w:t>75% công đoàn cơ sở doanh nghiệp ngoài khu vực nhà nước tham gia với người sử dụng lao động ban hành, thực hiện quy chế dân chủ ở cơ sở.</w:t>
      </w:r>
    </w:p>
    <w:p w14:paraId="73952279" w14:textId="4FB8D887" w:rsidR="00113A1D" w:rsidRPr="00565999" w:rsidRDefault="00113A1D" w:rsidP="00EF12F1">
      <w:pPr>
        <w:widowControl w:val="0"/>
        <w:rPr>
          <w:rFonts w:eastAsia="Calibri" w:cs="Times New Roman"/>
          <w:iCs/>
          <w:szCs w:val="28"/>
          <w:lang w:val="nl-NL" w:eastAsia="en-US"/>
        </w:rPr>
      </w:pPr>
      <w:r w:rsidRPr="00565999">
        <w:rPr>
          <w:rFonts w:eastAsia="Calibri" w:cs="Times New Roman"/>
          <w:iCs/>
          <w:szCs w:val="28"/>
          <w:lang w:val="nl-NL" w:eastAsia="en-US"/>
        </w:rPr>
        <w:t xml:space="preserve">- </w:t>
      </w:r>
      <w:r w:rsidR="00BE71AC">
        <w:rPr>
          <w:rFonts w:eastAsia="Calibri" w:cs="Times New Roman"/>
          <w:iCs/>
          <w:szCs w:val="28"/>
          <w:lang w:val="nl-NL" w:eastAsia="en-US"/>
        </w:rPr>
        <w:t>B</w:t>
      </w:r>
      <w:r w:rsidRPr="00565999">
        <w:rPr>
          <w:rFonts w:eastAsia="Calibri" w:cs="Times New Roman"/>
          <w:iCs/>
          <w:szCs w:val="28"/>
          <w:lang w:val="nl-NL" w:eastAsia="en-US"/>
        </w:rPr>
        <w:t>ình quân mỗi công đoàn cơ sở giới thiệu ít nhất 01 đoàn viên ưu tú cho Đảng xem xét, bồi dưỡng kết nạp.</w:t>
      </w:r>
    </w:p>
    <w:p w14:paraId="6AE7D157" w14:textId="0157A5FD" w:rsidR="00FD47A0" w:rsidRPr="00565999" w:rsidRDefault="00FD47A0" w:rsidP="00EF12F1">
      <w:pPr>
        <w:widowControl w:val="0"/>
        <w:rPr>
          <w:rFonts w:eastAsia="Calibri" w:cs="Times New Roman"/>
          <w:szCs w:val="28"/>
          <w:lang w:val="nl-NL" w:eastAsia="en-US"/>
        </w:rPr>
      </w:pPr>
      <w:r w:rsidRPr="00565999">
        <w:rPr>
          <w:rFonts w:eastAsia="Calibri" w:cs="Times New Roman"/>
          <w:szCs w:val="28"/>
          <w:lang w:val="nl-NL" w:eastAsia="en-US"/>
        </w:rPr>
        <w:lastRenderedPageBreak/>
        <w:t xml:space="preserve">- 100% chủ tịch công đoàn cơ sở bầu mới được đào tạo, bồi dưỡng với hình thức phù hợp. </w:t>
      </w:r>
    </w:p>
    <w:p w14:paraId="30DEB58E" w14:textId="3EDDD46E" w:rsidR="00FD47A0" w:rsidRPr="00565999" w:rsidRDefault="00FD47A0" w:rsidP="00EF12F1">
      <w:pPr>
        <w:widowControl w:val="0"/>
        <w:rPr>
          <w:rFonts w:eastAsia="Calibri" w:cs="Times New Roman"/>
          <w:szCs w:val="28"/>
          <w:lang w:val="nl-NL" w:eastAsia="en-US"/>
        </w:rPr>
      </w:pPr>
      <w:r w:rsidRPr="00565999">
        <w:rPr>
          <w:rFonts w:eastAsia="Calibri" w:cs="Times New Roman"/>
          <w:szCs w:val="28"/>
          <w:lang w:val="nl-NL" w:eastAsia="en-US"/>
        </w:rPr>
        <w:t xml:space="preserve">- </w:t>
      </w:r>
      <w:r w:rsidR="00BE71AC">
        <w:rPr>
          <w:rFonts w:eastAsia="Calibri" w:cs="Times New Roman"/>
          <w:szCs w:val="28"/>
          <w:lang w:val="nl-NL" w:eastAsia="en-US"/>
        </w:rPr>
        <w:t>Í</w:t>
      </w:r>
      <w:r w:rsidRPr="00565999">
        <w:rPr>
          <w:rFonts w:eastAsia="Calibri" w:cs="Times New Roman"/>
          <w:szCs w:val="28"/>
          <w:lang w:val="nl-NL" w:eastAsia="en-US"/>
        </w:rPr>
        <w:t>t nhất 80% công đoàn cấp trên trực tiếp cơ sở xếp loại hoàn thành tốt nhiệm vụ;</w:t>
      </w:r>
      <w:r w:rsidR="000965DE">
        <w:rPr>
          <w:rFonts w:eastAsia="Calibri" w:cs="Times New Roman"/>
          <w:szCs w:val="28"/>
          <w:lang w:val="nl-NL" w:eastAsia="en-US"/>
        </w:rPr>
        <w:t xml:space="preserve"> ít nhất</w:t>
      </w:r>
      <w:r w:rsidRPr="00565999">
        <w:rPr>
          <w:rFonts w:eastAsia="Calibri" w:cs="Times New Roman"/>
          <w:szCs w:val="28"/>
          <w:lang w:val="nl-NL" w:eastAsia="en-US"/>
        </w:rPr>
        <w:t xml:space="preserve"> 80% công đoàn cơ sở khu vực nhà nước và 55% công đoàn cơ sở ngoài khu vực nhà nước xếp loại hoàn thành tốt nhiệm vụ.</w:t>
      </w:r>
    </w:p>
    <w:p w14:paraId="3B586981" w14:textId="0418A25E" w:rsidR="00113A1D" w:rsidRPr="00565999" w:rsidRDefault="00113A1D" w:rsidP="00EF12F1">
      <w:pPr>
        <w:widowControl w:val="0"/>
        <w:rPr>
          <w:rFonts w:eastAsia="Calibri" w:cs="Times New Roman"/>
          <w:iCs/>
          <w:szCs w:val="28"/>
          <w:lang w:val="nl-NL" w:eastAsia="en-US"/>
        </w:rPr>
      </w:pPr>
      <w:r w:rsidRPr="00565999">
        <w:rPr>
          <w:rFonts w:eastAsia="Calibri" w:cs="Times New Roman"/>
          <w:szCs w:val="28"/>
          <w:lang w:val="nl-NL" w:eastAsia="en-US"/>
        </w:rPr>
        <w:t xml:space="preserve">- </w:t>
      </w:r>
      <w:r w:rsidR="00BE71AC">
        <w:rPr>
          <w:rFonts w:eastAsia="Calibri" w:cs="Times New Roman"/>
          <w:szCs w:val="28"/>
          <w:lang w:val="nl-NL" w:eastAsia="en-US"/>
        </w:rPr>
        <w:t>Í</w:t>
      </w:r>
      <w:r w:rsidR="00726050" w:rsidRPr="00565999">
        <w:rPr>
          <w:rFonts w:eastAsia="Calibri" w:cs="Times New Roman"/>
          <w:szCs w:val="28"/>
          <w:lang w:val="nl-NL" w:eastAsia="en-US"/>
        </w:rPr>
        <w:t>t nhất</w:t>
      </w:r>
      <w:r w:rsidRPr="00565999">
        <w:rPr>
          <w:rFonts w:eastAsia="Calibri" w:cs="Times New Roman"/>
          <w:szCs w:val="28"/>
          <w:lang w:val="nl-NL" w:eastAsia="en-US"/>
        </w:rPr>
        <w:t xml:space="preserve"> </w:t>
      </w:r>
      <w:r w:rsidRPr="00565999">
        <w:rPr>
          <w:rFonts w:eastAsia="Calibri" w:cs="Times New Roman"/>
          <w:iCs/>
          <w:szCs w:val="28"/>
          <w:lang w:val="nl-NL" w:eastAsia="en-US"/>
        </w:rPr>
        <w:t xml:space="preserve">80% công đoàn cơ sở doanh nghiệp ngoài khu vực nhà nước có đủ điều kiện thành lập ban nữ công quần chúng theo quy định của Điều lệ Công đoàn Việt Nam.  </w:t>
      </w:r>
    </w:p>
    <w:p w14:paraId="68902193" w14:textId="40199FBA" w:rsidR="00F71462" w:rsidRDefault="00113A1D" w:rsidP="00EF12F1">
      <w:pPr>
        <w:widowControl w:val="0"/>
        <w:rPr>
          <w:rFonts w:cs="Times New Roman"/>
          <w:szCs w:val="28"/>
          <w:lang w:val="nl-NL" w:eastAsia="en-US"/>
        </w:rPr>
      </w:pPr>
      <w:r w:rsidRPr="00565999">
        <w:rPr>
          <w:rFonts w:cs="Times New Roman"/>
          <w:szCs w:val="28"/>
          <w:lang w:val="nl-NL" w:eastAsia="en-US"/>
        </w:rPr>
        <w:t xml:space="preserve">- 100% công đoàn cấp trên trực tiếp cơ sở tổ chức thực hiện việc kiểm tra tài chính cùng cấp đúng tiến độ; </w:t>
      </w:r>
      <w:r w:rsidR="00464802" w:rsidRPr="00565999">
        <w:rPr>
          <w:rFonts w:cs="Times New Roman"/>
          <w:szCs w:val="28"/>
          <w:lang w:val="nl-NL" w:eastAsia="en-US"/>
        </w:rPr>
        <w:t xml:space="preserve">ít nhất </w:t>
      </w:r>
      <w:r w:rsidRPr="00565999">
        <w:rPr>
          <w:rFonts w:cs="Times New Roman"/>
          <w:szCs w:val="28"/>
          <w:lang w:val="nl-NL" w:eastAsia="en-US"/>
        </w:rPr>
        <w:t xml:space="preserve">10% công đoàn cơ sở doanh nghiệp được công đoàn cấp trên kiểm tra, giám sát tài chính. </w:t>
      </w:r>
    </w:p>
    <w:p w14:paraId="4C128355" w14:textId="3D5530C2" w:rsidR="007A7956" w:rsidRPr="00BE71AC" w:rsidRDefault="007A7956" w:rsidP="007A7956">
      <w:pPr>
        <w:rPr>
          <w:b/>
          <w:bCs/>
          <w:i/>
          <w:iCs/>
          <w:lang w:val="nl-NL" w:eastAsia="en-US"/>
        </w:rPr>
      </w:pPr>
      <w:r w:rsidRPr="00BE71AC">
        <w:rPr>
          <w:b/>
          <w:bCs/>
          <w:i/>
          <w:iCs/>
          <w:lang w:val="nl-NL" w:eastAsia="en-US"/>
        </w:rPr>
        <w:t>3.</w:t>
      </w:r>
      <w:r>
        <w:rPr>
          <w:b/>
          <w:bCs/>
          <w:i/>
          <w:iCs/>
          <w:lang w:val="nl-NL" w:eastAsia="en-US"/>
        </w:rPr>
        <w:t>2</w:t>
      </w:r>
      <w:r w:rsidRPr="00BE71AC">
        <w:rPr>
          <w:b/>
          <w:bCs/>
          <w:i/>
          <w:iCs/>
          <w:lang w:val="nl-NL" w:eastAsia="en-US"/>
        </w:rPr>
        <w:t>. Chỉ tiêu đến hết nhiệm kỳ</w:t>
      </w:r>
    </w:p>
    <w:p w14:paraId="7D45326F" w14:textId="77777777" w:rsidR="007A7956" w:rsidRPr="00AA13F2" w:rsidRDefault="007A7956" w:rsidP="007A7956">
      <w:pPr>
        <w:rPr>
          <w:lang w:val="nl-NL" w:eastAsia="en-US"/>
        </w:rPr>
      </w:pPr>
      <w:r w:rsidRPr="00AA13F2">
        <w:rPr>
          <w:lang w:val="nl-NL" w:eastAsia="en-US"/>
        </w:rPr>
        <w:t xml:space="preserve">- </w:t>
      </w:r>
      <w:r>
        <w:rPr>
          <w:lang w:val="nl-NL" w:eastAsia="en-US"/>
        </w:rPr>
        <w:t>C</w:t>
      </w:r>
      <w:r w:rsidRPr="00AA13F2">
        <w:rPr>
          <w:lang w:val="nl-NL" w:eastAsia="en-US"/>
        </w:rPr>
        <w:t>ả nước có 15 triệu đoàn viên công đoàn.</w:t>
      </w:r>
    </w:p>
    <w:p w14:paraId="62ACD55E" w14:textId="77777777" w:rsidR="007A7956" w:rsidRPr="00706D60" w:rsidRDefault="007A7956" w:rsidP="007A7956">
      <w:pPr>
        <w:rPr>
          <w:spacing w:val="-4"/>
          <w:lang w:val="nl-NL" w:eastAsia="en-US"/>
        </w:rPr>
      </w:pPr>
      <w:r w:rsidRPr="00706D60">
        <w:rPr>
          <w:spacing w:val="-4"/>
          <w:lang w:val="nl-NL" w:eastAsia="en-US"/>
        </w:rPr>
        <w:t>- Ít nhất 83% doanh nghiệp, đơn vị có tổ chức công đoàn đủ điều kiện đại diện, thương lượng, ký kết được thỏa ước lao động tập thể theo quy định của pháp luật.</w:t>
      </w:r>
    </w:p>
    <w:p w14:paraId="75D31818" w14:textId="091BF93C" w:rsidR="007A7956" w:rsidRPr="007A7956" w:rsidRDefault="007A7956" w:rsidP="007A7956">
      <w:pPr>
        <w:rPr>
          <w:lang w:val="nl-NL" w:eastAsia="en-US"/>
        </w:rPr>
      </w:pPr>
      <w:r w:rsidRPr="00AA13F2">
        <w:rPr>
          <w:lang w:val="nl-NL" w:eastAsia="en-US"/>
        </w:rPr>
        <w:t xml:space="preserve">- </w:t>
      </w:r>
      <w:r>
        <w:rPr>
          <w:lang w:val="nl-NL" w:eastAsia="en-US"/>
        </w:rPr>
        <w:t>Í</w:t>
      </w:r>
      <w:r w:rsidRPr="00AA13F2">
        <w:rPr>
          <w:lang w:val="nl-NL" w:eastAsia="en-US"/>
        </w:rPr>
        <w:t>t nhất 75% số vụ việc của đoàn viên có nhu giải quyết tranh chấp lao động tại Tòa án sẽ có đại diện công đoàn tham gia hoặc được công đoàn hỗ trợ.</w:t>
      </w:r>
    </w:p>
    <w:p w14:paraId="3E27EC9B" w14:textId="77777777" w:rsidR="00F66638" w:rsidRPr="00565999" w:rsidRDefault="00884E1A" w:rsidP="00EF12F1">
      <w:pPr>
        <w:pStyle w:val="Heading2"/>
        <w:keepNext w:val="0"/>
        <w:keepLines w:val="0"/>
        <w:widowControl w:val="0"/>
        <w:rPr>
          <w:bCs/>
          <w:lang w:val="nl-NL" w:eastAsia="en-US"/>
        </w:rPr>
      </w:pPr>
      <w:r w:rsidRPr="00565999">
        <w:rPr>
          <w:bCs/>
          <w:lang w:val="nl-NL" w:eastAsia="en-US"/>
        </w:rPr>
        <w:t>4. Khâu đột phá</w:t>
      </w:r>
    </w:p>
    <w:p w14:paraId="3E27EC9C" w14:textId="703AF59F" w:rsidR="00F66638" w:rsidRPr="000F704F" w:rsidRDefault="00884E1A" w:rsidP="00EF12F1">
      <w:pPr>
        <w:widowControl w:val="0"/>
        <w:rPr>
          <w:rFonts w:eastAsia="DengXian" w:cs="Times New Roman"/>
          <w:spacing w:val="-4"/>
          <w:szCs w:val="28"/>
          <w:lang w:val="pt-BR"/>
        </w:rPr>
      </w:pPr>
      <w:bookmarkStart w:id="23" w:name="_Hlk121687801"/>
      <w:bookmarkStart w:id="24" w:name="_Hlk110408604"/>
      <w:r w:rsidRPr="000F704F">
        <w:rPr>
          <w:rFonts w:eastAsia="DengXian" w:cs="Times New Roman"/>
          <w:spacing w:val="-4"/>
          <w:szCs w:val="28"/>
          <w:lang w:val="pt-BR"/>
        </w:rPr>
        <w:t xml:space="preserve">(1) </w:t>
      </w:r>
      <w:r w:rsidR="002C28F9" w:rsidRPr="000F704F">
        <w:rPr>
          <w:rFonts w:eastAsia="DengXian" w:cs="Times New Roman"/>
          <w:spacing w:val="-4"/>
          <w:szCs w:val="28"/>
          <w:lang w:val="pt-BR"/>
        </w:rPr>
        <w:t>Tập trung đ</w:t>
      </w:r>
      <w:r w:rsidRPr="000F704F">
        <w:rPr>
          <w:rFonts w:eastAsia="DengXian" w:cs="Times New Roman"/>
          <w:spacing w:val="-4"/>
          <w:szCs w:val="28"/>
          <w:lang w:val="pt-BR"/>
        </w:rPr>
        <w:t>ối thoại, thương lượng</w:t>
      </w:r>
      <w:r w:rsidR="002E62F9" w:rsidRPr="000F704F">
        <w:rPr>
          <w:rFonts w:eastAsia="DengXian" w:cs="Times New Roman"/>
          <w:spacing w:val="-4"/>
          <w:szCs w:val="28"/>
          <w:lang w:val="pt-BR"/>
        </w:rPr>
        <w:t xml:space="preserve"> </w:t>
      </w:r>
      <w:r w:rsidRPr="000F704F">
        <w:rPr>
          <w:rFonts w:eastAsia="DengXian" w:cs="Times New Roman"/>
          <w:spacing w:val="-4"/>
          <w:szCs w:val="28"/>
          <w:lang w:val="pt-BR"/>
        </w:rPr>
        <w:t xml:space="preserve">tập thể, </w:t>
      </w:r>
      <w:r w:rsidR="002E62F9" w:rsidRPr="000F704F">
        <w:rPr>
          <w:rFonts w:eastAsia="DengXian" w:cs="Times New Roman"/>
          <w:spacing w:val="-4"/>
          <w:szCs w:val="28"/>
          <w:lang w:val="pt-BR"/>
        </w:rPr>
        <w:t xml:space="preserve">mang lại lợi ích cho đoàn viên, người lao động, </w:t>
      </w:r>
      <w:r w:rsidR="002C28F9" w:rsidRPr="000F704F">
        <w:rPr>
          <w:rFonts w:eastAsia="DengXian" w:cs="Times New Roman"/>
          <w:spacing w:val="-4"/>
          <w:szCs w:val="28"/>
          <w:lang w:val="pt-BR"/>
        </w:rPr>
        <w:t xml:space="preserve">trọng tâm </w:t>
      </w:r>
      <w:r w:rsidRPr="000F704F">
        <w:rPr>
          <w:rFonts w:eastAsia="DengXian" w:cs="Times New Roman"/>
          <w:spacing w:val="-4"/>
          <w:szCs w:val="28"/>
          <w:lang w:val="pt-BR"/>
        </w:rPr>
        <w:t xml:space="preserve">là tiền lương, </w:t>
      </w:r>
      <w:r w:rsidR="00B60E49" w:rsidRPr="000F704F">
        <w:rPr>
          <w:rFonts w:eastAsia="DengXian" w:cs="Times New Roman"/>
          <w:spacing w:val="-4"/>
          <w:szCs w:val="28"/>
          <w:lang w:val="pt-BR"/>
        </w:rPr>
        <w:t xml:space="preserve">tiền thưởng, </w:t>
      </w:r>
      <w:r w:rsidRPr="000F704F">
        <w:rPr>
          <w:rFonts w:eastAsia="DengXian" w:cs="Times New Roman"/>
          <w:spacing w:val="-4"/>
          <w:szCs w:val="28"/>
          <w:lang w:val="pt-BR"/>
        </w:rPr>
        <w:t>điều kiện</w:t>
      </w:r>
      <w:r w:rsidR="00A56B02" w:rsidRPr="000F704F">
        <w:rPr>
          <w:rFonts w:eastAsia="DengXian" w:cs="Times New Roman"/>
          <w:spacing w:val="-4"/>
          <w:szCs w:val="28"/>
          <w:lang w:val="pt-BR"/>
        </w:rPr>
        <w:t xml:space="preserve"> và thời gi</w:t>
      </w:r>
      <w:r w:rsidR="00200CC6" w:rsidRPr="000F704F">
        <w:rPr>
          <w:rFonts w:eastAsia="DengXian" w:cs="Times New Roman"/>
          <w:spacing w:val="-4"/>
          <w:szCs w:val="28"/>
          <w:lang w:val="pt-BR"/>
        </w:rPr>
        <w:t>ờ</w:t>
      </w:r>
      <w:r w:rsidRPr="000F704F">
        <w:rPr>
          <w:rFonts w:eastAsia="DengXian" w:cs="Times New Roman"/>
          <w:spacing w:val="-4"/>
          <w:szCs w:val="28"/>
          <w:lang w:val="pt-BR"/>
        </w:rPr>
        <w:t xml:space="preserve"> làm việc. </w:t>
      </w:r>
    </w:p>
    <w:p w14:paraId="1D47F40B" w14:textId="658E04BC" w:rsidR="00092192" w:rsidRPr="00565999" w:rsidRDefault="00884E1A" w:rsidP="00733E95">
      <w:pPr>
        <w:widowControl w:val="0"/>
        <w:rPr>
          <w:rFonts w:eastAsia="DengXian" w:cs="Times New Roman"/>
          <w:szCs w:val="28"/>
          <w:lang w:val="pt-BR"/>
        </w:rPr>
      </w:pPr>
      <w:r w:rsidRPr="00565999">
        <w:rPr>
          <w:rFonts w:eastAsia="DengXian" w:cs="Times New Roman"/>
          <w:szCs w:val="28"/>
          <w:lang w:val="pt-BR"/>
        </w:rPr>
        <w:t xml:space="preserve">(2) </w:t>
      </w:r>
      <w:r w:rsidR="00247624" w:rsidRPr="00565999">
        <w:rPr>
          <w:rFonts w:eastAsia="DengXian" w:cs="Times New Roman"/>
          <w:szCs w:val="28"/>
          <w:lang w:val="pt-BR"/>
        </w:rPr>
        <w:t xml:space="preserve">Xây dựng đội ngũ chủ tịch công đoàn cơ sở </w:t>
      </w:r>
      <w:r w:rsidR="001065E0" w:rsidRPr="00565999">
        <w:rPr>
          <w:rFonts w:eastAsia="DengXian" w:cs="Times New Roman"/>
          <w:szCs w:val="28"/>
          <w:lang w:val="pt-BR"/>
        </w:rPr>
        <w:t>đáp ứng yêu cầu nhiệm vụ</w:t>
      </w:r>
      <w:r w:rsidR="00247624" w:rsidRPr="00565999">
        <w:rPr>
          <w:rFonts w:eastAsia="DengXian" w:cs="Times New Roman"/>
          <w:szCs w:val="28"/>
          <w:lang w:val="pt-BR"/>
        </w:rPr>
        <w:t>, nhất là chủ tịch công đoàn tại doanh nghiệp ngoài khu vực nhà nước.</w:t>
      </w:r>
    </w:p>
    <w:p w14:paraId="3E27EC9E" w14:textId="029A04D9" w:rsidR="00F66638" w:rsidRPr="00565999" w:rsidRDefault="00884E1A" w:rsidP="00733E95">
      <w:pPr>
        <w:widowControl w:val="0"/>
        <w:rPr>
          <w:rFonts w:eastAsia="DengXian" w:cs="Times New Roman"/>
          <w:szCs w:val="28"/>
          <w:lang w:val="pt-BR"/>
        </w:rPr>
      </w:pPr>
      <w:r w:rsidRPr="00565999">
        <w:rPr>
          <w:rFonts w:eastAsia="DengXian" w:cs="Times New Roman"/>
          <w:szCs w:val="28"/>
          <w:lang w:val="pt-BR"/>
        </w:rPr>
        <w:t xml:space="preserve">(3) </w:t>
      </w:r>
      <w:r w:rsidR="002D1BDF" w:rsidRPr="00565999">
        <w:rPr>
          <w:rFonts w:eastAsia="DengXian" w:cs="Times New Roman"/>
          <w:szCs w:val="28"/>
          <w:lang w:val="pt-BR"/>
        </w:rPr>
        <w:t xml:space="preserve">Chuyển </w:t>
      </w:r>
      <w:r w:rsidRPr="00565999">
        <w:rPr>
          <w:rFonts w:eastAsia="DengXian" w:cs="Times New Roman"/>
          <w:szCs w:val="28"/>
          <w:lang w:val="pt-BR"/>
        </w:rPr>
        <w:t>đổi số</w:t>
      </w:r>
      <w:r w:rsidR="00180E9D" w:rsidRPr="00565999">
        <w:rPr>
          <w:rFonts w:eastAsia="DengXian" w:cs="Times New Roman"/>
          <w:szCs w:val="28"/>
          <w:lang w:val="pt-BR"/>
        </w:rPr>
        <w:t xml:space="preserve"> toàn diện</w:t>
      </w:r>
      <w:r w:rsidRPr="00565999">
        <w:rPr>
          <w:rFonts w:eastAsia="DengXian" w:cs="Times New Roman"/>
          <w:szCs w:val="28"/>
          <w:lang w:val="pt-BR"/>
        </w:rPr>
        <w:t xml:space="preserve"> trong hoạt động công đoàn</w:t>
      </w:r>
      <w:r w:rsidR="001065E0" w:rsidRPr="00565999">
        <w:rPr>
          <w:rFonts w:eastAsia="DengXian" w:cs="Times New Roman"/>
          <w:szCs w:val="28"/>
          <w:lang w:val="pt-BR"/>
        </w:rPr>
        <w:t>, ưu tiên lĩnh vực quản lý đoàn viên và tài chính</w:t>
      </w:r>
      <w:r w:rsidRPr="00565999">
        <w:rPr>
          <w:rFonts w:eastAsia="DengXian" w:cs="Times New Roman"/>
          <w:szCs w:val="28"/>
          <w:lang w:val="pt-BR"/>
        </w:rPr>
        <w:t xml:space="preserve">. </w:t>
      </w:r>
      <w:bookmarkEnd w:id="23"/>
    </w:p>
    <w:bookmarkEnd w:id="24"/>
    <w:p w14:paraId="3E27EC9F" w14:textId="4D0B35DA" w:rsidR="00F66638" w:rsidRPr="00565999" w:rsidRDefault="00884E1A" w:rsidP="00733E95">
      <w:pPr>
        <w:pStyle w:val="Heading1"/>
        <w:keepNext w:val="0"/>
        <w:keepLines w:val="0"/>
        <w:widowControl w:val="0"/>
        <w:rPr>
          <w:color w:val="auto"/>
        </w:rPr>
      </w:pPr>
      <w:r w:rsidRPr="00565999">
        <w:rPr>
          <w:color w:val="auto"/>
        </w:rPr>
        <w:t>III. TẬP TRUNG</w:t>
      </w:r>
      <w:r w:rsidR="00650161">
        <w:rPr>
          <w:color w:val="auto"/>
        </w:rPr>
        <w:t xml:space="preserve"> LÀM TỐT HƠN NỮA NHIỆM VỤ</w:t>
      </w:r>
      <w:r w:rsidRPr="00565999">
        <w:rPr>
          <w:color w:val="auto"/>
        </w:rPr>
        <w:t xml:space="preserve"> ĐẠI DIỆN, CHĂM LO, BẢO VỆ QUYỀN, LỢI ÍCH HỢP PHÁP, CHÍNH ĐÁNG, GÓP PHẦN NÂNG CAO CHẤT LƯỢNG CUỘC SỐNG CỦA ĐOÀN VIÊN, NGƯỜI LAO ĐỘNG</w:t>
      </w:r>
    </w:p>
    <w:p w14:paraId="3E27ECA0" w14:textId="2CEC4F8E" w:rsidR="00F66638" w:rsidRPr="00565999" w:rsidRDefault="00D96011" w:rsidP="00733E95">
      <w:pPr>
        <w:widowControl w:val="0"/>
        <w:rPr>
          <w:rFonts w:eastAsia="Calibri" w:cs="Times New Roman"/>
          <w:spacing w:val="2"/>
          <w:szCs w:val="28"/>
          <w:lang w:val="nl-NL" w:eastAsia="en-US"/>
        </w:rPr>
      </w:pPr>
      <w:r>
        <w:rPr>
          <w:rFonts w:eastAsia="Calibri" w:cs="Times New Roman"/>
          <w:spacing w:val="2"/>
          <w:szCs w:val="28"/>
          <w:lang w:val="nl-NL" w:eastAsia="en-US"/>
        </w:rPr>
        <w:t xml:space="preserve">Tập trung đầu tư để </w:t>
      </w:r>
      <w:r w:rsidR="00884E1A" w:rsidRPr="00565999">
        <w:rPr>
          <w:rFonts w:eastAsia="Calibri" w:cs="Times New Roman"/>
          <w:spacing w:val="2"/>
          <w:szCs w:val="28"/>
          <w:lang w:val="nl-NL" w:eastAsia="en-US"/>
        </w:rPr>
        <w:t>nâng cao</w:t>
      </w:r>
      <w:r w:rsidR="00A2044F">
        <w:rPr>
          <w:rFonts w:eastAsia="Calibri" w:cs="Times New Roman"/>
          <w:spacing w:val="2"/>
          <w:szCs w:val="28"/>
          <w:lang w:val="nl-NL" w:eastAsia="en-US"/>
        </w:rPr>
        <w:t xml:space="preserve"> hơn nữa</w:t>
      </w:r>
      <w:r w:rsidR="00884E1A" w:rsidRPr="00565999">
        <w:rPr>
          <w:rFonts w:eastAsia="Calibri" w:cs="Times New Roman"/>
          <w:spacing w:val="2"/>
          <w:szCs w:val="28"/>
          <w:lang w:val="nl-NL" w:eastAsia="en-US"/>
        </w:rPr>
        <w:t xml:space="preserve"> chất lượng hoạt động tham gia xây dựng chính sách, pháp luật của tổ chức công đoàn, tập trung xây dựng hoàn thiện Luật Công đoàn (sửa đổi), các chính sách, pháp luật về lao động, việc làm, bảo hiểm xã hội, nhà ở, thiết chế văn hóa cho công nhân, lao động; các chính sách đ</w:t>
      </w:r>
      <w:r w:rsidR="00446869" w:rsidRPr="00565999">
        <w:rPr>
          <w:rFonts w:eastAsia="Calibri" w:cs="Times New Roman"/>
          <w:spacing w:val="2"/>
          <w:szCs w:val="28"/>
          <w:lang w:val="nl-NL" w:eastAsia="en-US"/>
        </w:rPr>
        <w:t>ối với</w:t>
      </w:r>
      <w:r w:rsidR="00884E1A" w:rsidRPr="00565999">
        <w:rPr>
          <w:rFonts w:eastAsia="Calibri" w:cs="Times New Roman"/>
          <w:spacing w:val="2"/>
          <w:szCs w:val="28"/>
          <w:lang w:val="nl-NL" w:eastAsia="en-US"/>
        </w:rPr>
        <w:t xml:space="preserve"> lao động làm việc trong các ngành nặng nhọc, độc hại...</w:t>
      </w:r>
      <w:r w:rsidR="00446869" w:rsidRPr="00565999">
        <w:rPr>
          <w:rFonts w:eastAsia="Calibri" w:cs="Times New Roman"/>
          <w:spacing w:val="2"/>
          <w:szCs w:val="28"/>
          <w:lang w:val="nl-NL" w:eastAsia="en-US"/>
        </w:rPr>
        <w:t xml:space="preserve"> </w:t>
      </w:r>
      <w:r w:rsidR="00884E1A" w:rsidRPr="00565999">
        <w:rPr>
          <w:rFonts w:eastAsia="Calibri" w:cs="Times New Roman"/>
          <w:spacing w:val="2"/>
          <w:szCs w:val="28"/>
          <w:lang w:val="nl-NL" w:eastAsia="en-US"/>
        </w:rPr>
        <w:t xml:space="preserve">Làm tốt công tác nghiên cứu, điều tra, khảo sát, phát hiện, chủ động tham mưu, đề xuất sửa đổi, bổ sung kịp thời chế độ, chính sách, pháp luật trên quan điểm </w:t>
      </w:r>
      <w:r w:rsidR="00DC0679">
        <w:rPr>
          <w:rFonts w:eastAsia="Calibri" w:cs="Times New Roman"/>
          <w:spacing w:val="2"/>
          <w:szCs w:val="28"/>
          <w:lang w:val="nl-NL" w:eastAsia="en-US"/>
        </w:rPr>
        <w:t xml:space="preserve">lợi ích của </w:t>
      </w:r>
      <w:r w:rsidR="00884E1A" w:rsidRPr="00565999">
        <w:rPr>
          <w:rFonts w:eastAsia="Calibri" w:cs="Times New Roman"/>
          <w:spacing w:val="2"/>
          <w:szCs w:val="28"/>
          <w:lang w:val="nl-NL" w:eastAsia="en-US"/>
        </w:rPr>
        <w:t>người lao động; tăng cường phối hợp tổ chức thực hiện ở cơ sở và kiểm tra, giám sát việc thực hiện chính sách pháp luật, đảm bảo quyền, lợi ích hợp pháp, chính đáng của</w:t>
      </w:r>
      <w:r w:rsidR="00360215" w:rsidRPr="00565999">
        <w:rPr>
          <w:rFonts w:eastAsia="Calibri" w:cs="Times New Roman"/>
          <w:spacing w:val="2"/>
          <w:szCs w:val="28"/>
          <w:lang w:val="nl-NL" w:eastAsia="en-US"/>
        </w:rPr>
        <w:t xml:space="preserve"> đoàn viên,</w:t>
      </w:r>
      <w:r w:rsidR="00884E1A" w:rsidRPr="00565999">
        <w:rPr>
          <w:rFonts w:eastAsia="Calibri" w:cs="Times New Roman"/>
          <w:spacing w:val="2"/>
          <w:szCs w:val="28"/>
          <w:lang w:val="nl-NL" w:eastAsia="en-US"/>
        </w:rPr>
        <w:t xml:space="preserve"> người lao động. </w:t>
      </w:r>
    </w:p>
    <w:p w14:paraId="3E27ECA1" w14:textId="1BAA0DF4" w:rsidR="00F66638" w:rsidRPr="00565999" w:rsidRDefault="00884E1A" w:rsidP="00733E95">
      <w:pPr>
        <w:widowControl w:val="0"/>
        <w:rPr>
          <w:rFonts w:eastAsia="Calibri" w:cs="Times New Roman"/>
          <w:spacing w:val="2"/>
          <w:szCs w:val="28"/>
          <w:lang w:val="nl-NL" w:eastAsia="en-US"/>
        </w:rPr>
      </w:pPr>
      <w:r w:rsidRPr="00565999">
        <w:rPr>
          <w:rFonts w:eastAsia="Calibri" w:cs="Times New Roman"/>
          <w:spacing w:val="2"/>
          <w:szCs w:val="28"/>
          <w:lang w:val="nl-NL" w:eastAsia="en-US"/>
        </w:rPr>
        <w:lastRenderedPageBreak/>
        <w:t xml:space="preserve">Quan tâm đến các chính sách đặc thù cho lao động nữ và </w:t>
      </w:r>
      <w:r w:rsidR="008912C0" w:rsidRPr="00565999">
        <w:rPr>
          <w:rFonts w:eastAsia="Calibri" w:cs="Times New Roman"/>
          <w:spacing w:val="2"/>
          <w:szCs w:val="28"/>
          <w:lang w:val="nl-NL" w:eastAsia="en-US"/>
        </w:rPr>
        <w:t>con của người lao động</w:t>
      </w:r>
      <w:r w:rsidRPr="00565999">
        <w:rPr>
          <w:rFonts w:eastAsia="Calibri" w:cs="Times New Roman"/>
          <w:spacing w:val="2"/>
          <w:szCs w:val="28"/>
          <w:lang w:val="nl-NL" w:eastAsia="en-US"/>
        </w:rPr>
        <w:t xml:space="preserve">, từng bước nâng cao vai trò của ban nữ công trong đại diện, chăm lo, bảo vệ quyền và lợi ích hợp pháp, chính đáng của nữ đoàn viên, đảm bảo chính sách được thực thi trên thực tế nhằm hỗ trợ lao động nữ ổn định việc làm, tăng thu nhập và thực hiện tốt chức năng làm vợ, làm mẹ trong gia đình. </w:t>
      </w:r>
    </w:p>
    <w:p w14:paraId="3E27ECA2" w14:textId="77777777"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Đổi mới, đa dạng hình thức, đẩy mạnh ứng dụng công nghệ thông tin để tăng tính hiệu quả của công tác thông tin, tuyên truyền, tư vấn về chính sách, pháp luật cho người lao động, góp phần nâng cao nhận thức, năng lực nhận biết và tự bảo vệ quyền lợi hợp pháp, chính đáng, giảm thiểu thiệt hại của người lao động, hạn chế bức xúc của tập thể người lao động. Nghiên cứu xây dựng bộ chỉ số để đánh giá về việc đảm bảo quyền, lợi ích hợp pháp, chính đáng của đoàn viên, người lao động của các địa phương. </w:t>
      </w:r>
    </w:p>
    <w:p w14:paraId="3E27ECA3" w14:textId="1A319D20"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Tăng cường công tác nắm bắt thông tin, lắng nghe phản ánh từ cơ sở, nắm chắc tâm tư, nguyện vọng của người lao động, tình hình quan hệ lao động, sản xuất kinh doanh, thực hiện chế độ, chính sách của các doanh nghiệp, triển khai có hiệu quả việc thực hiện dân chủ ở cơ sở, tổ chức đối thoại từ cơ sở đến trung ương nhằm trực tiếp giải quyết hoặc hỗ trợ giải quyết các vấn đề lớn, quan trọng, tác động đến quyền lợi của số đông đoàn viên, người lao động, các vấn đề cốt lõi của tổ chức công đoàn. </w:t>
      </w:r>
      <w:r w:rsidR="008034B2" w:rsidRPr="00565999">
        <w:rPr>
          <w:rFonts w:eastAsia="Calibri" w:cs="Times New Roman"/>
          <w:szCs w:val="28"/>
          <w:lang w:val="nl-NL" w:eastAsia="en-US"/>
        </w:rPr>
        <w:t>Mở rộng</w:t>
      </w:r>
      <w:r w:rsidRPr="00565999">
        <w:rPr>
          <w:rFonts w:eastAsia="Calibri" w:cs="Times New Roman"/>
          <w:szCs w:val="28"/>
          <w:lang w:val="nl-NL" w:eastAsia="en-US"/>
        </w:rPr>
        <w:t xml:space="preserve"> độ bao phủ</w:t>
      </w:r>
      <w:r w:rsidR="008034B2" w:rsidRPr="00565999">
        <w:rPr>
          <w:rFonts w:eastAsia="Calibri" w:cs="Times New Roman"/>
          <w:szCs w:val="28"/>
          <w:lang w:val="nl-NL" w:eastAsia="en-US"/>
        </w:rPr>
        <w:t xml:space="preserve"> gắn với nâng cao</w:t>
      </w:r>
      <w:r w:rsidRPr="00565999">
        <w:rPr>
          <w:rFonts w:eastAsia="Calibri" w:cs="Times New Roman"/>
          <w:szCs w:val="28"/>
          <w:lang w:val="nl-NL" w:eastAsia="en-US"/>
        </w:rPr>
        <w:t xml:space="preserve"> chất lượng thỏa ước lao động tập thể;</w:t>
      </w:r>
      <w:r w:rsidR="00FA173D" w:rsidRPr="00565999">
        <w:rPr>
          <w:rFonts w:eastAsia="Calibri" w:cs="Times New Roman"/>
          <w:szCs w:val="28"/>
          <w:lang w:val="nl-NL" w:eastAsia="en-US"/>
        </w:rPr>
        <w:t xml:space="preserve"> </w:t>
      </w:r>
      <w:r w:rsidRPr="00565999">
        <w:rPr>
          <w:rFonts w:eastAsia="Calibri" w:cs="Times New Roman"/>
          <w:szCs w:val="28"/>
          <w:lang w:val="nl-NL" w:eastAsia="en-US"/>
        </w:rPr>
        <w:t xml:space="preserve">trọng tâm là tiền lương, thu nhập, cải thiện điều kiện làm việc. </w:t>
      </w:r>
      <w:r w:rsidR="004907C6" w:rsidRPr="00565999">
        <w:rPr>
          <w:rFonts w:eastAsia="Calibri" w:cs="Times New Roman"/>
          <w:szCs w:val="28"/>
          <w:lang w:val="nl-NL" w:eastAsia="en-US"/>
        </w:rPr>
        <w:t>Thường xuyên phối hợp với người sử dụng lao động chăm lo lợi ích, bảo đảm quyền của người lao động; xây dựng quan hệ lao động hài hòa, ổn định và tiến bộ tại doanh nghiệp</w:t>
      </w:r>
    </w:p>
    <w:p w14:paraId="3E27ECA4" w14:textId="1E8EF3ED" w:rsidR="00F66638" w:rsidRPr="00565999" w:rsidRDefault="00545501" w:rsidP="00733E95">
      <w:pPr>
        <w:widowControl w:val="0"/>
        <w:rPr>
          <w:rFonts w:eastAsia="Calibri" w:cs="Times New Roman"/>
          <w:spacing w:val="-2"/>
          <w:szCs w:val="28"/>
          <w:lang w:val="nl-NL" w:eastAsia="en-US"/>
        </w:rPr>
      </w:pPr>
      <w:r w:rsidRPr="00565999">
        <w:rPr>
          <w:rFonts w:eastAsia="Calibri" w:cs="Times New Roman"/>
          <w:spacing w:val="-2"/>
          <w:szCs w:val="28"/>
          <w:lang w:val="nl-NL" w:eastAsia="en-US"/>
        </w:rPr>
        <w:t xml:space="preserve">Nâng cao chất lượng công tác tư vấn, hỗ trợ người lao động về pháp luật, nhất là trong các vụ khởi kiện tại tòa án. </w:t>
      </w:r>
      <w:r w:rsidR="00884E1A" w:rsidRPr="00565999">
        <w:rPr>
          <w:rFonts w:eastAsia="Calibri" w:cs="Times New Roman"/>
          <w:spacing w:val="-2"/>
          <w:szCs w:val="28"/>
          <w:lang w:val="nl-NL" w:eastAsia="en-US"/>
        </w:rPr>
        <w:t>Tiếp tục nghiên cứu hoàn thiện cơ chế chính sách để xây dựng và sử dụng có hiệu quả đội ngũ tư vấn viên và luật sư công đoàn. Đánh giá việc thí điểm, hoàn thiện và nhân rộng mô hình hoạt động Trung tâm tư vấn và hỗ trợ người lao động, đảm bảo đoàn viên, người lao động có nhu cầu đều được tư vấn và hỗ trợ kịp thời; giải quyết tốt đơn thư, khiếu nại về quyền, lợi hợp pháp của người lao động</w:t>
      </w:r>
      <w:r w:rsidR="00DD4CA5" w:rsidRPr="00565999">
        <w:rPr>
          <w:rFonts w:eastAsia="Calibri" w:cs="Times New Roman"/>
          <w:spacing w:val="-2"/>
          <w:szCs w:val="28"/>
          <w:lang w:val="nl-NL" w:eastAsia="en-US"/>
        </w:rPr>
        <w:t>.</w:t>
      </w:r>
    </w:p>
    <w:p w14:paraId="3E27ECA5" w14:textId="7C6587F3"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eastAsia="en-US"/>
        </w:rPr>
        <w:t>Toàn h</w:t>
      </w:r>
      <w:r w:rsidRPr="00565999">
        <w:rPr>
          <w:rFonts w:eastAsia="Calibri" w:cs="Times New Roman"/>
          <w:szCs w:val="28"/>
          <w:lang w:val="nl-NL" w:eastAsia="en-US"/>
        </w:rPr>
        <w:t>ệ thố</w:t>
      </w:r>
      <w:r w:rsidRPr="00565999">
        <w:rPr>
          <w:rFonts w:eastAsia="Calibri" w:cs="Times New Roman"/>
          <w:szCs w:val="28"/>
          <w:lang w:eastAsia="en-US"/>
        </w:rPr>
        <w:t xml:space="preserve">ng </w:t>
      </w:r>
      <w:r w:rsidRPr="00565999">
        <w:rPr>
          <w:rFonts w:eastAsia="Calibri" w:cs="Times New Roman"/>
          <w:szCs w:val="28"/>
          <w:lang w:val="nl-NL" w:eastAsia="en-US"/>
        </w:rPr>
        <w:t>tập trung thực hiện chức năng đại diện, bảo vệ quyền, lợi ích hợp pháp, chính đáng của đoàn viên, người lao động</w:t>
      </w:r>
      <w:r w:rsidR="004C1C36" w:rsidRPr="00565999">
        <w:rPr>
          <w:rFonts w:eastAsia="Calibri" w:cs="Times New Roman"/>
          <w:szCs w:val="28"/>
          <w:lang w:val="nl-NL" w:eastAsia="en-US"/>
        </w:rPr>
        <w:t>:</w:t>
      </w:r>
    </w:p>
    <w:p w14:paraId="3E27ECA6" w14:textId="3571A94D" w:rsidR="00F66638" w:rsidRPr="00565999" w:rsidRDefault="00884E1A" w:rsidP="00733E95">
      <w:pPr>
        <w:widowControl w:val="0"/>
        <w:rPr>
          <w:rFonts w:eastAsia="Calibri" w:cs="Times New Roman"/>
          <w:spacing w:val="-2"/>
          <w:szCs w:val="28"/>
          <w:lang w:eastAsia="en-US"/>
        </w:rPr>
      </w:pPr>
      <w:r w:rsidRPr="00565999">
        <w:rPr>
          <w:rFonts w:eastAsia="Calibri" w:cs="Times New Roman"/>
          <w:spacing w:val="-2"/>
          <w:szCs w:val="28"/>
          <w:lang w:val="nl-NL" w:eastAsia="en-US"/>
        </w:rPr>
        <w:t>Công đoàn cơ sở khu vực sản xuất, kinh doanh</w:t>
      </w:r>
      <w:r w:rsidR="00976A02" w:rsidRPr="00565999">
        <w:rPr>
          <w:rFonts w:eastAsia="Calibri" w:cs="Times New Roman"/>
          <w:spacing w:val="-2"/>
          <w:szCs w:val="28"/>
          <w:lang w:eastAsia="en-US"/>
        </w:rPr>
        <w:t xml:space="preserve"> </w:t>
      </w:r>
      <w:r w:rsidRPr="00565999">
        <w:rPr>
          <w:rFonts w:eastAsia="Calibri" w:cs="Times New Roman"/>
          <w:spacing w:val="-2"/>
          <w:szCs w:val="28"/>
          <w:lang w:val="nl-NL" w:eastAsia="en-US"/>
        </w:rPr>
        <w:t xml:space="preserve">tập trung thực hiện đối thoại, thương lượng, ký kết thỏa ước lao động tập thể; </w:t>
      </w:r>
      <w:r w:rsidRPr="00565999">
        <w:rPr>
          <w:rFonts w:cs="Times New Roman"/>
          <w:spacing w:val="-2"/>
          <w:szCs w:val="28"/>
          <w:lang w:val="nl-NL"/>
        </w:rPr>
        <w:t>tổ chức và lãnh đạo đình công theo quy định pháp luật</w:t>
      </w:r>
      <w:r w:rsidRPr="00565999">
        <w:rPr>
          <w:rFonts w:cs="Times New Roman"/>
          <w:spacing w:val="-2"/>
          <w:szCs w:val="28"/>
        </w:rPr>
        <w:t xml:space="preserve">. </w:t>
      </w:r>
      <w:r w:rsidRPr="00565999">
        <w:rPr>
          <w:rFonts w:eastAsia="Calibri" w:cs="Times New Roman"/>
          <w:spacing w:val="-2"/>
          <w:szCs w:val="28"/>
          <w:lang w:val="nl-NL" w:eastAsia="en-US"/>
        </w:rPr>
        <w:t>Công đoàn cơ sở cơ quan hành chính, đơn vị sự nghiệp</w:t>
      </w:r>
      <w:r w:rsidR="0068377D" w:rsidRPr="00565999">
        <w:rPr>
          <w:rFonts w:eastAsia="Calibri" w:cs="Times New Roman"/>
          <w:spacing w:val="-2"/>
          <w:szCs w:val="28"/>
          <w:lang w:val="nl-NL" w:eastAsia="en-US"/>
        </w:rPr>
        <w:t xml:space="preserve"> phối hợp</w:t>
      </w:r>
      <w:r w:rsidRPr="00565999">
        <w:rPr>
          <w:rFonts w:eastAsia="Calibri" w:cs="Times New Roman"/>
          <w:spacing w:val="-2"/>
          <w:szCs w:val="28"/>
          <w:lang w:val="nl-NL" w:eastAsia="en-US"/>
        </w:rPr>
        <w:t xml:space="preserve"> </w:t>
      </w:r>
      <w:r w:rsidRPr="00565999">
        <w:rPr>
          <w:rFonts w:eastAsia="Calibri" w:cs="Times New Roman"/>
          <w:spacing w:val="-2"/>
          <w:szCs w:val="28"/>
          <w:lang w:eastAsia="en-US"/>
        </w:rPr>
        <w:t xml:space="preserve">triển khai thực hiện tốt quy chế dân chủ ở cơ sở, </w:t>
      </w:r>
      <w:r w:rsidRPr="00565999">
        <w:rPr>
          <w:rFonts w:eastAsia="Calibri" w:cs="Times New Roman"/>
          <w:spacing w:val="-2"/>
          <w:szCs w:val="28"/>
          <w:lang w:val="nl-NL" w:eastAsia="en-US"/>
        </w:rPr>
        <w:t>duy trì hài hòa quyền lợi</w:t>
      </w:r>
      <w:r w:rsidR="009004E5" w:rsidRPr="00565999">
        <w:rPr>
          <w:rFonts w:eastAsia="Calibri" w:cs="Times New Roman"/>
          <w:spacing w:val="-2"/>
          <w:szCs w:val="28"/>
          <w:lang w:val="nl-NL" w:eastAsia="en-US"/>
        </w:rPr>
        <w:t xml:space="preserve"> cho đoàn viên</w:t>
      </w:r>
      <w:r w:rsidRPr="00565999">
        <w:rPr>
          <w:rFonts w:eastAsia="Calibri" w:cs="Times New Roman"/>
          <w:spacing w:val="-2"/>
          <w:szCs w:val="28"/>
          <w:lang w:val="nl-NL" w:eastAsia="en-US"/>
        </w:rPr>
        <w:t xml:space="preserve"> phù hợp quy định pháp luật và điều kiện thực</w:t>
      </w:r>
      <w:r w:rsidRPr="00565999">
        <w:rPr>
          <w:rFonts w:eastAsia="Calibri" w:cs="Times New Roman"/>
          <w:spacing w:val="-2"/>
          <w:szCs w:val="28"/>
          <w:lang w:eastAsia="en-US"/>
        </w:rPr>
        <w:t xml:space="preserve"> tế của đơn vị. Đối với các đơn vị tự chủ, đẩy mạnh các hoạt động đối thoại, thương lượng tập thể để mang lại quyền lợi tốt nhất cho đoàn viên, người lao động.</w:t>
      </w:r>
    </w:p>
    <w:p w14:paraId="3E27ECA7" w14:textId="5F2B4FAF" w:rsidR="00F66638" w:rsidRPr="00565999" w:rsidRDefault="00884E1A" w:rsidP="00733E95">
      <w:pPr>
        <w:widowControl w:val="0"/>
        <w:rPr>
          <w:rFonts w:eastAsia="Calibri" w:cs="Times New Roman"/>
          <w:spacing w:val="-4"/>
          <w:szCs w:val="28"/>
          <w:lang w:val="nl-NL" w:eastAsia="en-US"/>
        </w:rPr>
      </w:pPr>
      <w:r w:rsidRPr="00565999">
        <w:rPr>
          <w:rFonts w:eastAsia="Calibri" w:cs="Times New Roman"/>
          <w:spacing w:val="-4"/>
          <w:szCs w:val="28"/>
          <w:lang w:val="nl-NL" w:eastAsia="en-US"/>
        </w:rPr>
        <w:t xml:space="preserve">Công đoàn cấp trên trực tiếp cơ sở chỉ đạo, hướng dẫn, hỗ trợ công đoàn cơ sở thực hiện nhiệm vụ đại diện, bảo vệ quyền, lợi ích hợp pháp, chính đáng của đoàn </w:t>
      </w:r>
      <w:r w:rsidRPr="00565999">
        <w:rPr>
          <w:rFonts w:eastAsia="Calibri" w:cs="Times New Roman"/>
          <w:spacing w:val="-4"/>
          <w:szCs w:val="28"/>
          <w:lang w:val="nl-NL" w:eastAsia="en-US"/>
        </w:rPr>
        <w:lastRenderedPageBreak/>
        <w:t xml:space="preserve">viên, người lao động; hỗ trợ pháp lý, tham gia giải quyết </w:t>
      </w:r>
      <w:r w:rsidR="00287591">
        <w:rPr>
          <w:rFonts w:eastAsia="Calibri" w:cs="Times New Roman"/>
          <w:spacing w:val="-4"/>
          <w:szCs w:val="28"/>
          <w:lang w:val="nl-NL" w:eastAsia="en-US"/>
        </w:rPr>
        <w:t>tranh chấp</w:t>
      </w:r>
      <w:r w:rsidRPr="00565999">
        <w:rPr>
          <w:rFonts w:eastAsia="Calibri" w:cs="Times New Roman"/>
          <w:spacing w:val="-4"/>
          <w:szCs w:val="28"/>
          <w:lang w:val="nl-NL" w:eastAsia="en-US"/>
        </w:rPr>
        <w:t xml:space="preserve"> lao động tại tòa án (khi được ủy quyền), lãnh đạo công đoàn cơ sở tổ chức đình công theo quy định. </w:t>
      </w:r>
    </w:p>
    <w:p w14:paraId="3E27ECA8" w14:textId="03D28C7B"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Công đoàn cấp tỉnh chỉ đạo</w:t>
      </w:r>
      <w:r w:rsidR="00913089" w:rsidRPr="00565999">
        <w:rPr>
          <w:rFonts w:eastAsia="Calibri" w:cs="Times New Roman"/>
          <w:szCs w:val="28"/>
          <w:lang w:val="nl-NL" w:eastAsia="en-US"/>
        </w:rPr>
        <w:t xml:space="preserve"> </w:t>
      </w:r>
      <w:r w:rsidRPr="00565999">
        <w:rPr>
          <w:rFonts w:eastAsia="Calibri" w:cs="Times New Roman"/>
          <w:szCs w:val="28"/>
          <w:lang w:val="nl-NL" w:eastAsia="en-US"/>
        </w:rPr>
        <w:t xml:space="preserve">tổ chức tiếp nhận, </w:t>
      </w:r>
      <w:r w:rsidR="00913089" w:rsidRPr="00565999">
        <w:rPr>
          <w:rFonts w:eastAsia="Calibri" w:cs="Times New Roman"/>
          <w:szCs w:val="28"/>
          <w:lang w:val="nl-NL" w:eastAsia="en-US"/>
        </w:rPr>
        <w:t>phản ánh</w:t>
      </w:r>
      <w:r w:rsidRPr="00565999">
        <w:rPr>
          <w:rFonts w:eastAsia="Calibri" w:cs="Times New Roman"/>
          <w:szCs w:val="28"/>
          <w:lang w:eastAsia="en-US"/>
        </w:rPr>
        <w:t xml:space="preserve"> tâm tư, </w:t>
      </w:r>
      <w:r w:rsidRPr="00565999">
        <w:rPr>
          <w:rFonts w:eastAsia="Calibri" w:cs="Times New Roman"/>
          <w:szCs w:val="28"/>
          <w:lang w:val="nl-NL" w:eastAsia="en-US"/>
        </w:rPr>
        <w:t>nguyện vọng, lợi ích của đoàn viên, đề xuất, kiến nghị và tham gia cùng cấp ủy, chính quyền giải giải quyết các vấn đề liên quan đến đoàn viên, người lao động và tổ chức công đoàn; tham gia xây dựng và phát triển quan hệ lao động</w:t>
      </w:r>
      <w:r w:rsidR="0015710C" w:rsidRPr="00565999">
        <w:rPr>
          <w:rFonts w:eastAsia="Calibri" w:cs="Times New Roman"/>
          <w:szCs w:val="28"/>
          <w:lang w:val="nl-NL" w:eastAsia="en-US"/>
        </w:rPr>
        <w:t xml:space="preserve"> tại địa phương</w:t>
      </w:r>
      <w:r w:rsidRPr="00565999">
        <w:rPr>
          <w:rFonts w:eastAsia="Calibri" w:cs="Times New Roman"/>
          <w:szCs w:val="28"/>
          <w:lang w:val="nl-NL" w:eastAsia="en-US"/>
        </w:rPr>
        <w:t>; tư vấn pháp luật, hỗ trợ pháp lý</w:t>
      </w:r>
      <w:r w:rsidR="00072856" w:rsidRPr="00565999">
        <w:rPr>
          <w:rFonts w:eastAsia="Calibri" w:cs="Times New Roman"/>
          <w:szCs w:val="28"/>
          <w:lang w:val="nl-NL" w:eastAsia="en-US"/>
        </w:rPr>
        <w:t>,</w:t>
      </w:r>
      <w:r w:rsidR="006C5549" w:rsidRPr="00565999">
        <w:rPr>
          <w:rFonts w:eastAsia="Calibri" w:cs="Times New Roman"/>
          <w:szCs w:val="28"/>
          <w:lang w:val="nl-NL" w:eastAsia="en-US"/>
        </w:rPr>
        <w:t xml:space="preserve"> cung cấp </w:t>
      </w:r>
      <w:r w:rsidRPr="00565999">
        <w:rPr>
          <w:rFonts w:eastAsia="Calibri" w:cs="Times New Roman"/>
          <w:szCs w:val="28"/>
          <w:lang w:val="nl-NL" w:eastAsia="en-US"/>
        </w:rPr>
        <w:t xml:space="preserve">một số dịch vụ thiết yếu, phù hợp với nhu cầu của đoàn viên, người lao động. </w:t>
      </w:r>
    </w:p>
    <w:p w14:paraId="3E27ECA9" w14:textId="77777777"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Công đoàn ngành trung ương và tương đương, Công đoàn Tổng Công ty trực thuộc Tổng Liên đoàn, công đoàn ngành địa phương nghiên cứu xây dựng thỏa ước lao động tập thể ngành, tập đoàn, tổng công ty, các khung chính sách để xác định quyền lợi cơ bản của người lao động theo ngành nghề, lĩnh vực.</w:t>
      </w:r>
    </w:p>
    <w:p w14:paraId="32EC1F42" w14:textId="4129749A" w:rsidR="00332215" w:rsidRPr="00565999" w:rsidRDefault="00332215" w:rsidP="00733E95">
      <w:pPr>
        <w:widowControl w:val="0"/>
        <w:rPr>
          <w:rFonts w:cs="Times New Roman"/>
          <w:szCs w:val="28"/>
          <w:lang w:val="nl-NL"/>
        </w:rPr>
      </w:pPr>
      <w:r w:rsidRPr="00565999">
        <w:rPr>
          <w:rFonts w:cs="Times New Roman"/>
          <w:szCs w:val="28"/>
          <w:lang w:val="nl-NL"/>
        </w:rPr>
        <w:t xml:space="preserve">Chủ động nghiên cứu đề xuất bổ sung các bệnh nghề nghiệp được bảo hiểm xã hội. Kiện toàn, nâng cao chất lượng mạng lưới an toàn vệ sinh viên ở cơ sở; chủ động tham gia </w:t>
      </w:r>
      <w:r w:rsidR="00157FDC" w:rsidRPr="00565999">
        <w:rPr>
          <w:rFonts w:cs="Times New Roman"/>
          <w:szCs w:val="28"/>
          <w:lang w:val="nl-NL"/>
        </w:rPr>
        <w:t>kiểm tra,</w:t>
      </w:r>
      <w:r w:rsidR="00157FDC">
        <w:rPr>
          <w:rFonts w:cs="Times New Roman"/>
          <w:szCs w:val="28"/>
          <w:lang w:val="nl-NL"/>
        </w:rPr>
        <w:t xml:space="preserve"> </w:t>
      </w:r>
      <w:r w:rsidRPr="00565999">
        <w:rPr>
          <w:rFonts w:cs="Times New Roman"/>
          <w:szCs w:val="28"/>
          <w:lang w:val="nl-NL"/>
        </w:rPr>
        <w:t>thanh tra, giám sát công tác an toàn vệ sinh lao động; góp phần xây dựng văn hóa an toàn lao động tại nơi làm việc.</w:t>
      </w:r>
    </w:p>
    <w:p w14:paraId="3E27ECAA" w14:textId="1333885F"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Củng cố và tăng cường về số lượng, nâng cao về chất lượng, năng lực của đội ngũ cán bộ làm công tác chính sách pháp luật, quan hệ lao động</w:t>
      </w:r>
      <w:r w:rsidR="00332215" w:rsidRPr="00565999">
        <w:rPr>
          <w:rFonts w:eastAsia="Calibri" w:cs="Times New Roman"/>
          <w:szCs w:val="28"/>
          <w:lang w:val="nl-NL" w:eastAsia="en-US"/>
        </w:rPr>
        <w:t>, xây dựng</w:t>
      </w:r>
      <w:r w:rsidRPr="00565999">
        <w:rPr>
          <w:rFonts w:eastAsia="Calibri" w:cs="Times New Roman"/>
          <w:szCs w:val="28"/>
          <w:lang w:val="nl-NL" w:eastAsia="en-US"/>
        </w:rPr>
        <w:t xml:space="preserve"> đội ngũ chuyên gia về thỏa ước lao động tập thể</w:t>
      </w:r>
      <w:r w:rsidR="00332215" w:rsidRPr="00565999">
        <w:rPr>
          <w:rFonts w:eastAsia="Calibri" w:cs="Times New Roman"/>
          <w:szCs w:val="28"/>
          <w:lang w:val="nl-NL" w:eastAsia="en-US"/>
        </w:rPr>
        <w:t>,</w:t>
      </w:r>
      <w:r w:rsidRPr="00565999">
        <w:rPr>
          <w:rFonts w:eastAsia="Calibri" w:cs="Times New Roman"/>
          <w:szCs w:val="28"/>
          <w:lang w:val="nl-NL" w:eastAsia="en-US"/>
        </w:rPr>
        <w:t xml:space="preserve"> hòa giải viên lao động, trọng tài lao động, hội thẩm nhân dân là cán bộ công đoàn</w:t>
      </w:r>
      <w:r w:rsidR="00332215" w:rsidRPr="00565999">
        <w:rPr>
          <w:rFonts w:eastAsia="Calibri" w:cs="Times New Roman"/>
          <w:szCs w:val="28"/>
          <w:lang w:val="nl-NL" w:eastAsia="en-US"/>
        </w:rPr>
        <w:t>,</w:t>
      </w:r>
      <w:r w:rsidRPr="00565999">
        <w:rPr>
          <w:rFonts w:eastAsia="Calibri" w:cs="Times New Roman"/>
          <w:szCs w:val="28"/>
          <w:lang w:val="nl-NL" w:eastAsia="en-US"/>
        </w:rPr>
        <w:t xml:space="preserve"> cán bộ công đoàn có năng lực, trình độ tương đương luật sư. </w:t>
      </w:r>
    </w:p>
    <w:p w14:paraId="07C907CD" w14:textId="537F77DD" w:rsidR="002C7163" w:rsidRPr="00565999" w:rsidRDefault="00B141C7" w:rsidP="00733E95">
      <w:pPr>
        <w:widowControl w:val="0"/>
        <w:tabs>
          <w:tab w:val="left" w:pos="993"/>
        </w:tabs>
        <w:rPr>
          <w:rFonts w:eastAsia="DengXian" w:cs="Times New Roman"/>
          <w:szCs w:val="28"/>
          <w:lang w:val="pt-BR"/>
        </w:rPr>
      </w:pPr>
      <w:r w:rsidRPr="00565999">
        <w:rPr>
          <w:rFonts w:cs="Times New Roman"/>
          <w:szCs w:val="28"/>
          <w:lang w:val="es-MX"/>
        </w:rPr>
        <w:t xml:space="preserve">Nâng cao chất lượng cuộc sống của công chức, viên chức, người lao động là một trong những mục tiêu, nhiệm vụ thường xuyên, được tiến hành chủ động, trách nhiệm, đồng bộ, thể hiện rõ nét vai trò của tổ chức Công đoàn. </w:t>
      </w:r>
      <w:r w:rsidRPr="00565999">
        <w:rPr>
          <w:rFonts w:eastAsia="DengXian" w:cs="Times New Roman"/>
          <w:szCs w:val="28"/>
          <w:lang w:val="pt-BR"/>
        </w:rPr>
        <w:t>Hoạt động công đoàn tiến hành toàn diện những vấn đề được đông đảo người lao động quan tâm</w:t>
      </w:r>
      <w:r w:rsidR="00D45BF8" w:rsidRPr="00565999">
        <w:rPr>
          <w:rFonts w:eastAsia="DengXian" w:cs="Times New Roman"/>
          <w:szCs w:val="28"/>
          <w:lang w:val="pt-BR"/>
        </w:rPr>
        <w:t xml:space="preserve">, trọng tâm là việc làm, </w:t>
      </w:r>
      <w:r w:rsidR="002C7163" w:rsidRPr="00565999">
        <w:rPr>
          <w:rFonts w:eastAsia="DengXian" w:cs="Times New Roman"/>
          <w:szCs w:val="28"/>
          <w:lang w:val="pt-BR"/>
        </w:rPr>
        <w:t xml:space="preserve">tiền lương, nhà ở </w:t>
      </w:r>
      <w:r w:rsidR="00D45BF8" w:rsidRPr="00565999">
        <w:rPr>
          <w:rFonts w:eastAsia="DengXian" w:cs="Times New Roman"/>
          <w:szCs w:val="28"/>
          <w:lang w:val="pt-BR"/>
        </w:rPr>
        <w:t>của đoàn viên, người lao động.</w:t>
      </w:r>
      <w:r w:rsidR="002C7163" w:rsidRPr="00565999">
        <w:rPr>
          <w:rFonts w:eastAsia="DengXian" w:cs="Times New Roman"/>
          <w:szCs w:val="28"/>
          <w:lang w:val="pt-BR"/>
        </w:rPr>
        <w:t xml:space="preserve"> </w:t>
      </w:r>
    </w:p>
    <w:p w14:paraId="0ED89AD1" w14:textId="2B3A1DF7" w:rsidR="00B141C7" w:rsidRPr="00565999" w:rsidRDefault="002C7163" w:rsidP="00733E95">
      <w:pPr>
        <w:widowControl w:val="0"/>
        <w:tabs>
          <w:tab w:val="left" w:pos="993"/>
        </w:tabs>
        <w:rPr>
          <w:rFonts w:cs="Times New Roman"/>
          <w:szCs w:val="28"/>
          <w:lang w:val="es-MX"/>
        </w:rPr>
      </w:pPr>
      <w:r w:rsidRPr="00565999">
        <w:rPr>
          <w:rFonts w:cs="Times New Roman"/>
          <w:szCs w:val="28"/>
          <w:lang w:val="es-MX"/>
        </w:rPr>
        <w:t xml:space="preserve">Tích cực nghiên cứu, đề xuất nâng cao phúc lợi xã hội cho người lao động nhất là về nhà ở, giáo dục; phối hợp triển khai phúc lợi doanh nghiệp nhằm </w:t>
      </w:r>
      <w:r w:rsidRPr="00565999">
        <w:rPr>
          <w:rFonts w:eastAsia="DengXian" w:cs="Times New Roman"/>
          <w:szCs w:val="28"/>
          <w:lang w:val="pt-BR"/>
        </w:rPr>
        <w:t>chia sẻ, hỗ trợ, khuyến khích người lao động gắn bó với doanh nghiệp;</w:t>
      </w:r>
      <w:r w:rsidRPr="00565999">
        <w:rPr>
          <w:rFonts w:cs="Times New Roman"/>
          <w:szCs w:val="28"/>
          <w:lang w:val="es-MX"/>
        </w:rPr>
        <w:t xml:space="preserve"> từng bước xây dựng phúc lợi công đoàn, tạo chuyển biến rõ nét về những nhu cầu cơ bản, thiết yếu của đoàn viên, người lao động. </w:t>
      </w:r>
    </w:p>
    <w:p w14:paraId="70A14ACA" w14:textId="6750E203" w:rsidR="006504F2" w:rsidRPr="00565999" w:rsidRDefault="00143DC6" w:rsidP="00733E95">
      <w:pPr>
        <w:widowControl w:val="0"/>
        <w:tabs>
          <w:tab w:val="left" w:pos="993"/>
        </w:tabs>
        <w:rPr>
          <w:rFonts w:cs="Times New Roman"/>
          <w:szCs w:val="28"/>
          <w:lang w:val="es-MX"/>
        </w:rPr>
      </w:pPr>
      <w:r w:rsidRPr="00565999">
        <w:rPr>
          <w:rFonts w:cs="Times New Roman"/>
          <w:szCs w:val="28"/>
          <w:lang w:val="es-MX"/>
        </w:rPr>
        <w:t>Tập trung hoàn thiện, nâng cao hiệu quả các chương trình, mô hình chăm lo lợi ích thiết thực cho đoàn viên đã và đang phát huy tác dụng</w:t>
      </w:r>
      <w:r w:rsidR="00603B06" w:rsidRPr="00565999">
        <w:rPr>
          <w:rFonts w:cs="Times New Roman"/>
          <w:szCs w:val="28"/>
          <w:lang w:val="es-MX"/>
        </w:rPr>
        <w:t xml:space="preserve"> (“Tết Sum vầy”, “Chợ Tết Công đoàn”, “Mái ấm Công đoàn”, “Phiên chợ công nhân”, “Siêu thị công nhân”, “Sức khỏe của bạn”, “Phòng vắt, trữ sữa mẹ tại nơi làm việc”, “Trại hè cho con công nhân, viên chức, lao động”</w:t>
      </w:r>
      <w:r w:rsidR="00647523" w:rsidRPr="00565999">
        <w:rPr>
          <w:rFonts w:cs="Times New Roman"/>
          <w:szCs w:val="28"/>
          <w:lang w:val="es-MX"/>
        </w:rPr>
        <w:t>, “Bữa ăn ca”</w:t>
      </w:r>
      <w:r w:rsidR="00603B06" w:rsidRPr="00565999">
        <w:rPr>
          <w:rFonts w:cs="Times New Roman"/>
          <w:szCs w:val="28"/>
          <w:lang w:val="es-MX"/>
        </w:rPr>
        <w:t>...)</w:t>
      </w:r>
      <w:r w:rsidRPr="00565999">
        <w:rPr>
          <w:rFonts w:cs="Times New Roman"/>
          <w:szCs w:val="28"/>
          <w:lang w:val="es-MX"/>
        </w:rPr>
        <w:t>. Huy động các nguồn lực xã hội để trực tiếp đầu tư các công trình, dự án cải thiện đời sống vật chất, tinh thần của người lao động. Tiếp tục phối hợp với các đối tác</w:t>
      </w:r>
      <w:r w:rsidR="00FF2C50" w:rsidRPr="00565999">
        <w:rPr>
          <w:rFonts w:cs="Times New Roman"/>
          <w:szCs w:val="28"/>
          <w:lang w:val="es-MX"/>
        </w:rPr>
        <w:t xml:space="preserve"> thực hiện các</w:t>
      </w:r>
      <w:r w:rsidRPr="00565999">
        <w:rPr>
          <w:rFonts w:cs="Times New Roman"/>
          <w:szCs w:val="28"/>
          <w:lang w:val="es-MX"/>
        </w:rPr>
        <w:t xml:space="preserve"> phúc lợi</w:t>
      </w:r>
      <w:r w:rsidR="00FF2C50" w:rsidRPr="00565999">
        <w:rPr>
          <w:rFonts w:cs="Times New Roman"/>
          <w:szCs w:val="28"/>
          <w:lang w:val="es-MX"/>
        </w:rPr>
        <w:t>,</w:t>
      </w:r>
      <w:r w:rsidRPr="00565999">
        <w:rPr>
          <w:rFonts w:cs="Times New Roman"/>
          <w:szCs w:val="28"/>
          <w:lang w:val="es-MX"/>
        </w:rPr>
        <w:t xml:space="preserve"> giúp đoàn viên, người lao động được thụ hưởng các ưu đãi, giảm giá khi sử dụng các dịch vụ, sản phẩm thiết yếu phục vụ đời sống. Đẩy nhanh đầu tư xây dựng thiết chế của tổ chức công đoàn ở các khu công nghiệp, khu chế xuất; tăng cường </w:t>
      </w:r>
      <w:r w:rsidRPr="00565999">
        <w:rPr>
          <w:rFonts w:cs="Times New Roman"/>
          <w:szCs w:val="28"/>
          <w:lang w:val="es-MX"/>
        </w:rPr>
        <w:lastRenderedPageBreak/>
        <w:t>xã hội hóa trong việc xây dựng các thiết chế phục vụ công nhân.</w:t>
      </w:r>
      <w:r w:rsidR="004F553C" w:rsidRPr="00565999">
        <w:rPr>
          <w:rFonts w:cs="Times New Roman"/>
          <w:szCs w:val="28"/>
          <w:lang w:val="es-MX"/>
        </w:rPr>
        <w:t xml:space="preserve"> </w:t>
      </w:r>
    </w:p>
    <w:p w14:paraId="3F2A5B07" w14:textId="72721684" w:rsidR="00B957D6" w:rsidRPr="00565999" w:rsidRDefault="00143DC6" w:rsidP="00733E95">
      <w:pPr>
        <w:widowControl w:val="0"/>
        <w:rPr>
          <w:rFonts w:cs="Times New Roman"/>
          <w:spacing w:val="-4"/>
          <w:szCs w:val="28"/>
          <w:lang w:val="es-MX"/>
        </w:rPr>
      </w:pPr>
      <w:r w:rsidRPr="00565999">
        <w:rPr>
          <w:rFonts w:cs="Times New Roman"/>
          <w:spacing w:val="-4"/>
          <w:szCs w:val="28"/>
          <w:lang w:val="es-MX"/>
        </w:rPr>
        <w:t xml:space="preserve">Đề xuất, phối hợp với chính quyền cùng cấp có các chính sách và giải pháp nâng cao chất lượng cuộc sống cho công nhân, viên chức, lao động, nhất là vấn đề về nhà ở, nhà trẻ, thiết chế công cộng, phòng khám bệnh, giá điện, nước... </w:t>
      </w:r>
      <w:r w:rsidR="00884E1A" w:rsidRPr="00565999">
        <w:rPr>
          <w:rFonts w:eastAsia="DengXian" w:cs="Times New Roman"/>
          <w:spacing w:val="-4"/>
          <w:szCs w:val="28"/>
          <w:lang w:val="pt-BR"/>
        </w:rPr>
        <w:t xml:space="preserve">Nâng cao hiệu quả hoạt động của tổ chức, chương trình, dự án tài chính vi mô của tổ chức công đoàn, giúp người lao động có cơ hội tạo thêm việc làm, tăng thu nhập, góp phần </w:t>
      </w:r>
      <w:r w:rsidR="00822043" w:rsidRPr="00565999">
        <w:rPr>
          <w:rFonts w:eastAsia="DengXian" w:cs="Times New Roman"/>
          <w:spacing w:val="-4"/>
          <w:szCs w:val="28"/>
          <w:lang w:val="pt-BR"/>
        </w:rPr>
        <w:t>vào việc hạn chế</w:t>
      </w:r>
      <w:r w:rsidR="0039244E" w:rsidRPr="00565999">
        <w:rPr>
          <w:rFonts w:eastAsia="DengXian" w:cs="Times New Roman"/>
          <w:spacing w:val="-4"/>
          <w:szCs w:val="28"/>
          <w:lang w:val="pt-BR"/>
        </w:rPr>
        <w:t xml:space="preserve">, phòng ngừa </w:t>
      </w:r>
      <w:r w:rsidR="00884E1A" w:rsidRPr="00565999">
        <w:rPr>
          <w:rFonts w:eastAsia="DengXian" w:cs="Times New Roman"/>
          <w:spacing w:val="-4"/>
          <w:szCs w:val="28"/>
          <w:lang w:val="pt-BR"/>
        </w:rPr>
        <w:t>“tín dụng đen”</w:t>
      </w:r>
      <w:r w:rsidR="00822043" w:rsidRPr="00565999">
        <w:rPr>
          <w:rFonts w:eastAsia="DengXian" w:cs="Times New Roman"/>
          <w:spacing w:val="-4"/>
          <w:szCs w:val="28"/>
          <w:lang w:val="pt-BR"/>
        </w:rPr>
        <w:t xml:space="preserve"> trong công nhân, lao động</w:t>
      </w:r>
      <w:r w:rsidR="00884E1A" w:rsidRPr="00565999">
        <w:rPr>
          <w:rFonts w:eastAsia="DengXian" w:cs="Times New Roman"/>
          <w:spacing w:val="-4"/>
          <w:szCs w:val="28"/>
          <w:lang w:val="pt-BR"/>
        </w:rPr>
        <w:t xml:space="preserve">. </w:t>
      </w:r>
    </w:p>
    <w:p w14:paraId="3E27ECB5" w14:textId="77777777" w:rsidR="00F66638" w:rsidRPr="00565999" w:rsidRDefault="00884E1A" w:rsidP="00733E95">
      <w:pPr>
        <w:pStyle w:val="Heading1"/>
        <w:keepNext w:val="0"/>
        <w:keepLines w:val="0"/>
        <w:widowControl w:val="0"/>
        <w:rPr>
          <w:b w:val="0"/>
          <w:color w:val="auto"/>
        </w:rPr>
      </w:pPr>
      <w:r w:rsidRPr="00565999">
        <w:rPr>
          <w:color w:val="auto"/>
        </w:rPr>
        <w:t>IV. NÂNG CAO HIỆU QUẢ CÔNG TÁC TUYÊN TRUYỀN, VẬN ĐỘNG; ĐỔI MỚI TỔ CHỨC CÁC PHONG TRÀO THI ĐUA YÊU NƯỚC</w:t>
      </w:r>
    </w:p>
    <w:p w14:paraId="3E27ECB6" w14:textId="77777777" w:rsidR="00F66638" w:rsidRPr="00565999" w:rsidRDefault="00884E1A" w:rsidP="00733E95">
      <w:pPr>
        <w:pStyle w:val="Heading2"/>
        <w:keepNext w:val="0"/>
        <w:keepLines w:val="0"/>
        <w:widowControl w:val="0"/>
        <w:rPr>
          <w:lang w:val="sq-AL" w:eastAsia="en-US"/>
        </w:rPr>
      </w:pPr>
      <w:r w:rsidRPr="00565999">
        <w:rPr>
          <w:lang w:val="sq-AL" w:eastAsia="en-US"/>
        </w:rPr>
        <w:t>1. Nâng cao hiệu quả công tác tuyên truyền, vận động</w:t>
      </w:r>
    </w:p>
    <w:p w14:paraId="3E27ECB7" w14:textId="15B37E2A" w:rsidR="00F66638" w:rsidRPr="00565999" w:rsidRDefault="00884E1A" w:rsidP="00733E95">
      <w:pPr>
        <w:widowControl w:val="0"/>
        <w:ind w:firstLine="609"/>
        <w:rPr>
          <w:rFonts w:eastAsia="DengXian" w:cs="Times New Roman"/>
          <w:szCs w:val="28"/>
          <w:lang w:val="sq-AL" w:eastAsia="en-US"/>
        </w:rPr>
      </w:pPr>
      <w:r w:rsidRPr="00565999">
        <w:rPr>
          <w:rFonts w:eastAsia="DengXian" w:cs="Times New Roman"/>
          <w:szCs w:val="28"/>
          <w:lang w:val="sq-AL" w:eastAsia="en-US"/>
        </w:rPr>
        <w:t xml:space="preserve">Tiếp tục nâng cao hiệu quả công tác tuyên truyền, phổ biến các chủ trương, đường lối của Đảng, chính sách, pháp luật của Nhà nước, tập trung vào những nội dung liên quan đến người lao động, tổ chức </w:t>
      </w:r>
      <w:r w:rsidR="00B97222" w:rsidRPr="00565999">
        <w:rPr>
          <w:rFonts w:eastAsia="DengXian" w:cs="Times New Roman"/>
          <w:szCs w:val="28"/>
          <w:lang w:val="sq-AL" w:eastAsia="en-US"/>
        </w:rPr>
        <w:t>c</w:t>
      </w:r>
      <w:r w:rsidRPr="00565999">
        <w:rPr>
          <w:rFonts w:eastAsia="DengXian" w:cs="Times New Roman"/>
          <w:szCs w:val="28"/>
          <w:lang w:val="sq-AL" w:eastAsia="en-US"/>
        </w:rPr>
        <w:t xml:space="preserve">ông đoàn, góp phần củng cố và  nâng cao nhận thức về giai cấp công nhân, về Đảng, về Công đoàn, năng lực tự bảo vệ quyền lợi hợp pháp của người lao động. Đẩy mạnh các hoạt động tuyên truyền về bình đẳng giới, tư vấn, chăm sóc sức khỏe, sức khỏe sinh sản cho người lao động nói chung và lao động nữ nói riêng, nhất là ở khu công nghiệp, khu chế xuất. </w:t>
      </w:r>
    </w:p>
    <w:p w14:paraId="3E27ECB8" w14:textId="77777777" w:rsidR="00F66638" w:rsidRPr="00565999" w:rsidRDefault="00884E1A" w:rsidP="00733E95">
      <w:pPr>
        <w:widowControl w:val="0"/>
        <w:ind w:firstLine="609"/>
        <w:rPr>
          <w:rFonts w:eastAsia="Times New Roman" w:cs="Times New Roman"/>
          <w:szCs w:val="28"/>
          <w:shd w:val="clear" w:color="auto" w:fill="FFFFFF"/>
          <w:lang w:val="nb-NO" w:eastAsia="en-US"/>
        </w:rPr>
      </w:pPr>
      <w:r w:rsidRPr="00565999">
        <w:rPr>
          <w:rFonts w:eastAsia="DengXian" w:cs="Times New Roman"/>
          <w:szCs w:val="28"/>
          <w:lang w:val="sq-AL" w:eastAsia="en-US"/>
        </w:rPr>
        <w:t xml:space="preserve"> Tập trung đầu tư sản xuất đa dạng hoá các sản phẩm tuyên truyền, chủ động định hướng, lan tỏa trong đoàn viên, người lao động, góp phần nâng cao nhận thức chính trị, kiến thức và ý thức chấp hành pháp luật, kỷ luật lao động cho đoàn viên, người lao động theo hướng thiết thực, dễ tiếp cận, ứng dụng mạnh mẽ công nghệ thông tin. </w:t>
      </w:r>
    </w:p>
    <w:p w14:paraId="3E27ECB9" w14:textId="77777777" w:rsidR="00F66638" w:rsidRPr="00565999" w:rsidRDefault="00884E1A" w:rsidP="00733E95">
      <w:pPr>
        <w:widowControl w:val="0"/>
        <w:shd w:val="clear" w:color="auto" w:fill="FFFFFF"/>
        <w:ind w:firstLine="709"/>
        <w:rPr>
          <w:rFonts w:eastAsia="Times New Roman" w:cs="Times New Roman"/>
          <w:szCs w:val="28"/>
          <w:lang w:val="vi-VN" w:eastAsia="en-US"/>
        </w:rPr>
      </w:pPr>
      <w:r w:rsidRPr="00565999">
        <w:rPr>
          <w:rFonts w:eastAsia="Times New Roman" w:cs="Times New Roman"/>
          <w:szCs w:val="28"/>
          <w:lang w:val="vi-VN" w:eastAsia="en-US"/>
        </w:rPr>
        <w:t xml:space="preserve">Các cấp công đoàn tiếp tục đổi mới nội dung, phương pháp, hình thức tuyên truyền việc học tập và làm theo tư tưởng, đạo đức, phong cách Hồ Chí Minh, </w:t>
      </w:r>
      <w:r w:rsidRPr="00565999">
        <w:rPr>
          <w:rFonts w:eastAsia="Times New Roman" w:cs="Times New Roman"/>
          <w:szCs w:val="28"/>
          <w:lang w:val="nb-NO" w:eastAsia="en-US"/>
        </w:rPr>
        <w:t xml:space="preserve">cụ thể hóa </w:t>
      </w:r>
      <w:r w:rsidRPr="00565999">
        <w:rPr>
          <w:rFonts w:eastAsia="Times New Roman" w:cs="Times New Roman"/>
          <w:szCs w:val="28"/>
          <w:lang w:val="vi-VN" w:eastAsia="en-US"/>
        </w:rPr>
        <w:t xml:space="preserve">tiêu chí </w:t>
      </w:r>
      <w:r w:rsidRPr="00565999">
        <w:rPr>
          <w:rFonts w:eastAsia="Times New Roman" w:cs="Times New Roman"/>
          <w:szCs w:val="28"/>
          <w:lang w:val="nb-NO" w:eastAsia="en-US"/>
        </w:rPr>
        <w:t>sát</w:t>
      </w:r>
      <w:r w:rsidRPr="00565999">
        <w:rPr>
          <w:rFonts w:eastAsia="Times New Roman" w:cs="Times New Roman"/>
          <w:szCs w:val="28"/>
          <w:lang w:val="vi-VN" w:eastAsia="en-US"/>
        </w:rPr>
        <w:t xml:space="preserve"> hợp với từng nhóm đối tượng để tuyên truyền vận động cán bộ, đoàn viên thực hiện.</w:t>
      </w:r>
    </w:p>
    <w:p w14:paraId="3E27ECBA" w14:textId="77777777" w:rsidR="00F66638" w:rsidRPr="00565999" w:rsidRDefault="00884E1A" w:rsidP="00733E95">
      <w:pPr>
        <w:widowControl w:val="0"/>
        <w:rPr>
          <w:rFonts w:eastAsia="Times New Roman" w:cs="Times New Roman"/>
          <w:szCs w:val="28"/>
          <w:lang w:val="vi-VN" w:eastAsia="en-US"/>
        </w:rPr>
      </w:pPr>
      <w:r w:rsidRPr="00565999">
        <w:rPr>
          <w:rFonts w:eastAsia="Times New Roman" w:cs="Times New Roman"/>
          <w:szCs w:val="28"/>
          <w:shd w:val="clear" w:color="auto" w:fill="FFFFFF"/>
          <w:lang w:val="nl-NL" w:eastAsia="en-US"/>
        </w:rPr>
        <w:t>Sử dụng hiệu quả lực lượng tuyên truyền viên, các phương tiện truyền thông đại chúng, mạng xã hội, góp phần tăng cường sự đồng thuận, củng cố niềm tin</w:t>
      </w:r>
      <w:r w:rsidRPr="00565999">
        <w:rPr>
          <w:rFonts w:eastAsia="Times New Roman" w:cs="Times New Roman"/>
          <w:szCs w:val="28"/>
          <w:shd w:val="clear" w:color="auto" w:fill="FFFFFF"/>
          <w:lang w:val="vi-VN" w:eastAsia="en-US"/>
        </w:rPr>
        <w:t>, niềm tự hào</w:t>
      </w:r>
      <w:r w:rsidRPr="00565999">
        <w:rPr>
          <w:rFonts w:eastAsia="Times New Roman" w:cs="Times New Roman"/>
          <w:szCs w:val="28"/>
          <w:shd w:val="clear" w:color="auto" w:fill="FFFFFF"/>
          <w:lang w:val="nl-NL" w:eastAsia="en-US"/>
        </w:rPr>
        <w:t xml:space="preserve"> của đoàn viên, người lao động đối với tổ chức và hoạt động công đoàn. </w:t>
      </w:r>
      <w:r w:rsidRPr="00565999">
        <w:rPr>
          <w:rFonts w:eastAsia="Times New Roman" w:cs="Times New Roman"/>
          <w:szCs w:val="28"/>
          <w:lang w:val="vi-VN" w:eastAsia="en-US"/>
        </w:rPr>
        <w:t>Thường xuyên cung cấp thông tin, chủ động phối hợp tuyên truyền về phong trào công nhân, viên chức, lao động và hoạt động công đoàn trên báo chí; tăng cường truyền thông  trên hệ thống Cổng thông tin diện tử, trang thông tin điện tử và tài khoản mạng xã hội của các cấp công đoàn.</w:t>
      </w:r>
      <w:r w:rsidRPr="00565999">
        <w:rPr>
          <w:rFonts w:eastAsia="Times New Roman" w:cs="Times New Roman"/>
          <w:szCs w:val="28"/>
          <w:shd w:val="clear" w:color="auto" w:fill="FFFFFF"/>
          <w:lang w:val="nl-NL" w:eastAsia="en-US"/>
        </w:rPr>
        <w:t xml:space="preserve"> </w:t>
      </w:r>
      <w:r w:rsidRPr="00565999">
        <w:rPr>
          <w:rFonts w:eastAsia="Times New Roman" w:cs="Times New Roman"/>
          <w:szCs w:val="28"/>
          <w:lang w:val="vi-VN" w:eastAsia="en-US"/>
        </w:rPr>
        <w:t>Chú trọng truyền thông về hoạt động công đoàn cơ sở; truyền thông xây dựng và bảo vệ hình ảnh của tổ chức Công đoàn; giám sát chất lượng công tác truyền thông bằng sản phẩm cụ thể, số liệu cụ thể.</w:t>
      </w:r>
    </w:p>
    <w:p w14:paraId="3E27ECBB" w14:textId="77777777" w:rsidR="00F66638" w:rsidRPr="00565999" w:rsidRDefault="00884E1A" w:rsidP="00733E95">
      <w:pPr>
        <w:widowControl w:val="0"/>
        <w:rPr>
          <w:rFonts w:eastAsia="Times New Roman" w:cs="Times New Roman"/>
          <w:szCs w:val="28"/>
          <w:lang w:val="vi-VN" w:eastAsia="en-US"/>
        </w:rPr>
      </w:pPr>
      <w:r w:rsidRPr="00565999">
        <w:rPr>
          <w:rFonts w:eastAsia="Times New Roman" w:cs="Times New Roman"/>
          <w:szCs w:val="28"/>
          <w:lang w:val="vi-VN" w:eastAsia="en-US"/>
        </w:rPr>
        <w:t xml:space="preserve">Quan tâm đầu tư xây dựng hệ thống báo chí, xuất bản, truyền thông của tổ chức công đoàn chuyên nghiệp, nhân văn và hiện đại, phục vụ ngày càng tốt hơn nhiệm vụ chính trị của tổ chức công đoàn. </w:t>
      </w:r>
      <w:r w:rsidRPr="00565999">
        <w:rPr>
          <w:rFonts w:eastAsia="Times New Roman" w:cs="Times New Roman"/>
          <w:szCs w:val="28"/>
          <w:shd w:val="clear" w:color="auto" w:fill="FFFFFF"/>
          <w:lang w:val="nl-NL" w:eastAsia="en-US"/>
        </w:rPr>
        <w:t xml:space="preserve">Tăng cường chỉ đạo, định hướng, kiểm </w:t>
      </w:r>
      <w:r w:rsidRPr="00565999">
        <w:rPr>
          <w:rFonts w:eastAsia="Times New Roman" w:cs="Times New Roman"/>
          <w:szCs w:val="28"/>
          <w:lang w:val="vi-VN" w:eastAsia="en-US"/>
        </w:rPr>
        <w:t xml:space="preserve">tra giám sát, điều tra, xử lý sai phạm theo trách nhiệm của cơ quan chủ quản. Quan </w:t>
      </w:r>
      <w:r w:rsidRPr="00565999">
        <w:rPr>
          <w:rFonts w:eastAsia="Times New Roman" w:cs="Times New Roman"/>
          <w:szCs w:val="28"/>
          <w:lang w:val="vi-VN" w:eastAsia="en-US"/>
        </w:rPr>
        <w:lastRenderedPageBreak/>
        <w:t xml:space="preserve">tâm </w:t>
      </w:r>
      <w:r w:rsidRPr="00565999">
        <w:rPr>
          <w:rFonts w:eastAsia="Times New Roman" w:cs="Times New Roman"/>
          <w:szCs w:val="28"/>
          <w:shd w:val="clear" w:color="auto" w:fill="FFFFFF"/>
          <w:lang w:val="nl-NL" w:eastAsia="en-US"/>
        </w:rPr>
        <w:t xml:space="preserve">đào tạo, bồi dưỡng </w:t>
      </w:r>
      <w:r w:rsidRPr="00565999">
        <w:rPr>
          <w:rFonts w:eastAsia="Times New Roman" w:cs="Times New Roman"/>
          <w:szCs w:val="28"/>
          <w:shd w:val="clear" w:color="auto" w:fill="FFFFFF"/>
          <w:lang w:val="vi-VN" w:eastAsia="en-US"/>
        </w:rPr>
        <w:t xml:space="preserve">nâng cao trình độ, kỹ năng, </w:t>
      </w:r>
      <w:r w:rsidRPr="00565999">
        <w:rPr>
          <w:rFonts w:eastAsia="Times New Roman" w:cs="Times New Roman"/>
          <w:szCs w:val="28"/>
          <w:shd w:val="clear" w:color="auto" w:fill="FFFFFF"/>
          <w:lang w:val="nl-NL" w:eastAsia="en-US"/>
        </w:rPr>
        <w:t>nghiệp vụ</w:t>
      </w:r>
      <w:r w:rsidRPr="00565999">
        <w:rPr>
          <w:rFonts w:eastAsia="Times New Roman" w:cs="Times New Roman"/>
          <w:szCs w:val="28"/>
          <w:shd w:val="clear" w:color="auto" w:fill="FFFFFF"/>
          <w:lang w:val="vi-VN" w:eastAsia="en-US"/>
        </w:rPr>
        <w:t>, đạo đức nghề nghiệp cho</w:t>
      </w:r>
      <w:r w:rsidRPr="00565999">
        <w:rPr>
          <w:rFonts w:eastAsia="Times New Roman" w:cs="Times New Roman"/>
          <w:szCs w:val="28"/>
          <w:shd w:val="clear" w:color="auto" w:fill="FFFFFF"/>
          <w:lang w:val="nl-NL" w:eastAsia="en-US"/>
        </w:rPr>
        <w:t xml:space="preserve"> người làm báo </w:t>
      </w:r>
      <w:r w:rsidRPr="00565999">
        <w:rPr>
          <w:rFonts w:eastAsia="Times New Roman" w:cs="Times New Roman"/>
          <w:szCs w:val="28"/>
          <w:shd w:val="clear" w:color="auto" w:fill="FFFFFF"/>
          <w:lang w:val="vi-VN" w:eastAsia="en-US"/>
        </w:rPr>
        <w:t>chí, xuất bản, truyền thông c</w:t>
      </w:r>
      <w:r w:rsidRPr="00565999">
        <w:rPr>
          <w:rFonts w:eastAsia="Times New Roman" w:cs="Times New Roman"/>
          <w:szCs w:val="28"/>
          <w:shd w:val="clear" w:color="auto" w:fill="FFFFFF"/>
          <w:lang w:val="nl-NL" w:eastAsia="en-US"/>
        </w:rPr>
        <w:t>ông đoàn</w:t>
      </w:r>
      <w:r w:rsidRPr="00565999">
        <w:rPr>
          <w:rFonts w:eastAsia="Times New Roman" w:cs="Times New Roman"/>
          <w:szCs w:val="28"/>
          <w:shd w:val="clear" w:color="auto" w:fill="FFFFFF"/>
          <w:lang w:val="vi-VN" w:eastAsia="en-US"/>
        </w:rPr>
        <w:t>.</w:t>
      </w:r>
    </w:p>
    <w:p w14:paraId="3E27ECBC" w14:textId="41B5CC6A" w:rsidR="00F66638" w:rsidRPr="00565999" w:rsidRDefault="00884E1A" w:rsidP="00733E95">
      <w:pPr>
        <w:widowControl w:val="0"/>
        <w:rPr>
          <w:rFonts w:eastAsia="Times New Roman" w:cs="Times New Roman"/>
          <w:szCs w:val="28"/>
          <w:lang w:val="vi-VN" w:eastAsia="en-US"/>
        </w:rPr>
      </w:pPr>
      <w:r w:rsidRPr="00565999">
        <w:rPr>
          <w:rFonts w:eastAsia="Times New Roman" w:cs="Times New Roman"/>
          <w:szCs w:val="28"/>
          <w:lang w:val="vi-VN" w:eastAsia="en-US"/>
        </w:rPr>
        <w:t xml:space="preserve">Tăng cường bảo vệ và làm sâu sắc hơn các giá trị của Công đoàn Việt Nam được hình thành trong gần một thế kỷ xuyên suốt, như một động lực mạnh mẽ cho sự phát triển trong tình hình mới. Đó là sự gắn bó mật thiết giữa tổ chức </w:t>
      </w:r>
      <w:r w:rsidR="00B97222" w:rsidRPr="00565999">
        <w:rPr>
          <w:rFonts w:eastAsia="Times New Roman" w:cs="Times New Roman"/>
          <w:szCs w:val="28"/>
          <w:lang w:eastAsia="en-US"/>
        </w:rPr>
        <w:t>c</w:t>
      </w:r>
      <w:r w:rsidRPr="00565999">
        <w:rPr>
          <w:rFonts w:eastAsia="Times New Roman" w:cs="Times New Roman"/>
          <w:szCs w:val="28"/>
          <w:lang w:val="vi-VN" w:eastAsia="en-US"/>
        </w:rPr>
        <w:t xml:space="preserve">ông đoàn với dân tộc và giai cấp công nhân, trung thành với Đảng Cộng sản Việt Nam do Chủ tịch Hồ Chí Minh sáng lập, có quan hệ chặt chẽ với các thành viên trong Mặt trận Tổ quốc Việt Nam, có tinh thần triệt để cách mạng và xây dựng nhiệm vụ  hoạt động phù hợp từng thời kỳ cách mạng, tiên phong trong công cuộc giải phóng dân tộc, xây dựng chủ nghĩa xã hội. </w:t>
      </w:r>
    </w:p>
    <w:p w14:paraId="3E27ECBE" w14:textId="2AEAD709" w:rsidR="00F66638" w:rsidRPr="00565999" w:rsidRDefault="00884E1A" w:rsidP="00733E95">
      <w:pPr>
        <w:widowControl w:val="0"/>
        <w:rPr>
          <w:rFonts w:eastAsia="Times New Roman" w:cs="Times New Roman"/>
          <w:szCs w:val="28"/>
          <w:lang w:val="vi-VN" w:eastAsia="en-US"/>
        </w:rPr>
      </w:pPr>
      <w:r w:rsidRPr="00565999">
        <w:rPr>
          <w:rFonts w:eastAsia="Times New Roman" w:cs="Times New Roman"/>
          <w:szCs w:val="28"/>
          <w:lang w:val="vi-VN" w:eastAsia="en-US"/>
        </w:rPr>
        <w:t xml:space="preserve">Tích cực tham gia bảo vệ nền tảng tư tưởng của Đảng; thường xuyên rà soát, phát hiện kịp thời và kiên quyết đấu tranh phản bác quan điểm sai trái, thù địch, thông tin sai lệch, xuyên tạc chống phá Đảng, Nhà nước và tổ chức Công đoàn, gắn với thực hiện Nghị quyết số 35-NQ/TW, ngày 22/10/2018 của Bộ Chính trị về “Tăng cường bảo vệ nền tảng tư tưởng của Đảng, đấu tranh phản bác các quan điểm sai trái, thù địch trong tình hình mới”. Phát hiện, đấu tranh chống các hành vi tiêu cực, quan liêu, tham nhũng, những biểu hiện “tự diễn biến”, “tự chuyển hóa” trong các cấp </w:t>
      </w:r>
      <w:r w:rsidR="00B97222" w:rsidRPr="00565999">
        <w:rPr>
          <w:rFonts w:eastAsia="Times New Roman" w:cs="Times New Roman"/>
          <w:szCs w:val="28"/>
          <w:lang w:eastAsia="en-US"/>
        </w:rPr>
        <w:t>c</w:t>
      </w:r>
      <w:r w:rsidRPr="00565999">
        <w:rPr>
          <w:rFonts w:eastAsia="Times New Roman" w:cs="Times New Roman"/>
          <w:szCs w:val="28"/>
          <w:lang w:val="vi-VN" w:eastAsia="en-US"/>
        </w:rPr>
        <w:t xml:space="preserve">ông đoàn. Xây dựng, kiện toàn, nâng cao hiệu quả hoạt động của lực lượng nòng cốt, đội ngũ báo cáo viên, tuyên truyền viên của tổ chức </w:t>
      </w:r>
      <w:r w:rsidR="00B97222" w:rsidRPr="00565999">
        <w:rPr>
          <w:rFonts w:eastAsia="Times New Roman" w:cs="Times New Roman"/>
          <w:szCs w:val="28"/>
          <w:lang w:eastAsia="en-US"/>
        </w:rPr>
        <w:t>c</w:t>
      </w:r>
      <w:r w:rsidRPr="00565999">
        <w:rPr>
          <w:rFonts w:eastAsia="Times New Roman" w:cs="Times New Roman"/>
          <w:szCs w:val="28"/>
          <w:lang w:val="vi-VN" w:eastAsia="en-US"/>
        </w:rPr>
        <w:t>ông đoàn.</w:t>
      </w:r>
      <w:r w:rsidR="00E81129" w:rsidRPr="00565999">
        <w:rPr>
          <w:rFonts w:eastAsia="Times New Roman" w:cs="Times New Roman"/>
          <w:szCs w:val="28"/>
          <w:lang w:eastAsia="en-US"/>
        </w:rPr>
        <w:t xml:space="preserve"> </w:t>
      </w:r>
      <w:r w:rsidRPr="00565999">
        <w:rPr>
          <w:rFonts w:eastAsia="Times New Roman" w:cs="Times New Roman"/>
          <w:szCs w:val="28"/>
          <w:lang w:val="vi-VN" w:eastAsia="en-US"/>
        </w:rPr>
        <w:t>Tổ chức khoa học, đồng bộ công tác dư luận xã hội ở các cấp công đoàn. Xây dựng cơ chế để các cấp công đoàn nắm bắt kịp thời, phản ánh chính xác tâm tư, nguyện vọng của đoàn viên, người lao động.</w:t>
      </w:r>
    </w:p>
    <w:p w14:paraId="3E27ECBF" w14:textId="1B9CD09B" w:rsidR="00F66638" w:rsidRPr="00565999" w:rsidRDefault="00322C79" w:rsidP="00733E95">
      <w:pPr>
        <w:widowControl w:val="0"/>
        <w:rPr>
          <w:rFonts w:eastAsia="Times New Roman" w:cs="Times New Roman"/>
          <w:szCs w:val="28"/>
          <w:lang w:val="vi-VN" w:eastAsia="en-US"/>
        </w:rPr>
      </w:pPr>
      <w:r w:rsidRPr="00565999">
        <w:rPr>
          <w:rFonts w:eastAsia="Times New Roman" w:cs="Times New Roman"/>
          <w:szCs w:val="28"/>
          <w:lang w:val="vi-VN" w:eastAsia="en-US"/>
        </w:rPr>
        <w:t xml:space="preserve">Tiếp tục phối hợp triển khai có hiệu quả Chỉ thị </w:t>
      </w:r>
      <w:r w:rsidR="002A257C">
        <w:rPr>
          <w:rFonts w:eastAsia="Times New Roman" w:cs="Times New Roman"/>
          <w:szCs w:val="28"/>
          <w:lang w:eastAsia="en-US"/>
        </w:rPr>
        <w:t xml:space="preserve">số </w:t>
      </w:r>
      <w:r w:rsidRPr="00565999">
        <w:rPr>
          <w:rFonts w:eastAsia="Times New Roman" w:cs="Times New Roman"/>
          <w:szCs w:val="28"/>
          <w:lang w:val="vi-VN" w:eastAsia="en-US"/>
        </w:rPr>
        <w:t xml:space="preserve">52-CT/TW ngày 09/01/2016 của Ban Bí thư về “Tăng cường sự lãnh đạo của Đảng đối với công tác nâng cao đời sống tinh thần cho công nhân lao động khu công nghiệp, khu chế xuất”. </w:t>
      </w:r>
      <w:r w:rsidR="00884E1A" w:rsidRPr="00565999">
        <w:rPr>
          <w:rFonts w:eastAsia="Times New Roman" w:cs="Times New Roman"/>
          <w:szCs w:val="28"/>
          <w:lang w:val="vi-VN" w:eastAsia="en-US"/>
        </w:rPr>
        <w:t xml:space="preserve">Tham gia cải thiện điều kiện hưởng thụ văn hóa của đoàn viên, người lao động; tham gia xây dựng môi trường văn hóa công sở, văn hóa doanh nghiệp lành mạnh, dân chủ, đoàn kết, nhân văn. Khai thác và sử dụng có hiệu quả các thiết chế văn hóa, thể thao của tổ chức công đoàn phục vụ đoàn viên, người lao động, nhất là công nhân khu công nghiệp, khu chế xuất. </w:t>
      </w:r>
      <w:r w:rsidRPr="00565999">
        <w:rPr>
          <w:rFonts w:eastAsia="Times New Roman" w:cs="Times New Roman"/>
          <w:szCs w:val="28"/>
          <w:lang w:eastAsia="en-US"/>
        </w:rPr>
        <w:t>T</w:t>
      </w:r>
      <w:r w:rsidRPr="00565999">
        <w:rPr>
          <w:rFonts w:eastAsia="Times New Roman" w:cs="Times New Roman"/>
          <w:szCs w:val="28"/>
          <w:lang w:val="vi-VN" w:eastAsia="en-US"/>
        </w:rPr>
        <w:t>ổ chức tốt các hoạt động văn hóa, văn nghệ, thể dục thể thao, vui chơi giải trí cho người lao động ở cơ sở</w:t>
      </w:r>
      <w:r w:rsidR="00884E1A" w:rsidRPr="00565999">
        <w:rPr>
          <w:rFonts w:eastAsia="Times New Roman" w:cs="Times New Roman"/>
          <w:szCs w:val="28"/>
          <w:lang w:val="vi-VN" w:eastAsia="en-US"/>
        </w:rPr>
        <w:t xml:space="preserve">. Kiến nghị, đề xuất Nhà nước, các cấp chính quyền và doanh nghiệp tăng cường đầu tư chăm lo đời sống văn hóa tinh thần cho công nhân lao động. </w:t>
      </w:r>
    </w:p>
    <w:p w14:paraId="3E27ECC0" w14:textId="77777777" w:rsidR="00F66638" w:rsidRPr="00565999" w:rsidRDefault="00884E1A" w:rsidP="00733E95">
      <w:pPr>
        <w:widowControl w:val="0"/>
        <w:rPr>
          <w:rFonts w:eastAsia="DengXian" w:cs="Times New Roman"/>
          <w:szCs w:val="28"/>
          <w:lang w:val="nl-NL" w:eastAsia="en-US"/>
        </w:rPr>
      </w:pPr>
      <w:r w:rsidRPr="00565999">
        <w:rPr>
          <w:rFonts w:eastAsia="DengXian" w:cs="Times New Roman"/>
          <w:szCs w:val="28"/>
          <w:lang w:val="vi-VN" w:eastAsia="en-US"/>
        </w:rPr>
        <w:t>Coi trọng công tác</w:t>
      </w:r>
      <w:r w:rsidRPr="00565999">
        <w:rPr>
          <w:rFonts w:eastAsia="DengXian" w:cs="Times New Roman"/>
          <w:szCs w:val="28"/>
          <w:lang w:val="nl-NL" w:eastAsia="en-US"/>
        </w:rPr>
        <w:t xml:space="preserve"> đào tạo, bồi dưỡng cán bộ lãnh đạo và cán bộ tham mưu trong lĩnh vực tuyên truyền, vận động đáp ứng yêu cầu, nhiệm vụ hoạt động tuyên giáo trong tình hình mới</w:t>
      </w:r>
      <w:r w:rsidRPr="00565999">
        <w:rPr>
          <w:rFonts w:eastAsia="DengXian" w:cs="Times New Roman"/>
          <w:szCs w:val="28"/>
          <w:lang w:val="vi-VN" w:eastAsia="en-US"/>
        </w:rPr>
        <w:t>, nhất là cán bộ tham mưu công tác truyền thông và công tác xây dựng đời sống văn hóa cơ sở</w:t>
      </w:r>
      <w:r w:rsidRPr="00565999">
        <w:rPr>
          <w:rFonts w:eastAsia="DengXian" w:cs="Times New Roman"/>
          <w:szCs w:val="28"/>
          <w:lang w:val="nl-NL" w:eastAsia="en-US"/>
        </w:rPr>
        <w:t xml:space="preserve">. </w:t>
      </w:r>
    </w:p>
    <w:p w14:paraId="3E27ECC1" w14:textId="77777777" w:rsidR="00F66638" w:rsidRPr="00565999" w:rsidRDefault="00884E1A" w:rsidP="00733E95">
      <w:pPr>
        <w:pStyle w:val="Heading2"/>
        <w:keepNext w:val="0"/>
        <w:keepLines w:val="0"/>
        <w:widowControl w:val="0"/>
        <w:rPr>
          <w:rFonts w:eastAsia="Times New Roman"/>
          <w:shd w:val="clear" w:color="auto" w:fill="FFFFFF"/>
          <w:lang w:val="nb-NO" w:eastAsia="en-US"/>
        </w:rPr>
      </w:pPr>
      <w:r w:rsidRPr="00565999">
        <w:rPr>
          <w:lang w:val="sq-AL" w:eastAsia="en-US"/>
        </w:rPr>
        <w:t>2. Đổi mới tổ chức các phong trào thi đua yêu nước</w:t>
      </w:r>
    </w:p>
    <w:p w14:paraId="3E27ECC2" w14:textId="77777777" w:rsidR="00F66638" w:rsidRPr="00565999" w:rsidRDefault="00884E1A" w:rsidP="00733E95">
      <w:pPr>
        <w:widowControl w:val="0"/>
        <w:rPr>
          <w:rFonts w:eastAsia="Arial Unicode MS" w:cs="Times New Roman"/>
          <w:szCs w:val="28"/>
          <w:u w:color="000000"/>
          <w:lang w:val="it-IT" w:eastAsia="en-US"/>
        </w:rPr>
      </w:pPr>
      <w:r w:rsidRPr="00565999">
        <w:rPr>
          <w:rFonts w:eastAsia="Arial Unicode MS" w:cs="Times New Roman"/>
          <w:szCs w:val="28"/>
          <w:u w:color="000000"/>
          <w:lang w:val="sq-AL" w:eastAsia="en-US"/>
        </w:rPr>
        <w:t>Tổng kết, đánh giá tính hiệu quả, sức lan tỏa của các phong trào thi đua để điều chỉnh, hoàn thiện, tập trung phát triển có trọng điểm</w:t>
      </w:r>
      <w:r w:rsidRPr="00565999">
        <w:rPr>
          <w:rFonts w:eastAsia="Arial Unicode MS" w:cs="Times New Roman"/>
          <w:szCs w:val="28"/>
          <w:u w:color="000000"/>
          <w:shd w:val="clear" w:color="auto" w:fill="FFFFFF"/>
          <w:lang w:val="sq-AL" w:eastAsia="en-US"/>
        </w:rPr>
        <w:t>.</w:t>
      </w:r>
      <w:r w:rsidRPr="00565999">
        <w:rPr>
          <w:rFonts w:eastAsia="Arial Unicode MS" w:cs="Times New Roman"/>
          <w:szCs w:val="28"/>
          <w:u w:color="000000"/>
          <w:lang w:val="sq-AL" w:eastAsia="en-US"/>
        </w:rPr>
        <w:t xml:space="preserve"> </w:t>
      </w:r>
      <w:r w:rsidRPr="00565999">
        <w:rPr>
          <w:rFonts w:eastAsia="Arial Unicode MS" w:cs="Times New Roman"/>
          <w:szCs w:val="28"/>
          <w:u w:color="000000"/>
          <w:shd w:val="clear" w:color="auto" w:fill="FFFFFF"/>
          <w:lang w:val="sq-AL" w:eastAsia="en-US"/>
        </w:rPr>
        <w:t>Tăng cường hướng dẫn</w:t>
      </w:r>
      <w:r w:rsidRPr="00565999">
        <w:rPr>
          <w:rFonts w:eastAsia="Arial Unicode MS" w:cs="Times New Roman"/>
          <w:szCs w:val="28"/>
          <w:u w:color="000000"/>
          <w:lang w:val="sq-AL" w:eastAsia="en-US"/>
        </w:rPr>
        <w:t xml:space="preserve">, đôn đốc, giám sát thực hiện các phong trào thi đua đảm bảo tính thường xuyên, </w:t>
      </w:r>
      <w:r w:rsidRPr="00565999">
        <w:rPr>
          <w:rFonts w:eastAsia="Arial Unicode MS" w:cs="Times New Roman"/>
          <w:szCs w:val="28"/>
          <w:u w:color="000000"/>
          <w:lang w:val="sq-AL" w:eastAsia="en-US"/>
        </w:rPr>
        <w:lastRenderedPageBreak/>
        <w:t>liên tục. Tiếp tục phát triển và khẳng định vai trò nòng cốt của phong trào Lao động giỏi, Lao động sáng tạo. Nâng cao chất lượng các phong trào thi đua chuyên đề nhằm thực hiện tốt các nhiệm vụ quan trọng của tổ chức công đoàn. Nghiên cứu, đổi mới, phát triển các phong trào thi đua, các cuộc vận động lớn trong nữ công nhân, viên chức, người lao động đặc biệt là phong trào thi đua “Giỏi việc nước, đảm việc nhà” phù hợp với từng loại hình cơ quan, đơn vị, doanh nghiệp. Tiếp tục phối hợp tổ chức tốt phong trào thi đua liên kết trên các công trình, dự án quan trọng của quốc gia, địa phương và ngành. Đổi mớ</w:t>
      </w:r>
      <w:r w:rsidRPr="00565999">
        <w:rPr>
          <w:rFonts w:eastAsia="Arial Unicode MS" w:cs="Times New Roman"/>
          <w:szCs w:val="28"/>
          <w:u w:color="000000"/>
          <w:lang w:val="it-IT" w:eastAsia="en-US"/>
        </w:rPr>
        <w:t>i</w:t>
      </w:r>
      <w:r w:rsidRPr="00565999">
        <w:rPr>
          <w:rFonts w:eastAsia="Arial Unicode MS" w:cs="Times New Roman"/>
          <w:szCs w:val="28"/>
          <w:u w:color="000000"/>
          <w:lang w:val="da-DK" w:eastAsia="en-US"/>
        </w:rPr>
        <w:t xml:space="preserve"> n</w:t>
      </w:r>
      <w:r w:rsidRPr="00565999">
        <w:rPr>
          <w:rFonts w:eastAsia="Arial Unicode MS" w:cs="Times New Roman"/>
          <w:szCs w:val="28"/>
          <w:u w:color="000000"/>
          <w:lang w:val="sq-AL" w:eastAsia="en-US"/>
        </w:rPr>
        <w:t>ộ</w:t>
      </w:r>
      <w:r w:rsidRPr="00565999">
        <w:rPr>
          <w:rFonts w:eastAsia="Arial Unicode MS" w:cs="Times New Roman"/>
          <w:szCs w:val="28"/>
          <w:u w:color="000000"/>
          <w:lang w:val="de-DE" w:eastAsia="en-US"/>
        </w:rPr>
        <w:t xml:space="preserve">i dung, phương thức và nâng cao chất lượng, hiệu quả </w:t>
      </w:r>
      <w:r w:rsidRPr="00565999">
        <w:rPr>
          <w:rFonts w:eastAsia="Arial Unicode MS" w:cs="Times New Roman"/>
          <w:szCs w:val="28"/>
          <w:u w:color="000000"/>
          <w:lang w:val="sq-AL" w:eastAsia="en-US"/>
        </w:rPr>
        <w:t>hoạt động Cụm, Khối thi đ</w:t>
      </w:r>
      <w:r w:rsidRPr="00565999">
        <w:rPr>
          <w:rFonts w:eastAsia="Arial Unicode MS" w:cs="Times New Roman"/>
          <w:szCs w:val="28"/>
          <w:u w:color="000000"/>
          <w:lang w:val="it-IT" w:eastAsia="en-US"/>
        </w:rPr>
        <w:t>ua.</w:t>
      </w:r>
    </w:p>
    <w:p w14:paraId="3E27ECC3" w14:textId="77777777" w:rsidR="00F66638" w:rsidRPr="00565999" w:rsidRDefault="00884E1A" w:rsidP="00733E95">
      <w:pPr>
        <w:widowControl w:val="0"/>
        <w:spacing w:line="230" w:lineRule="auto"/>
        <w:rPr>
          <w:rFonts w:eastAsia="Arial Unicode MS" w:cs="Times New Roman"/>
          <w:bCs/>
          <w:iCs/>
          <w:szCs w:val="28"/>
          <w:u w:color="000000"/>
          <w:lang w:val="sq-AL" w:eastAsia="en-US"/>
        </w:rPr>
      </w:pPr>
      <w:r w:rsidRPr="00565999">
        <w:rPr>
          <w:rFonts w:eastAsia="Arial Unicode MS" w:cs="Times New Roman"/>
          <w:bCs/>
          <w:iCs/>
          <w:szCs w:val="28"/>
          <w:u w:color="000000"/>
          <w:lang w:val="sq-AL" w:eastAsia="en-US"/>
        </w:rPr>
        <w:t xml:space="preserve">Phát động và triển khai cuộc vận động </w:t>
      </w:r>
      <w:r w:rsidRPr="00565999">
        <w:rPr>
          <w:rFonts w:eastAsia="Arial Unicode MS" w:cs="Times New Roman"/>
          <w:bCs/>
          <w:iCs/>
          <w:szCs w:val="28"/>
          <w:lang w:val="sq-AL" w:eastAsia="en-US"/>
        </w:rPr>
        <w:t>“Đoàn kết cùng đoàn viên, người lao động vượt khó”;</w:t>
      </w:r>
      <w:r w:rsidRPr="00565999">
        <w:rPr>
          <w:rFonts w:eastAsia="Arial Unicode MS" w:cs="Times New Roman"/>
          <w:bCs/>
          <w:iCs/>
          <w:szCs w:val="28"/>
          <w:u w:color="000000"/>
          <w:lang w:val="sq-AL" w:eastAsia="en-US"/>
        </w:rPr>
        <w:t xml:space="preserve"> nâng cao chất lượng, hiệu quả cuộc vận động </w:t>
      </w:r>
      <w:bookmarkStart w:id="25" w:name="_Hlk129874453"/>
      <w:r w:rsidRPr="00565999">
        <w:rPr>
          <w:rFonts w:eastAsia="Arial Unicode MS" w:cs="Times New Roman"/>
          <w:bCs/>
          <w:iCs/>
          <w:szCs w:val="28"/>
          <w:u w:color="000000"/>
          <w:lang w:val="sq-AL" w:eastAsia="en-US"/>
        </w:rPr>
        <w:t>“Cán bộ, công chức, viên chức nói không với tiêu cực”</w:t>
      </w:r>
      <w:bookmarkEnd w:id="25"/>
      <w:r w:rsidRPr="00565999">
        <w:rPr>
          <w:rFonts w:eastAsia="Arial Unicode MS" w:cs="Times New Roman"/>
          <w:bCs/>
          <w:iCs/>
          <w:szCs w:val="28"/>
          <w:u w:color="000000"/>
          <w:lang w:val="sq-AL" w:eastAsia="en-US"/>
        </w:rPr>
        <w:t xml:space="preserve">; tích cực tham gia cuộc vận động “Người Việt Nam ưu tiên dùng hàng Việt Nam” và “Toàn dân đoàn kết xây dựng nông thôn mới, đô thị văn minh”. </w:t>
      </w:r>
    </w:p>
    <w:p w14:paraId="3E27ECC4" w14:textId="77777777" w:rsidR="00F66638" w:rsidRPr="00565999" w:rsidRDefault="00884E1A" w:rsidP="00733E95">
      <w:pPr>
        <w:widowControl w:val="0"/>
        <w:spacing w:line="230" w:lineRule="auto"/>
        <w:rPr>
          <w:rFonts w:eastAsia="Arial Unicode MS" w:cs="Times New Roman"/>
          <w:szCs w:val="28"/>
          <w:u w:color="000000"/>
          <w:lang w:val="sq-AL" w:eastAsia="en-US"/>
        </w:rPr>
      </w:pPr>
      <w:r w:rsidRPr="00565999">
        <w:rPr>
          <w:rFonts w:eastAsia="Arial Unicode MS" w:cs="Times New Roman"/>
          <w:iCs/>
          <w:szCs w:val="28"/>
          <w:u w:color="000000"/>
          <w:lang w:val="sq-AL" w:eastAsia="en-US"/>
        </w:rPr>
        <w:t>Tiếp tục nâng cao đồng bộ chất lượng các giải thưởng của các cấp công đoàn từ tiêu chuẩn đến công tác tổ chức thực hiện, trở thành động lực phấn đấu của các điển hình xuất sắc. Đẩy mạnh công tác phát hiện, lựa chọn, tôn vinh, nhân rộng điển hình tiên tiến; c</w:t>
      </w:r>
      <w:r w:rsidRPr="00565999">
        <w:rPr>
          <w:rFonts w:eastAsia="Arial Unicode MS" w:cs="Times New Roman"/>
          <w:szCs w:val="28"/>
          <w:u w:color="000000"/>
          <w:lang w:val="sq-AL" w:eastAsia="en-US"/>
        </w:rPr>
        <w:t>hú trọng phát hiện các gương điển hình thông qua hoạt động chỉ đạo, kiểm tra, giám sát, qua phản ảnh của các cơ quan truyền thông; tổ chức biểu dương, tôn vinh, khen thưở</w:t>
      </w:r>
      <w:r w:rsidRPr="00565999">
        <w:rPr>
          <w:rFonts w:eastAsia="Arial Unicode MS" w:cs="Times New Roman"/>
          <w:szCs w:val="28"/>
          <w:u w:color="000000"/>
          <w:lang w:val="nl-NL" w:eastAsia="en-US"/>
        </w:rPr>
        <w:t xml:space="preserve">ng kịp thời, </w:t>
      </w:r>
      <w:r w:rsidRPr="00565999">
        <w:rPr>
          <w:rFonts w:eastAsia="Arial Unicode MS" w:cs="Times New Roman"/>
          <w:szCs w:val="28"/>
          <w:u w:color="000000"/>
          <w:lang w:val="fr-FR" w:eastAsia="en-US"/>
        </w:rPr>
        <w:t xml:space="preserve">tạo sự lan toả; </w:t>
      </w:r>
      <w:r w:rsidRPr="00565999">
        <w:rPr>
          <w:rFonts w:eastAsia="Arial Unicode MS" w:cs="Times New Roman"/>
          <w:szCs w:val="28"/>
          <w:u w:color="000000"/>
          <w:lang w:val="sq-AL" w:eastAsia="en-US"/>
        </w:rPr>
        <w:t xml:space="preserve">quan tâm tổng kết, phát triển nhân rộng các mô hình mới, cách làm hay, sáng tạo, mang lại hiệu quả trong thực tiễn; </w:t>
      </w:r>
      <w:r w:rsidRPr="00565999">
        <w:rPr>
          <w:rFonts w:cs="Times New Roman"/>
          <w:szCs w:val="28"/>
          <w:lang w:val="sq-AL"/>
        </w:rPr>
        <w:t>đề cao giá trị, tưởng thưởng xứng đáng các giải thưởng của tổ chức chức công đoàn.</w:t>
      </w:r>
    </w:p>
    <w:p w14:paraId="3E27ECC5" w14:textId="77777777" w:rsidR="00F66638" w:rsidRPr="00565999" w:rsidRDefault="00884E1A" w:rsidP="00733E95">
      <w:pPr>
        <w:widowControl w:val="0"/>
        <w:spacing w:line="230" w:lineRule="auto"/>
        <w:rPr>
          <w:rFonts w:eastAsiaTheme="minorHAnsi"/>
          <w:szCs w:val="28"/>
          <w:lang w:val="sq-AL" w:eastAsia="en-US"/>
        </w:rPr>
      </w:pPr>
      <w:r w:rsidRPr="00565999">
        <w:rPr>
          <w:rFonts w:eastAsia="Times New Roman" w:cs="Times New Roman"/>
          <w:szCs w:val="28"/>
          <w:lang w:val="zh-CN"/>
        </w:rPr>
        <w:t xml:space="preserve">Rà soát, kịp thời sửa đổi, bổ sung các </w:t>
      </w:r>
      <w:r w:rsidRPr="00565999">
        <w:rPr>
          <w:rFonts w:eastAsia="Times New Roman" w:cs="Times New Roman"/>
          <w:szCs w:val="28"/>
          <w:lang w:val="sq-AL"/>
        </w:rPr>
        <w:t xml:space="preserve">quy định </w:t>
      </w:r>
      <w:r w:rsidRPr="00565999">
        <w:rPr>
          <w:rFonts w:eastAsia="Times New Roman" w:cs="Times New Roman"/>
          <w:szCs w:val="28"/>
          <w:lang w:val="zh-CN"/>
        </w:rPr>
        <w:t>về xét khen thưởng</w:t>
      </w:r>
      <w:r w:rsidRPr="00565999">
        <w:rPr>
          <w:rFonts w:eastAsia="Times New Roman" w:cs="Times New Roman"/>
          <w:szCs w:val="28"/>
          <w:lang w:val="sq-AL"/>
        </w:rPr>
        <w:t>. H</w:t>
      </w:r>
      <w:r w:rsidRPr="00565999">
        <w:rPr>
          <w:rFonts w:eastAsia="Times New Roman" w:cs="Times New Roman"/>
          <w:szCs w:val="28"/>
          <w:lang w:val="zh-CN"/>
        </w:rPr>
        <w:t>oàn thiện tiêu chí</w:t>
      </w:r>
      <w:r w:rsidRPr="00565999">
        <w:rPr>
          <w:rFonts w:eastAsia="Times New Roman" w:cs="Times New Roman"/>
          <w:szCs w:val="28"/>
          <w:lang w:val="sq-AL"/>
        </w:rPr>
        <w:t xml:space="preserve"> đánh giá thi đua,</w:t>
      </w:r>
      <w:r w:rsidRPr="00565999">
        <w:rPr>
          <w:rFonts w:eastAsia="Times New Roman" w:cs="Times New Roman"/>
          <w:szCs w:val="28"/>
          <w:lang w:val="zh-CN"/>
        </w:rPr>
        <w:t xml:space="preserve"> bình xét khen thưởng theo hướng cụ thể, trọng tâm, lượng hóa được thành tích, định lượng được tiêu chuẩn</w:t>
      </w:r>
      <w:r w:rsidRPr="00565999">
        <w:rPr>
          <w:rFonts w:eastAsia="Times New Roman" w:cs="Times New Roman"/>
          <w:szCs w:val="28"/>
          <w:lang w:val="sq-AL"/>
        </w:rPr>
        <w:t xml:space="preserve">, </w:t>
      </w:r>
      <w:r w:rsidRPr="00565999">
        <w:rPr>
          <w:rFonts w:eastAsia="Times New Roman" w:cs="Times New Roman"/>
          <w:szCs w:val="28"/>
          <w:lang w:val="zh-CN"/>
        </w:rPr>
        <w:t>bảo đảm khen thưởng kịp thời, chính xác, công khai, minh bạch</w:t>
      </w:r>
      <w:r w:rsidRPr="00565999">
        <w:rPr>
          <w:rFonts w:eastAsia="Times New Roman" w:cs="Times New Roman"/>
          <w:szCs w:val="28"/>
          <w:lang w:val="sq-AL"/>
        </w:rPr>
        <w:t>, tiếp tục nâng cao tỷ lệ khen thưởng dành cho người lao động trực tiếp</w:t>
      </w:r>
      <w:r w:rsidRPr="00565999">
        <w:rPr>
          <w:rFonts w:eastAsia="Times New Roman" w:cs="Times New Roman"/>
          <w:szCs w:val="28"/>
          <w:lang w:val="zh-CN"/>
        </w:rPr>
        <w:t>.</w:t>
      </w:r>
      <w:r w:rsidRPr="00565999">
        <w:rPr>
          <w:rFonts w:eastAsia="Times New Roman" w:cs="Times New Roman"/>
          <w:szCs w:val="28"/>
          <w:lang w:val="sq-AL"/>
        </w:rPr>
        <w:t xml:space="preserve"> </w:t>
      </w:r>
      <w:r w:rsidRPr="00565999">
        <w:rPr>
          <w:rFonts w:eastAsia="Arial Unicode MS" w:cs="Times New Roman"/>
          <w:bCs/>
          <w:szCs w:val="28"/>
          <w:u w:color="000000"/>
          <w:lang w:val="pt-PT" w:eastAsia="en-US"/>
        </w:rPr>
        <w:t xml:space="preserve">Duy trì ổn định và tổ chức bồi dưỡng chuyên môn nghiệp vụ thường xuyên cho cán bộ làm công tác thi đua khen thưởng cấp tỉnh. </w:t>
      </w:r>
    </w:p>
    <w:p w14:paraId="3E27ECC6" w14:textId="31B4B2DE" w:rsidR="00F66638" w:rsidRPr="00706D60" w:rsidRDefault="00884E1A" w:rsidP="00733E95">
      <w:pPr>
        <w:pStyle w:val="Heading1"/>
        <w:keepNext w:val="0"/>
        <w:keepLines w:val="0"/>
        <w:widowControl w:val="0"/>
        <w:rPr>
          <w:rFonts w:ascii="Times New Roman Bold" w:hAnsi="Times New Roman Bold" w:hint="eastAsia"/>
          <w:color w:val="auto"/>
          <w:spacing w:val="-6"/>
        </w:rPr>
      </w:pPr>
      <w:r w:rsidRPr="00706D60">
        <w:rPr>
          <w:rFonts w:ascii="Times New Roman Bold" w:hAnsi="Times New Roman Bold"/>
          <w:color w:val="auto"/>
          <w:spacing w:val="-6"/>
        </w:rPr>
        <w:t>V. XÂY DỰNG TỔ CHỨC CÔNG ĐOÀN VỮNG MẠNH</w:t>
      </w:r>
      <w:r w:rsidR="00653A98" w:rsidRPr="00706D60">
        <w:rPr>
          <w:rFonts w:ascii="Times New Roman Bold" w:hAnsi="Times New Roman Bold"/>
          <w:color w:val="auto"/>
          <w:spacing w:val="-6"/>
        </w:rPr>
        <w:t>;</w:t>
      </w:r>
      <w:r w:rsidRPr="00706D60">
        <w:rPr>
          <w:rFonts w:ascii="Times New Roman Bold" w:hAnsi="Times New Roman Bold"/>
          <w:color w:val="auto"/>
          <w:spacing w:val="-6"/>
        </w:rPr>
        <w:t xml:space="preserve"> THU HÚT</w:t>
      </w:r>
      <w:r w:rsidR="00713D27" w:rsidRPr="00706D60">
        <w:rPr>
          <w:rFonts w:ascii="Times New Roman Bold" w:hAnsi="Times New Roman Bold"/>
          <w:color w:val="auto"/>
          <w:spacing w:val="-6"/>
        </w:rPr>
        <w:t>, TẬP HỢP</w:t>
      </w:r>
      <w:r w:rsidRPr="00706D60">
        <w:rPr>
          <w:rFonts w:ascii="Times New Roman Bold" w:hAnsi="Times New Roman Bold"/>
          <w:color w:val="auto"/>
          <w:spacing w:val="-6"/>
        </w:rPr>
        <w:t xml:space="preserve"> </w:t>
      </w:r>
      <w:r w:rsidR="00650161" w:rsidRPr="00706D60">
        <w:rPr>
          <w:rFonts w:ascii="Times New Roman Bold" w:hAnsi="Times New Roman Bold"/>
          <w:color w:val="auto"/>
          <w:spacing w:val="-6"/>
        </w:rPr>
        <w:t xml:space="preserve">ĐÔNG ĐẢO </w:t>
      </w:r>
      <w:r w:rsidRPr="00706D60">
        <w:rPr>
          <w:rFonts w:ascii="Times New Roman Bold" w:hAnsi="Times New Roman Bold"/>
          <w:color w:val="auto"/>
          <w:spacing w:val="-6"/>
        </w:rPr>
        <w:t xml:space="preserve">NGƯỜI LAO ĐỘNG VÀO CÔNG ĐOÀN VIỆT NAM </w:t>
      </w:r>
    </w:p>
    <w:p w14:paraId="5CCE16F0" w14:textId="1F222941" w:rsidR="00AC33FD" w:rsidRPr="00565999" w:rsidRDefault="00F074A5" w:rsidP="00733E95">
      <w:pPr>
        <w:widowControl w:val="0"/>
        <w:spacing w:line="230" w:lineRule="auto"/>
        <w:rPr>
          <w:rFonts w:eastAsia="Calibri" w:cs="Times New Roman"/>
          <w:szCs w:val="28"/>
          <w:lang w:val="nl-NL" w:eastAsia="en-US"/>
        </w:rPr>
      </w:pPr>
      <w:r w:rsidRPr="00565999">
        <w:rPr>
          <w:rFonts w:eastAsia="Calibri" w:cs="Times New Roman"/>
          <w:szCs w:val="28"/>
          <w:lang w:val="nl-NL" w:eastAsia="en-US"/>
        </w:rPr>
        <w:t>Tập trung thực hiện tốt công tác đoàn viên. Đẩy mạnh tuyên truyền, vận động, thuyết phục để người lao động hiểu, tự nguyện tham gia và thành lập tổ chức công đoàn ở cơ sở. Chú trọng đổi mới phương thức kết nạp đoàn viên theo hướng linh hoạt</w:t>
      </w:r>
      <w:r w:rsidR="00BF1873" w:rsidRPr="00565999">
        <w:rPr>
          <w:rFonts w:eastAsia="Calibri" w:cs="Times New Roman"/>
          <w:szCs w:val="28"/>
          <w:lang w:val="nl-NL" w:eastAsia="en-US"/>
        </w:rPr>
        <w:t>; t</w:t>
      </w:r>
      <w:r w:rsidRPr="00565999">
        <w:rPr>
          <w:rFonts w:eastAsia="Calibri" w:cs="Times New Roman"/>
          <w:szCs w:val="28"/>
          <w:lang w:val="nl-NL" w:eastAsia="en-US"/>
        </w:rPr>
        <w:t>ập trung nguồn lực, tạo bước đột phá về phát triển đoàn viên và thành lập công đoàn cơ sở, nhất là ở các doanh nghiệp ngoài khu vực nhà nước</w:t>
      </w:r>
      <w:r w:rsidR="001A581D" w:rsidRPr="00565999">
        <w:rPr>
          <w:rFonts w:eastAsia="Calibri" w:cs="Times New Roman"/>
          <w:szCs w:val="28"/>
          <w:lang w:val="nl-NL" w:eastAsia="en-US"/>
        </w:rPr>
        <w:t>, lao động khu vực phi chính thức.</w:t>
      </w:r>
      <w:r w:rsidRPr="00565999">
        <w:rPr>
          <w:rFonts w:eastAsia="Calibri" w:cs="Times New Roman"/>
          <w:szCs w:val="28"/>
          <w:lang w:val="nl-NL" w:eastAsia="en-US"/>
        </w:rPr>
        <w:t xml:space="preserve"> Nâng cao chất lượng đoàn viên công đoàn đi đôi với tăng cường công tác quản lý đoàn viên, hoàn thành việc</w:t>
      </w:r>
      <w:r w:rsidR="00D977A1" w:rsidRPr="00565999">
        <w:rPr>
          <w:rFonts w:eastAsia="Calibri" w:cs="Times New Roman"/>
          <w:szCs w:val="28"/>
          <w:lang w:val="nl-NL" w:eastAsia="en-US"/>
        </w:rPr>
        <w:t xml:space="preserve"> xây dựng dữ liệu và</w:t>
      </w:r>
      <w:r w:rsidRPr="00565999">
        <w:rPr>
          <w:rFonts w:eastAsia="Calibri" w:cs="Times New Roman"/>
          <w:szCs w:val="28"/>
          <w:lang w:val="nl-NL" w:eastAsia="en-US"/>
        </w:rPr>
        <w:t xml:space="preserve"> quản lý đoàn viên bằng ứng dụng công nghệ. Tổ chức đa dạng các hình thức sinh hoạt cho đoàn viên công đoàn tại cơ sở, </w:t>
      </w:r>
      <w:r w:rsidR="00BF1873" w:rsidRPr="00565999">
        <w:rPr>
          <w:rFonts w:eastAsia="Calibri" w:cs="Times New Roman"/>
          <w:szCs w:val="28"/>
          <w:lang w:val="nl-NL" w:eastAsia="en-US"/>
        </w:rPr>
        <w:t>phát huy vai trò, trách nhiệm của đoàn viên đối với hoạt động công đoàn</w:t>
      </w:r>
      <w:r w:rsidR="005C28DD" w:rsidRPr="00565999">
        <w:rPr>
          <w:rFonts w:eastAsia="Calibri" w:cs="Times New Roman"/>
          <w:szCs w:val="28"/>
          <w:lang w:val="nl-NL" w:eastAsia="en-US"/>
        </w:rPr>
        <w:t xml:space="preserve"> gắn với quan tâm </w:t>
      </w:r>
      <w:r w:rsidR="00BF1873" w:rsidRPr="00565999">
        <w:rPr>
          <w:rFonts w:eastAsia="Calibri" w:cs="Times New Roman"/>
          <w:szCs w:val="28"/>
          <w:lang w:val="nl-NL" w:eastAsia="en-US"/>
        </w:rPr>
        <w:t xml:space="preserve">chăm lo lợi ích của đoàn viên, củng cố niềm tin của đoàn viên đối với tổ chức công đoàn, </w:t>
      </w:r>
      <w:r w:rsidRPr="00565999">
        <w:rPr>
          <w:rFonts w:eastAsia="Calibri" w:cs="Times New Roman"/>
          <w:szCs w:val="28"/>
          <w:lang w:val="nl-NL" w:eastAsia="en-US"/>
        </w:rPr>
        <w:t xml:space="preserve">góp phần nâng cao chất lượng tổ chức </w:t>
      </w:r>
      <w:r w:rsidR="002B31BB" w:rsidRPr="00565999">
        <w:rPr>
          <w:rFonts w:eastAsia="Calibri" w:cs="Times New Roman"/>
          <w:szCs w:val="28"/>
          <w:lang w:val="nl-NL" w:eastAsia="en-US"/>
        </w:rPr>
        <w:t>c</w:t>
      </w:r>
      <w:r w:rsidRPr="00565999">
        <w:rPr>
          <w:rFonts w:eastAsia="Calibri" w:cs="Times New Roman"/>
          <w:szCs w:val="28"/>
          <w:lang w:val="nl-NL" w:eastAsia="en-US"/>
        </w:rPr>
        <w:t>ông đoàn</w:t>
      </w:r>
      <w:r w:rsidR="00BF1873" w:rsidRPr="00565999">
        <w:rPr>
          <w:rFonts w:eastAsia="Calibri" w:cs="Times New Roman"/>
          <w:szCs w:val="28"/>
          <w:lang w:val="nl-NL" w:eastAsia="en-US"/>
        </w:rPr>
        <w:t xml:space="preserve">. </w:t>
      </w:r>
    </w:p>
    <w:p w14:paraId="0A70D703" w14:textId="61FFC076" w:rsidR="005C28DD" w:rsidRPr="00565999" w:rsidRDefault="005C28DD" w:rsidP="00733E95">
      <w:pPr>
        <w:widowControl w:val="0"/>
        <w:spacing w:line="230" w:lineRule="auto"/>
        <w:rPr>
          <w:rFonts w:eastAsia="Calibri" w:cs="Times New Roman"/>
          <w:szCs w:val="28"/>
          <w:lang w:val="nl-NL" w:eastAsia="en-US"/>
        </w:rPr>
      </w:pPr>
      <w:r w:rsidRPr="00565999">
        <w:rPr>
          <w:rFonts w:eastAsia="Calibri" w:cs="Times New Roman"/>
          <w:szCs w:val="28"/>
          <w:lang w:val="nl-NL" w:eastAsia="en-US"/>
        </w:rPr>
        <w:lastRenderedPageBreak/>
        <w:t>Công đoàn cơ sở vững mạnh là cơ sở quyết định chất lượng hoạt động của tổ chức công đoàn. Yêu cầu cấp thiết</w:t>
      </w:r>
      <w:r w:rsidR="004F5A88" w:rsidRPr="00565999">
        <w:rPr>
          <w:rFonts w:eastAsia="Calibri" w:cs="Times New Roman"/>
          <w:szCs w:val="28"/>
          <w:lang w:val="nl-NL" w:eastAsia="en-US"/>
        </w:rPr>
        <w:t xml:space="preserve"> đặt ra</w:t>
      </w:r>
      <w:r w:rsidRPr="00565999">
        <w:rPr>
          <w:rFonts w:eastAsia="Calibri" w:cs="Times New Roman"/>
          <w:szCs w:val="28"/>
          <w:lang w:val="nl-NL" w:eastAsia="en-US"/>
        </w:rPr>
        <w:t xml:space="preserve"> đối với công đoàn cơ sở là làm cho hoạt động công đoàn trở thành hoạt động của đông đảo đoàn viên, người lao động trong đó trọng tâm là thực hiện tốt vai trò đại diện, bảo vệ quyền và lợi ích hợp pháp, chính đáng của người lao động, tập thể người lao động, gắn kết lợi ích của người lao động với lợi ích của cơ quan, đơn vị, doanh nghiệp. </w:t>
      </w:r>
    </w:p>
    <w:p w14:paraId="3ED1380A" w14:textId="58A3A970" w:rsidR="00F074A5" w:rsidRPr="00565999" w:rsidRDefault="00CC5E72" w:rsidP="00733E95">
      <w:pPr>
        <w:widowControl w:val="0"/>
        <w:spacing w:line="230" w:lineRule="auto"/>
        <w:rPr>
          <w:rFonts w:eastAsia="Calibri" w:cs="Times New Roman"/>
          <w:szCs w:val="28"/>
          <w:lang w:val="nl-NL" w:eastAsia="en-US"/>
        </w:rPr>
      </w:pPr>
      <w:r w:rsidRPr="00565999">
        <w:rPr>
          <w:rFonts w:eastAsia="Calibri" w:cs="Times New Roman"/>
          <w:szCs w:val="28"/>
          <w:lang w:val="nl-NL" w:eastAsia="en-US"/>
        </w:rPr>
        <w:t>Nghiên cứu mô hình, cơ cấu tổ chức công đoàn cơ sở theo hướng giảm bớt cơ cấu trung gian như công đoàn cơ sở thành viên, công đoàn bộ phận để ban chấp hành công đoàn cơ sở chỉ đạo trực tiếp tổ công đoàn, giảm số lượng ban chấp hành, tổ công đoàn</w:t>
      </w:r>
      <w:r w:rsidR="00011268" w:rsidRPr="00565999">
        <w:rPr>
          <w:rFonts w:eastAsia="Calibri" w:cs="Times New Roman"/>
          <w:szCs w:val="28"/>
          <w:lang w:val="nl-NL" w:eastAsia="en-US"/>
        </w:rPr>
        <w:t>. Q</w:t>
      </w:r>
      <w:r w:rsidRPr="00565999">
        <w:rPr>
          <w:rFonts w:eastAsia="Calibri" w:cs="Times New Roman"/>
          <w:szCs w:val="28"/>
          <w:lang w:val="nl-NL" w:eastAsia="en-US"/>
        </w:rPr>
        <w:t xml:space="preserve">uan tâm cơ cấu ban chấp hành công đoàn đối với đoàn viên công đoàn xuất sắc, là nữ, lao động trẻ, dân tộc thiểu số, lao động khuyết tật... </w:t>
      </w:r>
      <w:r w:rsidR="005C28DD" w:rsidRPr="00565999">
        <w:rPr>
          <w:rFonts w:eastAsia="Calibri" w:cs="Times New Roman"/>
          <w:szCs w:val="28"/>
          <w:lang w:val="nl-NL" w:eastAsia="en-US"/>
        </w:rPr>
        <w:t>Các cấp công đoàn cần t</w:t>
      </w:r>
      <w:r w:rsidR="00F074A5" w:rsidRPr="00565999">
        <w:rPr>
          <w:rFonts w:eastAsia="Calibri" w:cs="Times New Roman"/>
          <w:szCs w:val="28"/>
          <w:lang w:val="nl-NL" w:eastAsia="en-US"/>
        </w:rPr>
        <w:t>ập trung củng cố, kiện toàn các công đoàn cơ sở yếu kém, hoạt động chưa hiệu quả. Làm tốt công tác tuyên truyền, vận động, thương lượng để người sử dụng lao động tôn trọng, tạo điều kiện cho công đoàn cơ sở và cán bộ công đoàn hoạt động.</w:t>
      </w:r>
      <w:r w:rsidR="0010604E" w:rsidRPr="00565999">
        <w:rPr>
          <w:rFonts w:eastAsia="Calibri" w:cs="Times New Roman"/>
          <w:szCs w:val="28"/>
          <w:lang w:val="nl-NL" w:eastAsia="en-US"/>
        </w:rPr>
        <w:t xml:space="preserve"> Nghiên cứu, triển khai các giải pháp thu hút tổ chức của người lao động tại doanh nghiệp vào </w:t>
      </w:r>
      <w:r w:rsidR="002B31BB" w:rsidRPr="00565999">
        <w:rPr>
          <w:rFonts w:eastAsia="Calibri" w:cs="Times New Roman"/>
          <w:szCs w:val="28"/>
          <w:lang w:val="nl-NL" w:eastAsia="en-US"/>
        </w:rPr>
        <w:t>c</w:t>
      </w:r>
      <w:r w:rsidR="0010604E" w:rsidRPr="00565999">
        <w:rPr>
          <w:rFonts w:eastAsia="Calibri" w:cs="Times New Roman"/>
          <w:szCs w:val="28"/>
          <w:lang w:val="nl-NL" w:eastAsia="en-US"/>
        </w:rPr>
        <w:t>ông đoàn</w:t>
      </w:r>
      <w:r w:rsidR="006A64BC">
        <w:rPr>
          <w:rFonts w:eastAsia="Calibri" w:cs="Times New Roman"/>
          <w:szCs w:val="28"/>
          <w:lang w:val="nl-NL" w:eastAsia="en-US"/>
        </w:rPr>
        <w:t>, liên kết với công đoàn để tổ chức các hoạt động</w:t>
      </w:r>
      <w:r w:rsidR="00D67A31">
        <w:rPr>
          <w:rFonts w:eastAsia="Calibri" w:cs="Times New Roman"/>
          <w:szCs w:val="28"/>
          <w:lang w:val="nl-NL" w:eastAsia="en-US"/>
        </w:rPr>
        <w:t xml:space="preserve"> theo quy định của pháp luật</w:t>
      </w:r>
      <w:r w:rsidR="0010604E" w:rsidRPr="00565999">
        <w:rPr>
          <w:rFonts w:eastAsia="Calibri" w:cs="Times New Roman"/>
          <w:szCs w:val="28"/>
          <w:lang w:val="nl-NL" w:eastAsia="en-US"/>
        </w:rPr>
        <w:t xml:space="preserve">. </w:t>
      </w:r>
    </w:p>
    <w:p w14:paraId="3E27ECCC" w14:textId="78E718FA" w:rsidR="00F66638" w:rsidRPr="00565999" w:rsidRDefault="00884E1A" w:rsidP="00733E95">
      <w:pPr>
        <w:widowControl w:val="0"/>
        <w:spacing w:line="228" w:lineRule="auto"/>
        <w:rPr>
          <w:rFonts w:eastAsia="Times New Roman" w:cs="Times New Roman"/>
          <w:spacing w:val="-2"/>
          <w:szCs w:val="28"/>
          <w:lang w:val="vi-VN" w:eastAsia="en-US"/>
        </w:rPr>
      </w:pPr>
      <w:r w:rsidRPr="00565999">
        <w:rPr>
          <w:rFonts w:eastAsia="Calibri" w:cs="Times New Roman"/>
          <w:szCs w:val="28"/>
          <w:lang w:val="nl-NL" w:eastAsia="en-US"/>
        </w:rPr>
        <w:t xml:space="preserve"> </w:t>
      </w:r>
      <w:r w:rsidRPr="00565999">
        <w:rPr>
          <w:rFonts w:eastAsia="Calibri" w:cs="Times New Roman"/>
          <w:spacing w:val="-2"/>
          <w:szCs w:val="28"/>
          <w:lang w:val="nl-NL" w:eastAsia="en-US"/>
        </w:rPr>
        <w:t xml:space="preserve">Thúc đẩy thành lập, đổi mới nội dung và nâng cao chất lượng hoạt động của Ban </w:t>
      </w:r>
      <w:r w:rsidR="007A07AB" w:rsidRPr="00565999">
        <w:rPr>
          <w:rFonts w:eastAsia="Calibri" w:cs="Times New Roman"/>
          <w:spacing w:val="-2"/>
          <w:szCs w:val="28"/>
          <w:lang w:val="nl-NL" w:eastAsia="en-US"/>
        </w:rPr>
        <w:t>n</w:t>
      </w:r>
      <w:r w:rsidRPr="00565999">
        <w:rPr>
          <w:rFonts w:eastAsia="Calibri" w:cs="Times New Roman"/>
          <w:spacing w:val="-2"/>
          <w:szCs w:val="28"/>
          <w:lang w:val="nl-NL" w:eastAsia="en-US"/>
        </w:rPr>
        <w:t xml:space="preserve">ữ công công đoàn các cấp, nhất là Ban </w:t>
      </w:r>
      <w:r w:rsidR="00BA6483" w:rsidRPr="00565999">
        <w:rPr>
          <w:rFonts w:eastAsia="Calibri" w:cs="Times New Roman"/>
          <w:spacing w:val="-2"/>
          <w:szCs w:val="28"/>
          <w:lang w:val="nl-NL" w:eastAsia="en-US"/>
        </w:rPr>
        <w:t>n</w:t>
      </w:r>
      <w:r w:rsidRPr="00565999">
        <w:rPr>
          <w:rFonts w:eastAsia="Calibri" w:cs="Times New Roman"/>
          <w:spacing w:val="-2"/>
          <w:szCs w:val="28"/>
          <w:lang w:val="nl-NL" w:eastAsia="en-US"/>
        </w:rPr>
        <w:t>ữ công quần chúng ở các công đoàn cơ sở doanh nghiệp ngoài khu vực nhà nước, hướng mạnh các hoạt động vào đại diện bảo vệ quyền của lao động nữ theo luật định và phấn đấu thực hiện các mục tiêu về bình đẳng giới,</w:t>
      </w:r>
      <w:r w:rsidRPr="00565999">
        <w:rPr>
          <w:rFonts w:eastAsia="Times New Roman" w:cs="Times New Roman"/>
          <w:spacing w:val="-2"/>
          <w:szCs w:val="28"/>
          <w:lang w:val="vi-VN" w:eastAsia="en-US"/>
        </w:rPr>
        <w:t xml:space="preserve"> phòng chống bạo lực trên cơ sở giới, chăm sóc sức khỏe sinh sản; vận động công nhân, viên chức, lao động tích cực xây dựng gia đình no ấm, tiến bộ, hạnh phúc, văn minh, thực hiện tốt chính sách dân số và phát triển.</w:t>
      </w:r>
    </w:p>
    <w:p w14:paraId="3E27ECCE" w14:textId="159B4840" w:rsidR="00F66638" w:rsidRPr="00565999" w:rsidRDefault="00884E1A" w:rsidP="00733E95">
      <w:pPr>
        <w:widowControl w:val="0"/>
        <w:spacing w:line="228" w:lineRule="auto"/>
        <w:rPr>
          <w:rFonts w:eastAsia="Calibri" w:cs="Times New Roman"/>
          <w:szCs w:val="28"/>
          <w:lang w:val="nl-NL" w:eastAsia="en-US"/>
        </w:rPr>
      </w:pPr>
      <w:r w:rsidRPr="00565999">
        <w:rPr>
          <w:rFonts w:eastAsia="Times New Roman" w:cs="Times New Roman"/>
          <w:szCs w:val="28"/>
          <w:lang w:val="vi-VN" w:eastAsia="en-US"/>
        </w:rPr>
        <w:t xml:space="preserve"> </w:t>
      </w:r>
      <w:r w:rsidRPr="00565999">
        <w:rPr>
          <w:rFonts w:eastAsia="Calibri" w:cs="Times New Roman"/>
          <w:spacing w:val="-2"/>
          <w:szCs w:val="28"/>
          <w:lang w:val="nl-NL" w:eastAsia="en-US"/>
        </w:rPr>
        <w:t>Đẩy mạnh sắp xếp, hoàn thiện mô hình tổ chức bộ máy các cấp công đoàn tinh gọn, hoạt động hiệu lực, hiệu quả, liên thông, đồng bộ. Nâng cao năng lực  của các cơ quan tham mưu, giúp việc ban chấp hành công đoàn các cấp, gắn với đổi mới nội dung, phương thức hoạt động theo hướng tập trung cho cơ sở, gắn bó với đoàn viên</w:t>
      </w:r>
      <w:r w:rsidR="006E1E56" w:rsidRPr="00565999">
        <w:rPr>
          <w:rFonts w:eastAsia="Calibri" w:cs="Times New Roman"/>
          <w:spacing w:val="-2"/>
          <w:szCs w:val="28"/>
          <w:lang w:val="nl-NL" w:eastAsia="en-US"/>
        </w:rPr>
        <w:t>.</w:t>
      </w:r>
      <w:r w:rsidRPr="00565999">
        <w:rPr>
          <w:rFonts w:eastAsia="Calibri" w:cs="Times New Roman"/>
          <w:spacing w:val="-2"/>
          <w:szCs w:val="28"/>
          <w:lang w:val="nl-NL" w:eastAsia="en-US"/>
        </w:rPr>
        <w:t xml:space="preserve"> </w:t>
      </w:r>
      <w:r w:rsidRPr="00565999">
        <w:rPr>
          <w:rFonts w:eastAsia="Calibri" w:cs="Times New Roman"/>
          <w:szCs w:val="28"/>
          <w:lang w:val="nl-NL" w:eastAsia="en-US"/>
        </w:rPr>
        <w:t xml:space="preserve">Củng cố, phát triển công đoàn ngành, nâng cao hiệu quả hoạt động công đoàn địa phương. Xây dựng và triển khai thực hiện thí điểm các </w:t>
      </w:r>
      <w:r w:rsidR="004F1B3C" w:rsidRPr="00565999">
        <w:rPr>
          <w:rFonts w:eastAsia="Calibri" w:cs="Times New Roman"/>
          <w:szCs w:val="28"/>
          <w:lang w:val="nl-NL" w:eastAsia="en-US"/>
        </w:rPr>
        <w:t>đ</w:t>
      </w:r>
      <w:r w:rsidRPr="00565999">
        <w:rPr>
          <w:rFonts w:eastAsia="Calibri" w:cs="Times New Roman"/>
          <w:szCs w:val="28"/>
          <w:lang w:val="nl-NL" w:eastAsia="en-US"/>
        </w:rPr>
        <w:t xml:space="preserve">ề án: sắp xếp công đoàn ngành, công đoàn tổng công ty theo hướng xuyên suốt, hiệu quả; công đoàn cơ sở tại doanh nghiệp có đông đoàn viên; công đoàn cơ sở tại doanh nghiệp có dưới 25 đoàn viên; công đoàn khu vực ở một số địa phương có ít doanh nghiệp; </w:t>
      </w:r>
      <w:r w:rsidR="00335F4D" w:rsidRPr="00565999">
        <w:rPr>
          <w:rFonts w:eastAsia="Calibri" w:cs="Times New Roman"/>
          <w:szCs w:val="28"/>
          <w:lang w:val="nl-NL" w:eastAsia="en-US"/>
        </w:rPr>
        <w:t xml:space="preserve">thành lập </w:t>
      </w:r>
      <w:r w:rsidRPr="00565999">
        <w:rPr>
          <w:rFonts w:eastAsia="Calibri" w:cs="Times New Roman"/>
          <w:szCs w:val="28"/>
          <w:lang w:val="nl-NL" w:eastAsia="en-US"/>
        </w:rPr>
        <w:t>công đoàn tổng công ty, tập đoàn kinh tế tư nhân trực thuộc Tổng Liên đoàn…</w:t>
      </w:r>
    </w:p>
    <w:p w14:paraId="3E27ECCF" w14:textId="6ACC5109" w:rsidR="00F66638" w:rsidRPr="00565999" w:rsidRDefault="00884E1A" w:rsidP="00733E95">
      <w:pPr>
        <w:widowControl w:val="0"/>
        <w:spacing w:line="228" w:lineRule="auto"/>
        <w:rPr>
          <w:rFonts w:eastAsia="Calibri" w:cs="Times New Roman"/>
          <w:spacing w:val="-2"/>
          <w:szCs w:val="28"/>
          <w:lang w:val="nl-NL" w:eastAsia="en-US"/>
        </w:rPr>
      </w:pPr>
      <w:r w:rsidRPr="00565999">
        <w:rPr>
          <w:rFonts w:eastAsia="Calibri" w:cs="Times New Roman"/>
          <w:spacing w:val="-2"/>
          <w:szCs w:val="28"/>
          <w:lang w:val="nl-NL" w:eastAsia="en-US"/>
        </w:rPr>
        <w:t>Hoàn thiện công tác đánh giá xếp loại chất lượng hoạt động của các cấp công đoàn, tập trung vào kết quả thực hiện nhiệm vụ trọng tâm của mỗi cấp công đoàn</w:t>
      </w:r>
      <w:r w:rsidR="006636D7" w:rsidRPr="00565999">
        <w:rPr>
          <w:rFonts w:eastAsia="Calibri" w:cs="Times New Roman"/>
          <w:spacing w:val="-2"/>
          <w:szCs w:val="28"/>
          <w:lang w:val="nl-NL" w:eastAsia="en-US"/>
        </w:rPr>
        <w:t xml:space="preserve"> nhất là ở cấp cơ sở.</w:t>
      </w:r>
      <w:r w:rsidRPr="00565999">
        <w:rPr>
          <w:rFonts w:eastAsia="Calibri" w:cs="Times New Roman"/>
          <w:spacing w:val="-2"/>
          <w:szCs w:val="28"/>
          <w:lang w:val="nl-NL" w:eastAsia="en-US"/>
        </w:rPr>
        <w:t xml:space="preserve"> </w:t>
      </w:r>
      <w:r w:rsidR="006636D7" w:rsidRPr="00565999">
        <w:rPr>
          <w:rFonts w:eastAsia="Calibri" w:cs="Times New Roman"/>
          <w:spacing w:val="-2"/>
          <w:szCs w:val="28"/>
          <w:lang w:val="nl-NL" w:eastAsia="en-US"/>
        </w:rPr>
        <w:t>T</w:t>
      </w:r>
      <w:r w:rsidRPr="00565999">
        <w:rPr>
          <w:rFonts w:eastAsia="Calibri" w:cs="Times New Roman"/>
          <w:spacing w:val="-2"/>
          <w:szCs w:val="28"/>
          <w:lang w:val="nl-NL" w:eastAsia="en-US"/>
        </w:rPr>
        <w:t>iến hành đánh giá</w:t>
      </w:r>
      <w:r w:rsidR="00D13211" w:rsidRPr="00565999">
        <w:rPr>
          <w:rFonts w:eastAsia="Calibri" w:cs="Times New Roman"/>
          <w:spacing w:val="-2"/>
          <w:szCs w:val="28"/>
          <w:lang w:val="nl-NL" w:eastAsia="en-US"/>
        </w:rPr>
        <w:t xml:space="preserve"> </w:t>
      </w:r>
      <w:r w:rsidR="00762407" w:rsidRPr="00565999">
        <w:rPr>
          <w:rFonts w:eastAsia="Calibri" w:cs="Times New Roman"/>
          <w:spacing w:val="-2"/>
          <w:szCs w:val="28"/>
          <w:lang w:val="nl-NL" w:eastAsia="en-US"/>
        </w:rPr>
        <w:t>chất lượng</w:t>
      </w:r>
      <w:r w:rsidRPr="00565999">
        <w:rPr>
          <w:rFonts w:eastAsia="Calibri" w:cs="Times New Roman"/>
          <w:spacing w:val="-2"/>
          <w:szCs w:val="28"/>
          <w:lang w:val="nl-NL" w:eastAsia="en-US"/>
        </w:rPr>
        <w:t xml:space="preserve"> hoạt động công đoàn của Liên đoàn Lao động  tỉnh, thành phố, công đoàn ngành trung ương, công đoàn tổng công ty trực thuộc Tổng Liên đoàn. Nghiên cứu xây dựng bộ tiêu chí định kỳ hàng năm tổ chức cho đoàn viên đánh giá sự hài lòng đối với hoạt động công đoàn. </w:t>
      </w:r>
    </w:p>
    <w:p w14:paraId="124C7DC3" w14:textId="3AF7E092" w:rsidR="00DC61B3" w:rsidRPr="00565999" w:rsidRDefault="00884E1A" w:rsidP="00733E95">
      <w:pPr>
        <w:widowControl w:val="0"/>
        <w:spacing w:line="228" w:lineRule="auto"/>
        <w:rPr>
          <w:rFonts w:eastAsia="Calibri" w:cs="Times New Roman"/>
          <w:szCs w:val="28"/>
          <w:lang w:val="nl-NL" w:eastAsia="en-US"/>
        </w:rPr>
      </w:pPr>
      <w:r w:rsidRPr="00565999">
        <w:rPr>
          <w:rFonts w:eastAsia="Calibri" w:cs="Times New Roman"/>
          <w:szCs w:val="28"/>
          <w:lang w:val="nl-NL" w:eastAsia="en-US"/>
        </w:rPr>
        <w:t xml:space="preserve">Quan tâm nâng cao chất lượng cán bộ công đoàn nhất là cán bộ công đoàn trong các lĩnh vực thiết yếu, cốt lõi theo hướng chuyên nghiệp. Nghiên cứu, đề </w:t>
      </w:r>
      <w:r w:rsidRPr="00565999">
        <w:rPr>
          <w:rFonts w:eastAsia="Calibri" w:cs="Times New Roman"/>
          <w:szCs w:val="28"/>
          <w:lang w:val="nl-NL" w:eastAsia="en-US"/>
        </w:rPr>
        <w:lastRenderedPageBreak/>
        <w:t>xuất các giải pháp đồng bộ</w:t>
      </w:r>
      <w:r w:rsidR="00163BF0" w:rsidRPr="00565999">
        <w:rPr>
          <w:rFonts w:eastAsia="Calibri" w:cs="Times New Roman"/>
          <w:szCs w:val="28"/>
          <w:lang w:val="nl-NL" w:eastAsia="en-US"/>
        </w:rPr>
        <w:t>,</w:t>
      </w:r>
      <w:r w:rsidRPr="00565999">
        <w:rPr>
          <w:rFonts w:eastAsia="Calibri" w:cs="Times New Roman"/>
          <w:szCs w:val="28"/>
          <w:lang w:val="nl-NL" w:eastAsia="en-US"/>
        </w:rPr>
        <w:t xml:space="preserve"> khả thi để xây dựng đội ngũ cán bộ chuyên trách tại  cơ quan công đoàn các cấp. Hoàn thiện các quy định về công tác cán bộ, tiêu chuẩn chức danh, tiêu chí và cơ chế đánh giá cán bộ công đoàn theo chức năng, nhiệm vụ của từng cấp công đoàn và hiệu quả hoạt động công đoàn. </w:t>
      </w:r>
      <w:r w:rsidR="00D51A62" w:rsidRPr="00565999">
        <w:rPr>
          <w:rFonts w:eastAsia="Calibri" w:cs="Times New Roman"/>
          <w:szCs w:val="28"/>
          <w:lang w:val="nl-NL" w:eastAsia="en-US"/>
        </w:rPr>
        <w:t>Coi trọng kiểm tra, giám sát của tổ chức công đoàn kết hợp với phát huy vai trò giám sát của đoàn viên đối với cán bộ công đoàn. Phê phán, xử lý những cán bộ công đoàn thờ ơ, vô cảm, thiếu trách nhiệm.</w:t>
      </w:r>
    </w:p>
    <w:p w14:paraId="3E27ECD0" w14:textId="5EB6F697" w:rsidR="00F66638" w:rsidRPr="00565999" w:rsidRDefault="00DC61B3" w:rsidP="00733E95">
      <w:pPr>
        <w:widowControl w:val="0"/>
        <w:rPr>
          <w:rFonts w:eastAsia="Calibri" w:cs="Times New Roman"/>
          <w:szCs w:val="28"/>
          <w:lang w:val="nl-NL" w:eastAsia="en-US"/>
        </w:rPr>
      </w:pPr>
      <w:r w:rsidRPr="00565999">
        <w:rPr>
          <w:rFonts w:eastAsia="Calibri" w:cs="Times New Roman"/>
          <w:szCs w:val="28"/>
          <w:lang w:val="nl-NL" w:eastAsia="en-US"/>
        </w:rPr>
        <w:t xml:space="preserve">Xây dựng quy định tuyển dụng, bố trí, quy hoạch cán bộ, đào tạo cán bộ theo vị trí việc làm, chủ động chuẩn bị đội ngũ cán bộ công đoàn có năng lực, phẩm chất, đủ sức đáp ứng yêu cầu nhiệm vụ trong bối cảnh hội nhập. </w:t>
      </w:r>
      <w:r w:rsidR="00884E1A" w:rsidRPr="00565999">
        <w:rPr>
          <w:rFonts w:eastAsia="Calibri" w:cs="Times New Roman"/>
          <w:szCs w:val="28"/>
          <w:lang w:val="nl-NL" w:eastAsia="en-US"/>
        </w:rPr>
        <w:t xml:space="preserve">Tiếp tục nghiên cứu, đề xuất cấp có thẩm quyền </w:t>
      </w:r>
      <w:r w:rsidR="00A64615" w:rsidRPr="00565999">
        <w:rPr>
          <w:rFonts w:eastAsia="Calibri" w:cs="Times New Roman"/>
          <w:szCs w:val="28"/>
          <w:lang w:val="nl-NL" w:eastAsia="en-US"/>
        </w:rPr>
        <w:t>các cơ chế, chính sách về tuyển dụng, thu hút, đãi ngộ, động viên, khuyến khích cán bộ công đoàn</w:t>
      </w:r>
      <w:r w:rsidR="006E470E" w:rsidRPr="00565999">
        <w:rPr>
          <w:rFonts w:eastAsia="Calibri" w:cs="Times New Roman"/>
          <w:szCs w:val="28"/>
          <w:lang w:val="nl-NL" w:eastAsia="en-US"/>
        </w:rPr>
        <w:t>; nghiên cứu</w:t>
      </w:r>
      <w:r w:rsidR="00A64615" w:rsidRPr="00565999">
        <w:rPr>
          <w:rFonts w:eastAsia="Calibri" w:cs="Times New Roman"/>
          <w:szCs w:val="28"/>
          <w:lang w:val="nl-NL" w:eastAsia="en-US"/>
        </w:rPr>
        <w:t xml:space="preserve"> </w:t>
      </w:r>
      <w:r w:rsidR="00884E1A" w:rsidRPr="00565999">
        <w:rPr>
          <w:rFonts w:eastAsia="Calibri" w:cs="Times New Roman"/>
          <w:szCs w:val="28"/>
          <w:lang w:val="nl-NL" w:eastAsia="en-US"/>
        </w:rPr>
        <w:t>ban hành chính sách phù hợp để tuyển dụng cán bộ công đoàn trưởng thành từ cơ sở, trong phong trào công nhân, coi đây là nguồn quan trọng để bổ sung đội ngũ cán bộ chuyên trách công đoàn các cấp.</w:t>
      </w:r>
      <w:r w:rsidR="007E5D67" w:rsidRPr="00565999">
        <w:rPr>
          <w:rFonts w:eastAsia="Calibri" w:cs="Times New Roman"/>
          <w:szCs w:val="28"/>
          <w:lang w:val="nl-NL" w:eastAsia="en-US"/>
        </w:rPr>
        <w:t xml:space="preserve"> </w:t>
      </w:r>
      <w:r w:rsidR="00884E1A" w:rsidRPr="00565999">
        <w:rPr>
          <w:rFonts w:eastAsia="Calibri" w:cs="Times New Roman"/>
          <w:szCs w:val="28"/>
          <w:lang w:val="nl-NL" w:eastAsia="en-US"/>
        </w:rPr>
        <w:t xml:space="preserve">Triển khai các giải pháp xây dựng đội ngũ chủ tịch công đoàn cơ sở nhất là doanh nghiệp ngoài khu vực nhà nước </w:t>
      </w:r>
      <w:r w:rsidR="008C5626" w:rsidRPr="00565999">
        <w:rPr>
          <w:rFonts w:eastAsia="Calibri" w:cs="Times New Roman"/>
          <w:szCs w:val="28"/>
          <w:lang w:val="nl-NL" w:eastAsia="en-US"/>
        </w:rPr>
        <w:t>có trí tuệ, bản lĩnh, tâm huyết, trách nhiệm, uy tín và phương pháp công tác tốt</w:t>
      </w:r>
      <w:r w:rsidR="00884E1A" w:rsidRPr="00565999">
        <w:rPr>
          <w:rFonts w:eastAsia="Calibri" w:cs="Times New Roman"/>
          <w:szCs w:val="28"/>
          <w:lang w:val="nl-NL" w:eastAsia="en-US"/>
        </w:rPr>
        <w:t xml:space="preserve">. </w:t>
      </w:r>
    </w:p>
    <w:p w14:paraId="3E27ECD2" w14:textId="2F11EC1F" w:rsidR="00F66638" w:rsidRPr="00565999" w:rsidRDefault="00884E1A" w:rsidP="00733E95">
      <w:pPr>
        <w:widowControl w:val="0"/>
        <w:rPr>
          <w:rFonts w:eastAsia="Calibri" w:cs="Times New Roman"/>
          <w:szCs w:val="28"/>
          <w:lang w:val="nl-NL" w:eastAsia="en-US"/>
        </w:rPr>
      </w:pPr>
      <w:r w:rsidRPr="00565999">
        <w:rPr>
          <w:rFonts w:eastAsia="Calibri" w:cs="Times New Roman"/>
          <w:szCs w:val="28"/>
          <w:lang w:val="nl-NL" w:eastAsia="en-US"/>
        </w:rPr>
        <w:t xml:space="preserve">Đổi mới căn bản chương trình, nội dung, giáo trình, phương pháp đào tạo, bồi </w:t>
      </w:r>
      <w:r w:rsidRPr="00565999">
        <w:rPr>
          <w:rFonts w:eastAsia="Calibri" w:cs="Times New Roman"/>
          <w:spacing w:val="-2"/>
          <w:szCs w:val="28"/>
          <w:lang w:val="nl-NL" w:eastAsia="en-US"/>
        </w:rPr>
        <w:t xml:space="preserve">dưỡng cán bộ công đoàn theo </w:t>
      </w:r>
      <w:r w:rsidR="00903380" w:rsidRPr="00565999">
        <w:rPr>
          <w:rFonts w:eastAsia="Calibri" w:cs="Times New Roman"/>
          <w:spacing w:val="-2"/>
          <w:szCs w:val="28"/>
          <w:lang w:val="nl-NL" w:eastAsia="en-US"/>
        </w:rPr>
        <w:t>hướng</w:t>
      </w:r>
      <w:r w:rsidRPr="00565999">
        <w:rPr>
          <w:rFonts w:eastAsia="Calibri" w:cs="Times New Roman"/>
          <w:spacing w:val="-2"/>
          <w:szCs w:val="28"/>
          <w:lang w:val="nl-NL" w:eastAsia="en-US"/>
        </w:rPr>
        <w:t xml:space="preserve"> chuẩn hóa, khoa học, thực tiễn, thống nhất, sáng tạo. Xây dựng chương trình đào tạo cán bộ công đoàn chuyên nghiệp, nề nếp, phù hợp với từng đối tượng, chú trọng chất lượng, hiệu quả, siết chặt kỷ luật, kỷ cương trong đào tạo. Hoàn thiện chương trình lý luận về nghiệp vụ công đoàn; xây dựng và tổ chức chương trình đào tạo nguồn cán bộ chủ chốt cấp Tổng Liên đoàn, cập nhật kiến thức mới cho cán bộ công đoàn chủ chốt các cấp công đoàn. Giao chỉ tiêu và trách nhiệm cho </w:t>
      </w:r>
      <w:r w:rsidR="0067647F" w:rsidRPr="00565999">
        <w:rPr>
          <w:rFonts w:eastAsia="Calibri" w:cs="Times New Roman"/>
          <w:spacing w:val="-2"/>
          <w:szCs w:val="28"/>
          <w:lang w:val="nl-NL" w:eastAsia="en-US"/>
        </w:rPr>
        <w:t>t</w:t>
      </w:r>
      <w:r w:rsidRPr="00565999">
        <w:rPr>
          <w:rFonts w:eastAsia="Calibri" w:cs="Times New Roman"/>
          <w:spacing w:val="-2"/>
          <w:szCs w:val="28"/>
          <w:lang w:val="nl-NL" w:eastAsia="en-US"/>
        </w:rPr>
        <w:t>rường Đại học Công đoàn, trường Đại học Tôn Đức Thắng</w:t>
      </w:r>
      <w:r w:rsidR="007F65D2" w:rsidRPr="00565999">
        <w:rPr>
          <w:rFonts w:eastAsia="Calibri" w:cs="Times New Roman"/>
          <w:spacing w:val="-2"/>
          <w:szCs w:val="28"/>
          <w:lang w:val="nl-NL" w:eastAsia="en-US"/>
        </w:rPr>
        <w:t xml:space="preserve"> trong</w:t>
      </w:r>
      <w:r w:rsidRPr="00565999">
        <w:rPr>
          <w:rFonts w:eastAsia="Calibri" w:cs="Times New Roman"/>
          <w:spacing w:val="-2"/>
          <w:szCs w:val="28"/>
          <w:lang w:val="nl-NL" w:eastAsia="en-US"/>
        </w:rPr>
        <w:t xml:space="preserve"> tổ chức đào tạo, bồi dưỡng đội ngũ cán bộ công đoàn.</w:t>
      </w:r>
      <w:r w:rsidRPr="00565999">
        <w:rPr>
          <w:rFonts w:eastAsia="Calibri" w:cs="Times New Roman"/>
          <w:szCs w:val="28"/>
          <w:lang w:val="nl-NL" w:eastAsia="en-US"/>
        </w:rPr>
        <w:t xml:space="preserve"> </w:t>
      </w:r>
    </w:p>
    <w:p w14:paraId="3E27ECD4" w14:textId="77777777" w:rsidR="00F66638" w:rsidRPr="00565999" w:rsidRDefault="00884E1A" w:rsidP="00733E95">
      <w:pPr>
        <w:pStyle w:val="Heading1"/>
        <w:keepNext w:val="0"/>
        <w:keepLines w:val="0"/>
        <w:widowControl w:val="0"/>
        <w:rPr>
          <w:color w:val="auto"/>
        </w:rPr>
      </w:pPr>
      <w:r w:rsidRPr="00565999">
        <w:rPr>
          <w:color w:val="auto"/>
        </w:rPr>
        <w:t>VI. THAM GIA XÂY DỰNG GIAI CẤP CÔNG NHÂN HIỆN ĐẠI LỚN MẠNH, XÂY DỰNG ĐẢNG, NHÀ NƯỚC, HỆ THỐNG CHÍNH TRỊ TRONG SẠCH, VỮNG MẠNH</w:t>
      </w:r>
    </w:p>
    <w:p w14:paraId="3E27ECD5" w14:textId="24990A31" w:rsidR="00F66638" w:rsidRPr="00565999" w:rsidRDefault="00884E1A" w:rsidP="00733E95">
      <w:pPr>
        <w:widowControl w:val="0"/>
        <w:spacing w:line="235" w:lineRule="auto"/>
        <w:rPr>
          <w:rFonts w:cs="Times New Roman"/>
          <w:spacing w:val="-2"/>
          <w:szCs w:val="28"/>
          <w:lang w:val="sq-AL"/>
        </w:rPr>
      </w:pPr>
      <w:bookmarkStart w:id="26" w:name="_Hlk121898943"/>
      <w:r w:rsidRPr="00565999">
        <w:rPr>
          <w:rFonts w:cs="Times New Roman"/>
          <w:spacing w:val="-2"/>
          <w:szCs w:val="28"/>
          <w:lang w:val="sq-AL"/>
        </w:rPr>
        <w:t xml:space="preserve">Tổ chức Công đoàn Việt Nam có vai trò, nhiệm vụ quan trọng trong việc tập hợp, đoàn kết, xây dựng giai cấp công nhân Việt Nam hiện đại, lớn mạnh, lực lượng tiên phong trong thực hiện nhiệm vụ phát triển nhanh và bền vững đất nước. Ðồng thời, tổ chức </w:t>
      </w:r>
      <w:r w:rsidR="00BA6483" w:rsidRPr="00565999">
        <w:rPr>
          <w:rFonts w:cs="Times New Roman"/>
          <w:spacing w:val="-2"/>
          <w:szCs w:val="28"/>
          <w:lang w:val="sq-AL"/>
        </w:rPr>
        <w:t>c</w:t>
      </w:r>
      <w:r w:rsidRPr="00565999">
        <w:rPr>
          <w:rFonts w:cs="Times New Roman"/>
          <w:spacing w:val="-2"/>
          <w:szCs w:val="28"/>
          <w:lang w:val="sq-AL"/>
        </w:rPr>
        <w:t xml:space="preserve">ông đoàn có vai trò </w:t>
      </w:r>
      <w:r w:rsidR="00A97173" w:rsidRPr="00565999">
        <w:rPr>
          <w:rFonts w:cs="Times New Roman"/>
          <w:spacing w:val="-2"/>
          <w:szCs w:val="28"/>
          <w:lang w:val="sq-AL"/>
        </w:rPr>
        <w:t xml:space="preserve">tham gia </w:t>
      </w:r>
      <w:r w:rsidRPr="00565999">
        <w:rPr>
          <w:rFonts w:cs="Times New Roman"/>
          <w:spacing w:val="-2"/>
          <w:szCs w:val="28"/>
          <w:lang w:val="sq-AL"/>
        </w:rPr>
        <w:t>thúc đẩy để giai cấp công nhân có điều kiện được tiếp cận, thụ hưởng xứng đáng với những thành quả, đóng góp.</w:t>
      </w:r>
    </w:p>
    <w:p w14:paraId="3E27ECD6" w14:textId="08FA491E" w:rsidR="00F66638" w:rsidRPr="00565999" w:rsidRDefault="00884E1A" w:rsidP="00733E95">
      <w:pPr>
        <w:widowControl w:val="0"/>
        <w:spacing w:line="235" w:lineRule="auto"/>
        <w:rPr>
          <w:rFonts w:eastAsia="DengXian" w:cs="Times New Roman"/>
          <w:spacing w:val="-2"/>
          <w:szCs w:val="28"/>
          <w:lang w:val="sq-AL"/>
        </w:rPr>
      </w:pPr>
      <w:r w:rsidRPr="00565999">
        <w:rPr>
          <w:rFonts w:eastAsia="DengXian" w:cs="Times New Roman"/>
          <w:spacing w:val="-2"/>
          <w:szCs w:val="28"/>
          <w:lang w:val="sq-AL"/>
        </w:rPr>
        <w:t>Tham gia xây dựng giai cấp công nhân về chính trị, tư tưởng; củng cố và giữ vững bản chất giai cấp công nhân; quan tâm công nhân trẻ, công nhân nữ, công nhân dân tộc thiểu số. Đề xuất chính sách, vận động và tham gia tổ chức cho công nhân</w:t>
      </w:r>
      <w:r w:rsidR="00CD3026" w:rsidRPr="00565999">
        <w:rPr>
          <w:rFonts w:eastAsia="DengXian" w:cs="Times New Roman"/>
          <w:spacing w:val="-2"/>
          <w:szCs w:val="28"/>
          <w:lang w:val="sq-AL"/>
        </w:rPr>
        <w:t>,</w:t>
      </w:r>
      <w:r w:rsidRPr="00565999">
        <w:rPr>
          <w:rFonts w:eastAsia="DengXian" w:cs="Times New Roman"/>
          <w:spacing w:val="-2"/>
          <w:szCs w:val="28"/>
          <w:lang w:val="sq-AL"/>
        </w:rPr>
        <w:t xml:space="preserve"> lao động học tập nâng cao trình độ chính trị, ý thức giác ngộ giai cấp, trong đó chú trọng học tập chủ nghĩa Mác-Lênin, tư tưởng Hồ Chí Minh, chủ trương của Đảng, chính sách, pháp luật của Nhà nước liên quan đến giai cấp công nhân, tổ chức </w:t>
      </w:r>
      <w:r w:rsidR="00E344D5" w:rsidRPr="00565999">
        <w:rPr>
          <w:rFonts w:eastAsia="DengXian" w:cs="Times New Roman"/>
          <w:spacing w:val="-2"/>
          <w:szCs w:val="28"/>
          <w:lang w:val="sq-AL"/>
        </w:rPr>
        <w:t>c</w:t>
      </w:r>
      <w:r w:rsidRPr="00565999">
        <w:rPr>
          <w:rFonts w:eastAsia="DengXian" w:cs="Times New Roman"/>
          <w:spacing w:val="-2"/>
          <w:szCs w:val="28"/>
          <w:lang w:val="sq-AL"/>
        </w:rPr>
        <w:t xml:space="preserve">ông đoàn phù hợp, hiệu quả với từng đối tượng. </w:t>
      </w:r>
      <w:r w:rsidRPr="00565999">
        <w:rPr>
          <w:rFonts w:cs="Times New Roman"/>
          <w:spacing w:val="-2"/>
          <w:szCs w:val="28"/>
          <w:lang w:val="sq-AL"/>
        </w:rPr>
        <w:t xml:space="preserve">Đẩy mạnh tuyên truyền để xã hội nhận thức rõ hơn về vai trò, vị trí và sứ mệnh lịch sử của giai cấp công nhân. </w:t>
      </w:r>
      <w:r w:rsidRPr="00565999">
        <w:rPr>
          <w:rFonts w:cs="Times New Roman"/>
          <w:spacing w:val="-2"/>
          <w:szCs w:val="28"/>
          <w:lang w:val="sq-AL"/>
        </w:rPr>
        <w:lastRenderedPageBreak/>
        <w:t>Tổ chức các chiến dịch tuyên truyền, vận động đề cao, tôn vinh người công nhân.</w:t>
      </w:r>
    </w:p>
    <w:p w14:paraId="3E27ECD7" w14:textId="044A81FC" w:rsidR="00F66638" w:rsidRPr="00565999" w:rsidRDefault="00884E1A" w:rsidP="00733E95">
      <w:pPr>
        <w:widowControl w:val="0"/>
        <w:spacing w:line="235" w:lineRule="auto"/>
        <w:rPr>
          <w:rFonts w:eastAsia="DengXian" w:cs="Times New Roman"/>
          <w:spacing w:val="-4"/>
          <w:szCs w:val="28"/>
          <w:lang w:val="sq-AL"/>
        </w:rPr>
      </w:pPr>
      <w:r w:rsidRPr="00565999">
        <w:rPr>
          <w:rFonts w:eastAsia="DengXian" w:cs="Times New Roman"/>
          <w:spacing w:val="-4"/>
          <w:szCs w:val="28"/>
          <w:lang w:val="sq-AL"/>
        </w:rPr>
        <w:t>Thường xuyên bồi dưỡng đội ngũ công nhân về ý thức tự lực, tự cường, lòng tự hào, tự tôn dân tộc, phát huy năng lực sáng tạo, ý chí quyết tâm vươn lên thoát khỏi nghèo nàn, lạc hậu, làm giàu chính đáng cho bản thân và gia đình, góp phần xây dựng đất nước phồn vinh</w:t>
      </w:r>
      <w:r w:rsidR="00CC2328" w:rsidRPr="00565999">
        <w:rPr>
          <w:rFonts w:eastAsia="DengXian" w:cs="Times New Roman"/>
          <w:spacing w:val="-4"/>
          <w:szCs w:val="28"/>
          <w:lang w:val="sq-AL"/>
        </w:rPr>
        <w:t>, hạnh phúc,</w:t>
      </w:r>
      <w:r w:rsidRPr="00565999">
        <w:rPr>
          <w:rFonts w:eastAsia="DengXian" w:cs="Times New Roman"/>
          <w:spacing w:val="-4"/>
          <w:szCs w:val="28"/>
          <w:lang w:val="sq-AL"/>
        </w:rPr>
        <w:t xml:space="preserve"> bảo vệ vững chắc Tổ quốc Việt Nam xã hội chủ nghĩa.</w:t>
      </w:r>
    </w:p>
    <w:p w14:paraId="3E27ECD8" w14:textId="4FDC1A01" w:rsidR="00F66638" w:rsidRPr="00565999" w:rsidRDefault="00C8327B" w:rsidP="00733E95">
      <w:pPr>
        <w:widowControl w:val="0"/>
        <w:spacing w:line="235" w:lineRule="auto"/>
        <w:rPr>
          <w:rFonts w:eastAsia="DengXian" w:cs="Times New Roman"/>
          <w:spacing w:val="-2"/>
          <w:szCs w:val="28"/>
          <w:lang w:val="sq-AL"/>
        </w:rPr>
      </w:pPr>
      <w:r w:rsidRPr="00565999">
        <w:rPr>
          <w:rFonts w:eastAsia="DengXian" w:cs="Times New Roman"/>
          <w:spacing w:val="-2"/>
          <w:szCs w:val="28"/>
          <w:lang w:val="sq-AL"/>
        </w:rPr>
        <w:t>T</w:t>
      </w:r>
      <w:r w:rsidR="00884E1A" w:rsidRPr="00565999">
        <w:rPr>
          <w:rFonts w:eastAsia="DengXian" w:cs="Times New Roman"/>
          <w:spacing w:val="-2"/>
          <w:szCs w:val="28"/>
          <w:lang w:val="sq-AL"/>
        </w:rPr>
        <w:t xml:space="preserve">ham gia phát triển việc làm bền vững cho công nhân. Đề xuất chính sách, vận động và tham gia tổ chức cho công nhân lao động tham gia học tập nâng cao trình độ, kỹ năng nghề nghiệp, kiến thức pháp luật, ý thức tổ chức kỷ luật và tác phong công nghiệp. Phối hợp triển khai Chương trình “Đẩy mạnh các hoạt động học tập suốt đời trong công nhân lao động tại các doanh nghiệp đến năm 2030” theo Quyết định số 1268/QĐ-TLĐ ngày 19/10/2022 của Thủ tướng Chính phủ. </w:t>
      </w:r>
    </w:p>
    <w:p w14:paraId="3E27ECD9" w14:textId="38E506C4" w:rsidR="00F66638" w:rsidRPr="00565999" w:rsidRDefault="00C8327B" w:rsidP="00733E95">
      <w:pPr>
        <w:widowControl w:val="0"/>
        <w:spacing w:line="235" w:lineRule="auto"/>
        <w:rPr>
          <w:rFonts w:eastAsia="DengXian" w:cs="Times New Roman"/>
          <w:spacing w:val="-2"/>
          <w:szCs w:val="28"/>
          <w:lang w:val="sq-AL"/>
        </w:rPr>
      </w:pPr>
      <w:r w:rsidRPr="00565999">
        <w:rPr>
          <w:rFonts w:eastAsia="DengXian" w:cs="Times New Roman"/>
          <w:spacing w:val="-2"/>
          <w:szCs w:val="28"/>
          <w:lang w:val="sq-AL"/>
        </w:rPr>
        <w:t>C</w:t>
      </w:r>
      <w:r w:rsidR="00884E1A" w:rsidRPr="00565999">
        <w:rPr>
          <w:rFonts w:eastAsia="DengXian" w:cs="Times New Roman"/>
          <w:spacing w:val="-2"/>
          <w:szCs w:val="28"/>
          <w:lang w:val="sq-AL"/>
        </w:rPr>
        <w:t>hủ động đề xuất và tham gia với cơ quan nhà nước, doanh nghiệp đào tạo lại, đào tạo nâng cao để công nhân làm chủ công nghệ mới, thích ứng với những thay đổi về công nghệ sản xuất, về việc làm trong trong bối cảnh cách mạng công nghiệp lần thứ tư và chuyển đổi số, góp phần bảo đảm việc làm bền vững, nâng cao năng suất, chất lượng sản phẩm và hiệu quả sản xuất -  kinh doanh. Quan tâm thực hiện hiệu quả chính sách bình đẳng giới, các chính sách hỗ trợ công nhân nữ hoàn thành tốt nhiệm vụ được giao, ngày càng khẳng định được vị thế của mình trong xã hội, đồng thời thực hiện tốt thiên chức của người phụ nữ trong gia đình.</w:t>
      </w:r>
    </w:p>
    <w:p w14:paraId="3E27ECDA" w14:textId="6A2C7B5D" w:rsidR="00F66638" w:rsidRPr="00565999" w:rsidRDefault="00884E1A" w:rsidP="00733E95">
      <w:pPr>
        <w:widowControl w:val="0"/>
        <w:spacing w:line="235" w:lineRule="auto"/>
        <w:rPr>
          <w:rFonts w:eastAsia="DengXian" w:cs="Times New Roman"/>
          <w:szCs w:val="28"/>
          <w:lang w:val="sq-AL"/>
        </w:rPr>
      </w:pPr>
      <w:r w:rsidRPr="00565999">
        <w:rPr>
          <w:rFonts w:eastAsia="DengXian" w:cs="Times New Roman"/>
          <w:szCs w:val="28"/>
          <w:lang w:val="sq-AL"/>
        </w:rPr>
        <w:t xml:space="preserve">Sắp xếp, đầu tư xây dựng cơ sở vật chất, kỹ thuật, đổi mới chương trình đào tạo, nâng cao chất lượng, hiệu quả hoạt động hệ thống cơ sở giáo dục nghề nghiệp của tổ chức </w:t>
      </w:r>
      <w:r w:rsidR="00BC36E2" w:rsidRPr="00565999">
        <w:rPr>
          <w:rFonts w:eastAsia="DengXian" w:cs="Times New Roman"/>
          <w:szCs w:val="28"/>
          <w:lang w:val="sq-AL"/>
        </w:rPr>
        <w:t>c</w:t>
      </w:r>
      <w:r w:rsidRPr="00565999">
        <w:rPr>
          <w:rFonts w:eastAsia="DengXian" w:cs="Times New Roman"/>
          <w:szCs w:val="28"/>
          <w:lang w:val="sq-AL"/>
        </w:rPr>
        <w:t>ông đoàn, phát huy vai trò</w:t>
      </w:r>
      <w:r w:rsidR="00190233" w:rsidRPr="00565999">
        <w:rPr>
          <w:rFonts w:eastAsia="DengXian" w:cs="Times New Roman"/>
          <w:szCs w:val="28"/>
          <w:lang w:val="sq-AL"/>
        </w:rPr>
        <w:t xml:space="preserve"> của các cơ sở giáo dục nghề nghiệp của tổ chức </w:t>
      </w:r>
      <w:r w:rsidR="00BC36E2" w:rsidRPr="00565999">
        <w:rPr>
          <w:rFonts w:eastAsia="DengXian" w:cs="Times New Roman"/>
          <w:szCs w:val="28"/>
          <w:lang w:val="sq-AL"/>
        </w:rPr>
        <w:t>c</w:t>
      </w:r>
      <w:r w:rsidR="00190233" w:rsidRPr="00565999">
        <w:rPr>
          <w:rFonts w:eastAsia="DengXian" w:cs="Times New Roman"/>
          <w:szCs w:val="28"/>
          <w:lang w:val="sq-AL"/>
        </w:rPr>
        <w:t>ông đoàn</w:t>
      </w:r>
      <w:r w:rsidRPr="00565999">
        <w:rPr>
          <w:rFonts w:eastAsia="DengXian" w:cs="Times New Roman"/>
          <w:szCs w:val="28"/>
          <w:lang w:val="sq-AL"/>
        </w:rPr>
        <w:t xml:space="preserve"> trong tham gia đào tạo, đào tạo lại</w:t>
      </w:r>
      <w:r w:rsidR="00086030" w:rsidRPr="00565999">
        <w:rPr>
          <w:rFonts w:eastAsia="DengXian" w:cs="Times New Roman"/>
          <w:szCs w:val="28"/>
          <w:lang w:val="sq-AL"/>
        </w:rPr>
        <w:t xml:space="preserve"> và nâng cao</w:t>
      </w:r>
      <w:r w:rsidR="00190233" w:rsidRPr="00565999">
        <w:rPr>
          <w:rFonts w:eastAsia="DengXian" w:cs="Times New Roman"/>
          <w:szCs w:val="28"/>
          <w:lang w:val="sq-AL"/>
        </w:rPr>
        <w:t xml:space="preserve"> tay nghề cho</w:t>
      </w:r>
      <w:r w:rsidRPr="00565999">
        <w:rPr>
          <w:rFonts w:eastAsia="DengXian" w:cs="Times New Roman"/>
          <w:szCs w:val="28"/>
          <w:lang w:val="sq-AL"/>
        </w:rPr>
        <w:t xml:space="preserve"> công nhân.</w:t>
      </w:r>
    </w:p>
    <w:p w14:paraId="3E27ECDB" w14:textId="1FE6E188" w:rsidR="00F66638" w:rsidRPr="00565999" w:rsidRDefault="00884E1A" w:rsidP="00733E95">
      <w:pPr>
        <w:widowControl w:val="0"/>
        <w:spacing w:line="235" w:lineRule="auto"/>
        <w:rPr>
          <w:rFonts w:eastAsia="DengXian" w:cs="Times New Roman"/>
          <w:szCs w:val="28"/>
          <w:lang w:val="sq-AL"/>
        </w:rPr>
      </w:pPr>
      <w:r w:rsidRPr="00565999">
        <w:rPr>
          <w:rFonts w:eastAsia="DengXian" w:cs="Times New Roman"/>
          <w:szCs w:val="28"/>
          <w:lang w:val="sq-AL"/>
        </w:rPr>
        <w:t xml:space="preserve">Tiếp tục phát huy hiệu quả, </w:t>
      </w:r>
      <w:r w:rsidR="00086030" w:rsidRPr="00565999">
        <w:rPr>
          <w:rFonts w:eastAsia="DengXian" w:cs="Times New Roman"/>
          <w:szCs w:val="28"/>
          <w:lang w:val="sq-AL"/>
        </w:rPr>
        <w:t xml:space="preserve">phát triển, </w:t>
      </w:r>
      <w:r w:rsidRPr="00565999">
        <w:rPr>
          <w:rFonts w:eastAsia="DengXian" w:cs="Times New Roman"/>
          <w:szCs w:val="28"/>
          <w:lang w:val="sq-AL"/>
        </w:rPr>
        <w:t>hoàn thiện các hoạt động của Tháng Công nhân theo hướng chú trọng các hoạt động tại cơ sở nhất là tại doanh nghiệp, chăm lo tốt hơn quyền lợi của người lao động, thúc đẩy sự tiến bộ của người lao động, khẳng định vai trò tích cực của người lao động trong xây dựng, phát triển</w:t>
      </w:r>
      <w:r w:rsidR="00190233" w:rsidRPr="00565999">
        <w:rPr>
          <w:rFonts w:eastAsia="DengXian" w:cs="Times New Roman"/>
          <w:szCs w:val="28"/>
          <w:lang w:val="sq-AL"/>
        </w:rPr>
        <w:t xml:space="preserve"> cơ quan,</w:t>
      </w:r>
      <w:r w:rsidRPr="00565999">
        <w:rPr>
          <w:rFonts w:eastAsia="DengXian" w:cs="Times New Roman"/>
          <w:szCs w:val="28"/>
          <w:lang w:val="sq-AL"/>
        </w:rPr>
        <w:t xml:space="preserve"> đơn vị. </w:t>
      </w:r>
    </w:p>
    <w:p w14:paraId="3E27ECDC" w14:textId="77777777" w:rsidR="00F66638" w:rsidRPr="00565999" w:rsidRDefault="00884E1A" w:rsidP="00733E95">
      <w:pPr>
        <w:widowControl w:val="0"/>
        <w:spacing w:line="235" w:lineRule="auto"/>
        <w:rPr>
          <w:rFonts w:eastAsia="DengXian" w:cs="Times New Roman"/>
          <w:szCs w:val="28"/>
          <w:lang w:val="sq-AL"/>
        </w:rPr>
      </w:pPr>
      <w:r w:rsidRPr="00565999">
        <w:rPr>
          <w:rFonts w:cs="Times New Roman"/>
          <w:szCs w:val="28"/>
          <w:lang w:val="sq-AL"/>
        </w:rPr>
        <w:t xml:space="preserve">Nghiên cứu, đề xuất cụ thể hóa mục tiêu, giải pháp, cơ chế, chính sách xây dựng, phát triển giai cấp công nhân hiện đại, lớn mạnh đến năm 2030, 2045 </w:t>
      </w:r>
      <w:r w:rsidRPr="00565999">
        <w:rPr>
          <w:rFonts w:eastAsia="DengXian" w:cs="Times New Roman"/>
          <w:szCs w:val="28"/>
          <w:lang w:val="sq-AL"/>
        </w:rPr>
        <w:t>theo tinh thần Nghị quyết Đại hội XIII của Đảng, Nghị quyết số 20-NQ/TW ngày 28/01/2008 của Ban Chấp hành Trung ương Đảng khóa X về “Tiếp tục xây dựng giai cấp công nhân Việt Nam thời kỳ đẩy mạnh công nghiệp hóa, hiện đại hóa đất nước” và Nghị quyết số 02-NQ/TW ngày 12/6/2021 của Bộ Chính trị khóa XIII về “Đổi mới tổ chức và hoạt động của Công đoàn Việt Nam trong tình hình mới”.</w:t>
      </w:r>
    </w:p>
    <w:p w14:paraId="679F14DE" w14:textId="2A945C56" w:rsidR="009663B7" w:rsidRPr="00565999" w:rsidRDefault="00884E1A" w:rsidP="00733E95">
      <w:pPr>
        <w:widowControl w:val="0"/>
        <w:spacing w:line="235" w:lineRule="auto"/>
        <w:rPr>
          <w:rFonts w:cs="Times New Roman"/>
          <w:szCs w:val="28"/>
          <w:lang w:val="sq-AL"/>
        </w:rPr>
      </w:pPr>
      <w:r w:rsidRPr="00565999">
        <w:rPr>
          <w:rFonts w:cs="Times New Roman"/>
          <w:szCs w:val="28"/>
          <w:lang w:val="sq-AL"/>
        </w:rPr>
        <w:t xml:space="preserve">Phối hợp đề xuất, triển khai các cơ chế nhằm giám sát việc thực thi, phát huy quyền dân chủ của công nhân trong các đơn vị. </w:t>
      </w:r>
      <w:r w:rsidRPr="00565999">
        <w:rPr>
          <w:rFonts w:eastAsia="DengXian" w:cs="Times New Roman"/>
          <w:szCs w:val="28"/>
          <w:lang w:val="sq-AL"/>
        </w:rPr>
        <w:t xml:space="preserve">Phát hiện, bồi dưỡng, phát huy vai trò đoàn viên ưu tú, có triển vọng, chuẩn bị nguồn cán bộ công đoàn và giới thiệu cho Đảng xem xét, </w:t>
      </w:r>
      <w:r w:rsidR="00780C08" w:rsidRPr="00565999">
        <w:rPr>
          <w:rFonts w:eastAsia="DengXian" w:cs="Times New Roman"/>
          <w:szCs w:val="28"/>
          <w:lang w:val="sq-AL"/>
        </w:rPr>
        <w:t>phát triển</w:t>
      </w:r>
      <w:r w:rsidRPr="00565999">
        <w:rPr>
          <w:rFonts w:eastAsia="DengXian" w:cs="Times New Roman"/>
          <w:szCs w:val="28"/>
          <w:lang w:val="sq-AL"/>
        </w:rPr>
        <w:t>. Tham gia thành lập và nâng cao chất lượng của tổ chức cơ sở đảng ở doanh nghiệp ngoài khu vực nhà nước</w:t>
      </w:r>
      <w:r w:rsidRPr="00565999">
        <w:rPr>
          <w:rFonts w:cs="Times New Roman"/>
          <w:szCs w:val="28"/>
          <w:lang w:val="sq-AL"/>
        </w:rPr>
        <w:t>.</w:t>
      </w:r>
      <w:r w:rsidR="00780C08" w:rsidRPr="00565999">
        <w:rPr>
          <w:rFonts w:cs="Times New Roman"/>
          <w:szCs w:val="28"/>
          <w:lang w:val="sq-AL"/>
        </w:rPr>
        <w:t xml:space="preserve"> </w:t>
      </w:r>
    </w:p>
    <w:p w14:paraId="3E27ECDD" w14:textId="31A6D0A5" w:rsidR="00F66638" w:rsidRPr="00565999" w:rsidRDefault="00884E1A" w:rsidP="00733E95">
      <w:pPr>
        <w:widowControl w:val="0"/>
        <w:spacing w:line="235" w:lineRule="auto"/>
        <w:rPr>
          <w:rFonts w:eastAsia="DengXian" w:cs="Times New Roman"/>
          <w:szCs w:val="28"/>
          <w:lang w:val="sq-AL"/>
        </w:rPr>
      </w:pPr>
      <w:r w:rsidRPr="00565999">
        <w:rPr>
          <w:rFonts w:eastAsia="DengXian" w:cs="Times New Roman"/>
          <w:szCs w:val="28"/>
          <w:lang w:val="sq-AL"/>
        </w:rPr>
        <w:lastRenderedPageBreak/>
        <w:t xml:space="preserve">Tham gia giám sát, phản biện xã hội theo Quyết định số 217-QĐ/TW, ngày 12/12/2013 của Bộ Chính trị  ban hành Quy chế giám sát và phản biện xã hội của Mặt trận Tổ quốc Việt Nam và các đoàn thể chính trị - xã hội. Công đoàn từng cấp căn cứ chủ trương, nghị quyết của Đảng, chính sách, pháp luật của Nhà nước có liên quan trực tiếp đến quyền, lợi ích hợp pháp, chính đáng của đoàn viên, người lao động, các nội dung mà người lao động bức xúc, quan tâm để tổ chức giám sát; nghiên cứu định hướng nội dung giám sát trong toàn hệ thống đảm bảo đồng bộ, hiệu quả. </w:t>
      </w:r>
    </w:p>
    <w:p w14:paraId="3E27ECDE" w14:textId="0F4A86D2" w:rsidR="00F66638" w:rsidRPr="00565999" w:rsidRDefault="00884E1A" w:rsidP="00733E95">
      <w:pPr>
        <w:widowControl w:val="0"/>
        <w:spacing w:line="235" w:lineRule="auto"/>
        <w:rPr>
          <w:rFonts w:eastAsia="DengXian" w:cs="Times New Roman"/>
          <w:szCs w:val="28"/>
          <w:lang w:val="sq-AL"/>
        </w:rPr>
      </w:pPr>
      <w:r w:rsidRPr="00565999">
        <w:rPr>
          <w:rFonts w:eastAsia="DengXian" w:cs="Times New Roman"/>
          <w:szCs w:val="28"/>
          <w:lang w:val="sq-AL"/>
        </w:rPr>
        <w:t>Tham gia góp ý xây dựng Đảng, xây dựng chính quyền theo Quyết định số 218-QĐ/TW, ngày 12/12/2013 của Bộ Chính trị ban hành quy định về việc Mặt trận Tổ quốc Việt Nam, các đoàn thể chính trị - xã hội và nhân dân tham gia góp ý xây dựng Đảng, xây dựng chính quyền</w:t>
      </w:r>
      <w:r w:rsidR="009663B7" w:rsidRPr="00565999">
        <w:rPr>
          <w:rFonts w:eastAsia="DengXian" w:cs="Times New Roman"/>
          <w:szCs w:val="28"/>
          <w:lang w:val="sq-AL"/>
        </w:rPr>
        <w:t>;</w:t>
      </w:r>
      <w:r w:rsidRPr="00565999">
        <w:rPr>
          <w:rFonts w:eastAsia="DengXian" w:cs="Times New Roman"/>
          <w:szCs w:val="28"/>
          <w:lang w:val="sq-AL"/>
        </w:rPr>
        <w:t xml:space="preserve"> ban hành quy định cụ thể về trách nhiệm, nội dung, phương pháp, quy trình tham gia góp ý đối với Đảng, chính quyền, bảo đảm dân chủ, công khai, khách quan, trung thực, có tính xây dựng. </w:t>
      </w:r>
    </w:p>
    <w:bookmarkEnd w:id="26"/>
    <w:p w14:paraId="3E27ECDF" w14:textId="30512EFC" w:rsidR="00F66638" w:rsidRPr="00565999" w:rsidRDefault="00884E1A" w:rsidP="00733E95">
      <w:pPr>
        <w:pStyle w:val="Heading1"/>
        <w:keepNext w:val="0"/>
        <w:keepLines w:val="0"/>
        <w:widowControl w:val="0"/>
        <w:rPr>
          <w:color w:val="auto"/>
        </w:rPr>
      </w:pPr>
      <w:r w:rsidRPr="00565999">
        <w:rPr>
          <w:color w:val="auto"/>
        </w:rPr>
        <w:t xml:space="preserve">VII. </w:t>
      </w:r>
      <w:r w:rsidR="00713D27" w:rsidRPr="00565999">
        <w:rPr>
          <w:color w:val="auto"/>
        </w:rPr>
        <w:t>ĐẨY MẠNH CÔNG TÁC</w:t>
      </w:r>
      <w:r w:rsidRPr="00565999">
        <w:rPr>
          <w:color w:val="auto"/>
        </w:rPr>
        <w:t xml:space="preserve"> ĐỐI NGOẠ</w:t>
      </w:r>
      <w:r w:rsidR="00713D27" w:rsidRPr="00565999">
        <w:rPr>
          <w:color w:val="auto"/>
        </w:rPr>
        <w:t>I</w:t>
      </w:r>
      <w:r w:rsidRPr="00565999">
        <w:rPr>
          <w:color w:val="auto"/>
        </w:rPr>
        <w:t xml:space="preserve">, TIẾP TỤC KHẲNG ĐỊNH VỊ THẾ CỦA CÔNG ĐOÀN VIỆT NAM </w:t>
      </w:r>
    </w:p>
    <w:p w14:paraId="73CC73C0" w14:textId="77777777" w:rsidR="00C81757" w:rsidRPr="00565999" w:rsidRDefault="00C81757" w:rsidP="00733E95">
      <w:pPr>
        <w:widowControl w:val="0"/>
        <w:spacing w:line="235" w:lineRule="auto"/>
        <w:rPr>
          <w:rFonts w:eastAsia="Calibri" w:cs="Times New Roman"/>
          <w:szCs w:val="28"/>
          <w:lang w:val="sq-AL" w:eastAsia="en-US"/>
        </w:rPr>
      </w:pPr>
      <w:r w:rsidRPr="00565999">
        <w:rPr>
          <w:rFonts w:eastAsia="Calibri" w:cs="Times New Roman"/>
          <w:szCs w:val="28"/>
          <w:lang w:val="sq-AL" w:eastAsia="en-US"/>
        </w:rPr>
        <w:t>Quán triệt các chủ trương, đường lối, chính sách của Đảng, Nhà nước về hợp tác quốc tế; nghiên cứu và vận dụng linh hoạt vào hoạt động đối ngoại của Công đoàn Việt Nam. Chủ động, tích cực mở rộng và nâng cao hiệu quả hoạt động đối ngoại, củng cố, nâng cao vị thế, uy tín của Công đoàn Việt Nam trên trường quốc tế, đóng góp vào thành công chung của công tác đối ngoại nhân dân.</w:t>
      </w:r>
    </w:p>
    <w:p w14:paraId="058171C2" w14:textId="77777777" w:rsidR="00C81757" w:rsidRPr="00565999" w:rsidRDefault="00C81757" w:rsidP="00733E95">
      <w:pPr>
        <w:widowControl w:val="0"/>
        <w:spacing w:line="235" w:lineRule="auto"/>
        <w:rPr>
          <w:rFonts w:eastAsia="Calibri" w:cs="Times New Roman"/>
          <w:spacing w:val="2"/>
          <w:szCs w:val="28"/>
          <w:lang w:val="sq-AL" w:eastAsia="en-US"/>
        </w:rPr>
      </w:pPr>
      <w:r w:rsidRPr="00565999">
        <w:rPr>
          <w:rFonts w:eastAsia="Calibri" w:cs="Times New Roman"/>
          <w:spacing w:val="2"/>
          <w:szCs w:val="28"/>
          <w:lang w:val="sq-AL" w:eastAsia="en-US"/>
        </w:rPr>
        <w:t xml:space="preserve">Tham gia tích cực các diễn đàn quốc tế, chủ động đề xuất sáng kiến để khẳng định và nâng cao vị thế của Công đoàn Việt Nam trong phong trào công đoàn quốc tế và khu vực. Chủ động tham gia, ứng cử các vị trí lãnh đạo,  phát huy vai trò tại các tổ chức công đoàn quốc tế và khu vực, các cơ chế đa phương mà Công đoàn Việt Nam là thành viên. Mở rộng có chọn lọc, chú trọng đi vào chiều sâu và nâng cao hiệu quả tham gia vào các cơ chế đa phương khác liên quan đến lao động, công đoàn, đặc biệt là tại khu vực ASEAN và châu Á – Thái Bình Dương. </w:t>
      </w:r>
    </w:p>
    <w:p w14:paraId="51F5CD42" w14:textId="77777777" w:rsidR="00C81757" w:rsidRPr="00565999" w:rsidRDefault="00C81757" w:rsidP="00733E95">
      <w:pPr>
        <w:widowControl w:val="0"/>
        <w:spacing w:line="235" w:lineRule="auto"/>
        <w:rPr>
          <w:rFonts w:eastAsia="Calibri" w:cs="Times New Roman"/>
          <w:szCs w:val="28"/>
          <w:lang w:val="sq-AL" w:eastAsia="en-US"/>
        </w:rPr>
      </w:pPr>
      <w:r w:rsidRPr="00565999">
        <w:rPr>
          <w:rFonts w:eastAsia="Calibri" w:cs="Times New Roman"/>
          <w:szCs w:val="28"/>
          <w:lang w:val="sq-AL" w:eastAsia="en-US"/>
        </w:rPr>
        <w:t xml:space="preserve">Duy trì, củng cố quan hệ song phương hiện có, tích cực thiết lập quan hệ mới đáp ứng mục tiêu nâng cao tầm ảnh hưởng của Công đoàn Việt Nam. Tập trung củng cố, phát triển quan hệ  hợp tác với công đoàn tại các nước láng giềng chung biên giới, các nước có hệ thống chính trị tương đồng, các nước thuộc khu vực ASEAN, châu Á – Thái Bình Dương; tăng cường quan hệ hợp tác phát triển với các nước đối tác chiến lược của Việt Nam và các nước lớn. </w:t>
      </w:r>
    </w:p>
    <w:p w14:paraId="17B9E2C4" w14:textId="661E72EE" w:rsidR="00C81757" w:rsidRPr="00565999" w:rsidRDefault="00C81757" w:rsidP="00733E95">
      <w:pPr>
        <w:widowControl w:val="0"/>
        <w:spacing w:line="235" w:lineRule="auto"/>
        <w:rPr>
          <w:rFonts w:eastAsia="Calibri" w:cs="Times New Roman"/>
          <w:szCs w:val="28"/>
          <w:lang w:val="sq-AL" w:eastAsia="en-US"/>
        </w:rPr>
      </w:pPr>
      <w:r w:rsidRPr="00565999">
        <w:rPr>
          <w:rFonts w:eastAsia="Calibri" w:cs="Times New Roman"/>
          <w:szCs w:val="28"/>
          <w:lang w:val="sq-AL" w:eastAsia="en-US"/>
        </w:rPr>
        <w:t xml:space="preserve">Khai thác có hiệu quả các nguồn lực bên ngoài để đổi mới tổ chức và nội dung phương thức hoạt động của Công đoàn Việt Nam. Thực hiện nghiêm các quy định về quy trình tiếp nhận, quản lý, khai thác các dự án hợp tác quốc tế. </w:t>
      </w:r>
    </w:p>
    <w:p w14:paraId="513D2AF4" w14:textId="77777777" w:rsidR="00C81757" w:rsidRPr="00565999" w:rsidRDefault="00C81757" w:rsidP="00733E95">
      <w:pPr>
        <w:widowControl w:val="0"/>
        <w:spacing w:line="235" w:lineRule="auto"/>
        <w:rPr>
          <w:rFonts w:eastAsia="Calibri" w:cs="Times New Roman"/>
          <w:szCs w:val="28"/>
          <w:lang w:val="sq-AL" w:eastAsia="en-US"/>
        </w:rPr>
      </w:pPr>
      <w:r w:rsidRPr="00565999">
        <w:rPr>
          <w:rFonts w:eastAsia="Calibri" w:cs="Times New Roman"/>
          <w:szCs w:val="28"/>
          <w:lang w:val="sq-AL" w:eastAsia="en-US"/>
        </w:rPr>
        <w:t xml:space="preserve">Thực hiện thường xuyên, đa dạng hóa các hình thức thông tin đối ngoại phục vụ nhu cầu trong nước và quốc tế, phù hợp với từng địa bàn, đối tượng cụ thể; chú trọng tính lan tỏa, mức độ ảnh hưởng. Chọn lọc thông tin tuyên truyền về những mô hình hay, kinh nghiệm hoạt động của phong trào công nhân và hoạt </w:t>
      </w:r>
      <w:r w:rsidRPr="00565999">
        <w:rPr>
          <w:rFonts w:eastAsia="Calibri" w:cs="Times New Roman"/>
          <w:szCs w:val="28"/>
          <w:lang w:val="sq-AL" w:eastAsia="en-US"/>
        </w:rPr>
        <w:lastRenderedPageBreak/>
        <w:t xml:space="preserve">động công đoàn thế giới để nghiên cứu, học hỏi, áp dụng đổi mới nội dung, phương thức hoạt động của Công đoàn Việt Nam. </w:t>
      </w:r>
    </w:p>
    <w:p w14:paraId="66A6D1F3" w14:textId="32A5C3DC" w:rsidR="00C81757" w:rsidRPr="00565999" w:rsidRDefault="00C81757" w:rsidP="00733E95">
      <w:pPr>
        <w:widowControl w:val="0"/>
        <w:spacing w:line="235" w:lineRule="auto"/>
        <w:rPr>
          <w:rFonts w:eastAsia="Calibri" w:cs="Times New Roman"/>
          <w:b/>
          <w:bCs/>
          <w:szCs w:val="28"/>
          <w:lang w:val="sq-AL" w:eastAsia="en-US"/>
        </w:rPr>
      </w:pPr>
      <w:r w:rsidRPr="00565999">
        <w:rPr>
          <w:rFonts w:eastAsia="Calibri" w:cs="Times New Roman"/>
          <w:szCs w:val="28"/>
          <w:lang w:val="sq-AL" w:eastAsia="en-US"/>
        </w:rPr>
        <w:t>Xây dựng đội ngũ cán bộ đáp ứng yêu cầu hội nhập quốc tế; đảm bảo tính ổn định, kế thừa; quan tâm đào tạo đội ngũ cán bộ làm công tác đối ngoại có bản lĩnh chính trị vững vàng, tinh thông nghiệp vụ, ngoại ngữ, có khả năng làm việc trong môi trường quốc tế. Bố trí hợp lý nguồn lực tài chính, nhân lực phục vụ các nhiệm vụ đối ngoại chủ động, trọng điểm</w:t>
      </w:r>
      <w:r w:rsidRPr="00565999">
        <w:rPr>
          <w:rFonts w:eastAsia="Calibri" w:cs="Times New Roman"/>
          <w:b/>
          <w:bCs/>
          <w:szCs w:val="28"/>
          <w:lang w:val="sq-AL" w:eastAsia="en-US"/>
        </w:rPr>
        <w:t>.</w:t>
      </w:r>
    </w:p>
    <w:p w14:paraId="3E27ECE7" w14:textId="5D44BCA3" w:rsidR="00F66638" w:rsidRPr="00565999" w:rsidRDefault="00884E1A" w:rsidP="00733E95">
      <w:pPr>
        <w:pStyle w:val="Heading1"/>
        <w:keepNext w:val="0"/>
        <w:keepLines w:val="0"/>
        <w:widowControl w:val="0"/>
        <w:rPr>
          <w:color w:val="auto"/>
        </w:rPr>
      </w:pPr>
      <w:r w:rsidRPr="00565999">
        <w:rPr>
          <w:color w:val="auto"/>
        </w:rPr>
        <w:t>VIII. XÂY DỰNG NGUỒN TÀI CHÍNH</w:t>
      </w:r>
      <w:r w:rsidR="00335AFD" w:rsidRPr="00565999">
        <w:rPr>
          <w:color w:val="auto"/>
        </w:rPr>
        <w:t xml:space="preserve"> ĐỦ MẠNH</w:t>
      </w:r>
      <w:r w:rsidRPr="00565999">
        <w:rPr>
          <w:color w:val="auto"/>
        </w:rPr>
        <w:t xml:space="preserve"> ĐỂ THỰC HIỆN TỐT NHIỆM VỤ CỦA TỔ CHỨC CÔNG ĐOÀN</w:t>
      </w:r>
    </w:p>
    <w:p w14:paraId="3E27ECE8" w14:textId="77777777" w:rsidR="00F66638" w:rsidRPr="00565999" w:rsidRDefault="00884E1A" w:rsidP="00733E95">
      <w:pPr>
        <w:widowControl w:val="0"/>
        <w:spacing w:line="235" w:lineRule="auto"/>
        <w:rPr>
          <w:rFonts w:eastAsia="DengXian" w:cs="Times New Roman"/>
          <w:szCs w:val="28"/>
          <w:lang w:val="nl-NL"/>
        </w:rPr>
      </w:pPr>
      <w:r w:rsidRPr="00565999">
        <w:rPr>
          <w:rFonts w:eastAsia="DengXian" w:cs="Times New Roman"/>
          <w:szCs w:val="28"/>
          <w:lang w:val="nl-NL"/>
        </w:rPr>
        <w:t xml:space="preserve"> </w:t>
      </w:r>
      <w:bookmarkStart w:id="27" w:name="_Hlk121899581"/>
      <w:r w:rsidRPr="00565999">
        <w:rPr>
          <w:rFonts w:eastAsia="DengXian" w:cs="Times New Roman"/>
          <w:szCs w:val="28"/>
          <w:lang w:val="nl-NL"/>
        </w:rPr>
        <w:t>Xây dựng tài chính công đoàn phát triển bền vững. Tiếp tục rà soát, hoàn thiện quy định về tài chính, tài sản công đoàn. Tăng cường công tác quản lý thu tài chính công đoàn, triển khai quyết liệt các giải pháp để thu đúng, thu đủ và kịp thời, chống thất thu kinh phí và đoàn phí, tăng dần tỉ trọng thu đoàn phí trong cơ cấu thu tài chính công đoàn. Chi tài chính công đoàn tiết kiệm, hiệu quả; tăng chi trực tiếp cho đoàn viên, người lao động; tập trung chi các hoạt động quan trọng, nhiệm vụ cấp bách của tổ chức công đoàn.</w:t>
      </w:r>
    </w:p>
    <w:p w14:paraId="3E27ECE9" w14:textId="3C6C5535" w:rsidR="00F66638" w:rsidRPr="00565999" w:rsidRDefault="00884E1A" w:rsidP="00733E95">
      <w:pPr>
        <w:widowControl w:val="0"/>
        <w:spacing w:line="235" w:lineRule="auto"/>
        <w:rPr>
          <w:rFonts w:eastAsia="DengXian" w:cs="Times New Roman"/>
          <w:szCs w:val="28"/>
          <w:lang w:val="nl-NL"/>
        </w:rPr>
      </w:pPr>
      <w:r w:rsidRPr="00565999">
        <w:rPr>
          <w:rFonts w:eastAsia="DengXian" w:cs="Times New Roman"/>
          <w:szCs w:val="28"/>
          <w:lang w:val="nl-NL"/>
        </w:rPr>
        <w:t xml:space="preserve">Nâng cao hiệu quả phân bổ, quản lý và sử dụng các nguồn lực tài chính gắn với thực hiện nhiệm vụ đại diện, bảo vệ quyền lợi hợp pháp, chính đáng, chăm lo lợi ích đoàn viên, người lao động. Đẩy mạnh việc quản lý, điều hành tài chính công đoàn theo trung hạn. Đổi mới cơ chế phân cấp tài chính công đoàn theo hướng toàn diện, triệt để. </w:t>
      </w:r>
      <w:r w:rsidR="0016280B">
        <w:rPr>
          <w:rFonts w:eastAsia="DengXian" w:cs="Times New Roman"/>
          <w:szCs w:val="28"/>
          <w:lang w:val="nl-NL"/>
        </w:rPr>
        <w:t>Q</w:t>
      </w:r>
      <w:r w:rsidRPr="00565999">
        <w:rPr>
          <w:rFonts w:eastAsia="DengXian" w:cs="Times New Roman"/>
          <w:szCs w:val="28"/>
          <w:lang w:val="nl-NL"/>
        </w:rPr>
        <w:t xml:space="preserve">uản lý chặt chẽ tài sản công đoàn. Tăng cường chỉ đạo, hướng dẫn công đoàn cơ sở thực hiện công khai tài chính, đảm bảo minh bạch trong thu, chi tài chính công đoàn cơ sở để đoàn viên, người lao động giám sát. </w:t>
      </w:r>
      <w:r w:rsidR="00EA5B24">
        <w:rPr>
          <w:rFonts w:eastAsia="DengXian" w:cs="Times New Roman"/>
          <w:szCs w:val="28"/>
          <w:lang w:val="nl-NL"/>
        </w:rPr>
        <w:t>T</w:t>
      </w:r>
      <w:r w:rsidR="00C90F26">
        <w:rPr>
          <w:rFonts w:eastAsia="DengXian" w:cs="Times New Roman"/>
          <w:szCs w:val="28"/>
          <w:lang w:val="nl-NL"/>
        </w:rPr>
        <w:t xml:space="preserve">hực hiện </w:t>
      </w:r>
      <w:r w:rsidR="00EA5B24">
        <w:rPr>
          <w:rFonts w:eastAsia="DengXian" w:cs="Times New Roman"/>
          <w:szCs w:val="28"/>
          <w:lang w:val="nl-NL"/>
        </w:rPr>
        <w:t>kiểm toán tài chính đối với các công đoàn cơ sở</w:t>
      </w:r>
      <w:r w:rsidR="00C90F26">
        <w:rPr>
          <w:rFonts w:eastAsia="DengXian" w:cs="Times New Roman"/>
          <w:szCs w:val="28"/>
          <w:lang w:val="nl-NL"/>
        </w:rPr>
        <w:t xml:space="preserve"> ngoài khu vực nhà nước</w:t>
      </w:r>
      <w:r w:rsidR="00EA5B24">
        <w:rPr>
          <w:rFonts w:eastAsia="DengXian" w:cs="Times New Roman"/>
          <w:szCs w:val="28"/>
          <w:lang w:val="nl-NL"/>
        </w:rPr>
        <w:t xml:space="preserve"> có đông đoàn viên, người lao động</w:t>
      </w:r>
      <w:r w:rsidR="00C90F26">
        <w:rPr>
          <w:rFonts w:eastAsia="DengXian" w:cs="Times New Roman"/>
          <w:szCs w:val="28"/>
          <w:lang w:val="nl-NL"/>
        </w:rPr>
        <w:t xml:space="preserve">. </w:t>
      </w:r>
    </w:p>
    <w:p w14:paraId="03E88F31" w14:textId="1E11068D" w:rsidR="003B3F63" w:rsidRPr="00565999" w:rsidRDefault="00884E1A" w:rsidP="00733E95">
      <w:pPr>
        <w:widowControl w:val="0"/>
        <w:spacing w:line="235" w:lineRule="auto"/>
        <w:rPr>
          <w:rFonts w:eastAsia="DengXian" w:cs="Times New Roman"/>
          <w:b/>
          <w:bCs/>
          <w:szCs w:val="28"/>
          <w:lang w:val="nl-NL"/>
        </w:rPr>
      </w:pPr>
      <w:r w:rsidRPr="00565999">
        <w:rPr>
          <w:rFonts w:eastAsia="DengXian" w:cs="Times New Roman"/>
          <w:szCs w:val="28"/>
          <w:lang w:val="nl-NL"/>
        </w:rPr>
        <w:t>Nâng cao hiệu quả hoạt động của các đơn vị kinh tế, đơn vị sự nghiệp công đoàn, góp phần vào việc thực hiện nhiệm vụ của tổ chức công đoàn. Thực hiện cơ chế  giao tự chủ tài chính cho đơn vị sự nghiệp công đoàn theo mục tiêu của Nghị quyết 19-NQ/TW. Tiếp tục định hướng phát triển theo chiều sâu đối với các trường đại học thuộc tổ chức công đoàn ở một số lĩnh vực mang tầm khu vực và quốc tế. Thực hiện sắp xếp, tổ chức lại hệ thống cơ sở giáo dục nghề nghiệp trực thuộc Tổng Liên đoàn</w:t>
      </w:r>
      <w:r w:rsidR="003B3F63" w:rsidRPr="00565999">
        <w:rPr>
          <w:rFonts w:eastAsia="DengXian" w:cs="Times New Roman"/>
          <w:szCs w:val="28"/>
          <w:lang w:val="nl-NL"/>
        </w:rPr>
        <w:t xml:space="preserve"> </w:t>
      </w:r>
      <w:r w:rsidRPr="00565999">
        <w:rPr>
          <w:rFonts w:eastAsia="DengXian" w:cs="Times New Roman"/>
          <w:szCs w:val="28"/>
          <w:lang w:val="nl-NL"/>
        </w:rPr>
        <w:t>theo hướng mở và linh hoạt đáp ứng nhu cầu nhân lực của thị trường lao động; tập trung vào các nghề thuộc các ngành kinh tế mũi nhọn của đất nước; bảo đảm quy mô, cơ cấu và hợp lý về ngành nghề, trình độ đào tạo, chuẩn hoá, hiện đại hoá.</w:t>
      </w:r>
      <w:r w:rsidRPr="00565999">
        <w:rPr>
          <w:rFonts w:eastAsia="DengXian" w:cs="Times New Roman"/>
          <w:b/>
          <w:bCs/>
          <w:szCs w:val="28"/>
          <w:lang w:val="nl-NL"/>
        </w:rPr>
        <w:t xml:space="preserve"> </w:t>
      </w:r>
    </w:p>
    <w:p w14:paraId="3E27ECEA" w14:textId="0A76A019" w:rsidR="00F66638" w:rsidRPr="00565999" w:rsidRDefault="00884E1A" w:rsidP="00733E95">
      <w:pPr>
        <w:widowControl w:val="0"/>
        <w:rPr>
          <w:rFonts w:eastAsia="DengXian" w:cs="Times New Roman"/>
          <w:szCs w:val="28"/>
          <w:lang w:val="nl-NL"/>
        </w:rPr>
      </w:pPr>
      <w:r w:rsidRPr="00565999">
        <w:rPr>
          <w:rFonts w:eastAsia="DengXian" w:cs="Times New Roman"/>
          <w:szCs w:val="28"/>
          <w:lang w:val="nl-NL"/>
        </w:rPr>
        <w:t xml:space="preserve">Đẩy mạnh việc cơ cấu lại và nâng cao hiệu quả hoạt động của doanh nghiệp công đoàn; đổi mới quản lý vốn của tổ chức công đoàn đầu tư vào doanh nghiệp. Đẩy nhanh việc xử lý nợ, thoái vốn, cổ phần hóa doanh nghiệp công đoàn hiệu quả, công khai, minh bạch; có cơ chế giám sát, phát hiện, xử lý kịp thời những vi phạm trong quá trình triển khai thực hiện. Thực hiện quản trị hiện đại và đầu tư tập trung đối với các đơn vị tạo nên nguồn lực tài chính cho tổ chức công đoàn, nâng cao hiệu quả quản lý tài sản tại các đơn vị. </w:t>
      </w:r>
    </w:p>
    <w:bookmarkEnd w:id="27"/>
    <w:p w14:paraId="3E27ECEB" w14:textId="01AC8864" w:rsidR="00F66638" w:rsidRPr="00565999" w:rsidRDefault="00884E1A" w:rsidP="00733E95">
      <w:pPr>
        <w:pStyle w:val="Heading1"/>
        <w:keepNext w:val="0"/>
        <w:keepLines w:val="0"/>
        <w:widowControl w:val="0"/>
        <w:rPr>
          <w:color w:val="auto"/>
        </w:rPr>
      </w:pPr>
      <w:r w:rsidRPr="00565999">
        <w:rPr>
          <w:color w:val="auto"/>
        </w:rPr>
        <w:lastRenderedPageBreak/>
        <w:t xml:space="preserve">IX. </w:t>
      </w:r>
      <w:r w:rsidR="002F1202" w:rsidRPr="00565999">
        <w:rPr>
          <w:color w:val="auto"/>
        </w:rPr>
        <w:t xml:space="preserve">ĐỔI MỚI </w:t>
      </w:r>
      <w:r w:rsidR="00713D27" w:rsidRPr="00565999">
        <w:rPr>
          <w:color w:val="auto"/>
        </w:rPr>
        <w:t>PHƯƠNG THỨC HOẠT ĐỘNG CÔNG ĐOÀN</w:t>
      </w:r>
      <w:r w:rsidR="009E5B5A" w:rsidRPr="00565999">
        <w:rPr>
          <w:color w:val="auto"/>
        </w:rPr>
        <w:t>,</w:t>
      </w:r>
      <w:r w:rsidR="00E13700" w:rsidRPr="00565999">
        <w:rPr>
          <w:color w:val="auto"/>
        </w:rPr>
        <w:t xml:space="preserve"> TĂNG CƯỜNG CÔNG TÁC KIỂM TRA, GIÁM SÁT</w:t>
      </w:r>
      <w:r w:rsidR="009E5B5A" w:rsidRPr="00565999">
        <w:rPr>
          <w:color w:val="auto"/>
        </w:rPr>
        <w:t xml:space="preserve">, GÓP PHẦN NÂNG CAO </w:t>
      </w:r>
      <w:r w:rsidR="00713D27" w:rsidRPr="00565999">
        <w:rPr>
          <w:color w:val="auto"/>
        </w:rPr>
        <w:t xml:space="preserve">HIỆU QUẢ </w:t>
      </w:r>
      <w:r w:rsidR="009E5B5A" w:rsidRPr="00565999">
        <w:rPr>
          <w:color w:val="auto"/>
        </w:rPr>
        <w:t>HOẠT ĐỘNG CÔNG ĐOÀN</w:t>
      </w:r>
    </w:p>
    <w:p w14:paraId="3E27ECEC" w14:textId="24C518FA" w:rsidR="00F66638" w:rsidRPr="00565999" w:rsidRDefault="00884E1A" w:rsidP="00733E95">
      <w:pPr>
        <w:pStyle w:val="Heading2"/>
        <w:keepNext w:val="0"/>
        <w:keepLines w:val="0"/>
        <w:widowControl w:val="0"/>
        <w:rPr>
          <w:lang w:val="nl-NL"/>
        </w:rPr>
      </w:pPr>
      <w:bookmarkStart w:id="28" w:name="_Hlk121899682"/>
      <w:r w:rsidRPr="00565999">
        <w:rPr>
          <w:lang w:val="nl-NL"/>
        </w:rPr>
        <w:t xml:space="preserve">1. Tiếp tục đổi mới </w:t>
      </w:r>
      <w:r w:rsidR="003D4C50" w:rsidRPr="00565999">
        <w:rPr>
          <w:lang w:val="nl-NL"/>
        </w:rPr>
        <w:t>phương thức hoạt động</w:t>
      </w:r>
      <w:r w:rsidR="00C94B24" w:rsidRPr="00565999">
        <w:rPr>
          <w:lang w:val="nl-NL"/>
        </w:rPr>
        <w:t xml:space="preserve"> </w:t>
      </w:r>
      <w:r w:rsidR="00713D27" w:rsidRPr="00565999">
        <w:rPr>
          <w:lang w:val="nl-NL"/>
        </w:rPr>
        <w:t>công đoàn</w:t>
      </w:r>
    </w:p>
    <w:p w14:paraId="3E27ECED" w14:textId="77777777" w:rsidR="00F66638" w:rsidRPr="00565999" w:rsidRDefault="00884E1A" w:rsidP="00733E95">
      <w:pPr>
        <w:widowControl w:val="0"/>
        <w:spacing w:line="235" w:lineRule="auto"/>
        <w:rPr>
          <w:rFonts w:cs="Times New Roman"/>
          <w:szCs w:val="28"/>
          <w:lang w:val="nl-NL"/>
        </w:rPr>
      </w:pPr>
      <w:r w:rsidRPr="00565999">
        <w:rPr>
          <w:rFonts w:cs="Times New Roman"/>
          <w:szCs w:val="28"/>
          <w:lang w:val="nl-NL"/>
        </w:rPr>
        <w:t>Đổi mới phương thức hoạt động công đoàn theo hướng lấy đoàn viên, người lao động là trung tâm, đảm bảo khoa học, kịp thời, thiết thực, cấp trên phục vụ cấp dưới, công đoàn cơ sở gắn bó và phục vụ đoàn viên, người lao động, phát huy dân chủ đi đôi với tăng cường kỷ luật, kỷ cương, hoạt động chủ yếu ở cơ sở, tăng cường phối hợp, chủ động đề xuất và tổ chức giám sát và phản biện các chủ trương, hoạt động công đoàn.</w:t>
      </w:r>
    </w:p>
    <w:p w14:paraId="3E27ECEE" w14:textId="72E6D93A" w:rsidR="00F66638" w:rsidRPr="00565999" w:rsidRDefault="00884E1A" w:rsidP="00733E95">
      <w:pPr>
        <w:widowControl w:val="0"/>
        <w:spacing w:line="235" w:lineRule="auto"/>
        <w:rPr>
          <w:rFonts w:cs="Times New Roman"/>
          <w:szCs w:val="28"/>
          <w:lang w:val="nl-NL"/>
        </w:rPr>
      </w:pPr>
      <w:r w:rsidRPr="00565999">
        <w:rPr>
          <w:rFonts w:cs="Times New Roman"/>
          <w:szCs w:val="28"/>
          <w:lang w:val="nl-NL"/>
        </w:rPr>
        <w:t>Đổi mới, nâng cao chất lượng xây dựng, ban hành và triển khai các nghị quyết, chương trình, kế hoạch, đề án của các cấp công đoàn theo hướng thiết thực ngắn gọn, khả thi, sát thực tiễn, dễ thực hiện; đảm bảo rõ mục tiêu, việc cần làm, rõ nguồn lực, cách thức thực hiện, thời gian hoàn thành; đẩy mạnh phân cấp, ph</w:t>
      </w:r>
      <w:r w:rsidR="002A257C">
        <w:rPr>
          <w:rFonts w:cs="Times New Roman"/>
          <w:szCs w:val="28"/>
          <w:lang w:val="nl-NL"/>
        </w:rPr>
        <w:t>â</w:t>
      </w:r>
      <w:r w:rsidRPr="00565999">
        <w:rPr>
          <w:rFonts w:cs="Times New Roman"/>
          <w:szCs w:val="28"/>
          <w:lang w:val="nl-NL"/>
        </w:rPr>
        <w:t xml:space="preserve">n quyền gắn với trách nhiệm, thông tin báo cáo và cơ chế giám sát, kiểm tra, đánh giá việc thực hiện. Ban Chấp hành ban hành chủ trương, Nghị quyết khi thật sự cần thiết; tập trung lãnh đạo, chỉ đạo, giám sát chặt chẽ việc cụ thể hóa, thể chế hóa, tổ chức thực hiện của Đoàn Chủ tịch, Ban Thường vụ; coi trọng kiểm tra, giám sát, đôn đốc, sơ kết, tổng kết việc thực hiện nghị quyết, quy định… đảm bảo hiệu lực, hiệu quả. </w:t>
      </w:r>
    </w:p>
    <w:p w14:paraId="3E27ECEF" w14:textId="1FD49CCE" w:rsidR="00F66638" w:rsidRPr="00565999" w:rsidRDefault="00884E1A" w:rsidP="00733E95">
      <w:pPr>
        <w:widowControl w:val="0"/>
        <w:spacing w:line="235" w:lineRule="auto"/>
        <w:rPr>
          <w:rFonts w:cs="Times New Roman"/>
          <w:szCs w:val="28"/>
          <w:lang w:val="nl-NL"/>
        </w:rPr>
      </w:pPr>
      <w:r w:rsidRPr="00565999">
        <w:rPr>
          <w:rFonts w:cs="Times New Roman"/>
          <w:szCs w:val="28"/>
          <w:lang w:val="nl-NL"/>
        </w:rPr>
        <w:t xml:space="preserve">Tiếp tục cụ thể hóa phương thức hoạt động công đoàn bằng quy chế, quy định, quy trình cụ thể và công khai để cán bộ, đoàn viên biết, giám sát việc thực hiện. Đổi mới phương pháp, phong cách, lề lối làm việc của cán bộ công đoàn các cấp theo hướng giảm bớt họp hành, nói gọn, viết ngắn, tăng cường đi cơ sở và lắng nghe cơ sở, giải quyết hiệu quả, kịp thời phản ánh của đoàn viên, người lao động, của công đoàn cấp dưới. Đẩy mạnh cải cách thủ tục hành chính; nâng cao trách nhiệm phối hợp giữa các cấp, các cơ quan, đơn vị trong tổ chức thực hiện các nhiệm vụ nhất là các nội dung liên quan đến quyền lợi của đoàn viên, người lao động. </w:t>
      </w:r>
    </w:p>
    <w:p w14:paraId="27B5C1EF" w14:textId="568E84E9" w:rsidR="00F85FE8" w:rsidRDefault="00F85FE8" w:rsidP="00733E95">
      <w:pPr>
        <w:widowControl w:val="0"/>
        <w:spacing w:line="235" w:lineRule="auto"/>
        <w:rPr>
          <w:rFonts w:cs="Times New Roman"/>
          <w:szCs w:val="28"/>
          <w:lang w:val="nl-NL"/>
        </w:rPr>
      </w:pPr>
      <w:r w:rsidRPr="00565999">
        <w:rPr>
          <w:rFonts w:cs="Times New Roman"/>
          <w:szCs w:val="28"/>
          <w:lang w:val="nl-NL"/>
        </w:rPr>
        <w:t>Đẩy mạnh, nâng cao chất lượng, hiệu quả công tác nghiên cứu khoa học, công nghệ và đổi mới sáng tạo trong hệ thống Công đoàn Việt Nam. Đặc biệt, quan tâm đầu tư công tác nghiên cứu tổng kết thực tiễn, phát triển lý luận về công nhân và công đoàn trong nền kinh tế thị trường, định hướng xã hội chủ nghĩa và hội nhập quốc tế theo tinh thần Nghị quyết Đại hội đại biểu toàn quốc lần thứ XIII của Đảng, Nghị quyết số 02-NQ/TW ngày 12/6/2021 của Bộ Chính trị về “Đổi mới tổ chức và hoạt động của Công đoàn Việt Nam trong tình hình mới” phục vụ tích cực, hiệu quả các đề án, chương trình, nghị quyết của Đoàn Chủ tịch, Ban Chấp hành T</w:t>
      </w:r>
      <w:r w:rsidR="00304205" w:rsidRPr="00565999">
        <w:rPr>
          <w:rFonts w:cs="Times New Roman"/>
          <w:szCs w:val="28"/>
          <w:lang w:val="nl-NL"/>
        </w:rPr>
        <w:t>ổng Liên đoàn</w:t>
      </w:r>
      <w:r w:rsidRPr="00565999">
        <w:rPr>
          <w:rFonts w:cs="Times New Roman"/>
          <w:szCs w:val="28"/>
          <w:lang w:val="nl-NL"/>
        </w:rPr>
        <w:t xml:space="preserve">; chú trọng nghiên cứu dự báo, phản biện, tập trung vấn đề mới, cấp thiết để chủ động, kịp thời đề xuất với Đảng, Nhà nước có những chủ trương, giải pháp xây dựng, phát triển tổ chức </w:t>
      </w:r>
      <w:r w:rsidR="00BA6483" w:rsidRPr="00565999">
        <w:rPr>
          <w:rFonts w:cs="Times New Roman"/>
          <w:szCs w:val="28"/>
          <w:lang w:val="nl-NL"/>
        </w:rPr>
        <w:t>c</w:t>
      </w:r>
      <w:r w:rsidRPr="00565999">
        <w:rPr>
          <w:rFonts w:cs="Times New Roman"/>
          <w:szCs w:val="28"/>
          <w:lang w:val="nl-NL"/>
        </w:rPr>
        <w:t xml:space="preserve">ông đoàn thích ứng với bối cảnh mới. Nghiên cứu xây dựng văn hóa của tổ chức công đoàn là điểm tựa, động lực phát triển, đổi mới tổ chức và hoạt động </w:t>
      </w:r>
      <w:r w:rsidR="00BA6483" w:rsidRPr="00565999">
        <w:rPr>
          <w:rFonts w:cs="Times New Roman"/>
          <w:szCs w:val="28"/>
          <w:lang w:val="nl-NL"/>
        </w:rPr>
        <w:t>c</w:t>
      </w:r>
      <w:r w:rsidRPr="00565999">
        <w:rPr>
          <w:rFonts w:cs="Times New Roman"/>
          <w:szCs w:val="28"/>
          <w:lang w:val="nl-NL"/>
        </w:rPr>
        <w:t>ông đoàn trong tình hình mới.</w:t>
      </w:r>
    </w:p>
    <w:p w14:paraId="1FD30BEC" w14:textId="2AAA49EB" w:rsidR="00EF44E2" w:rsidRPr="00565999" w:rsidRDefault="00F440B9" w:rsidP="00733E95">
      <w:pPr>
        <w:widowControl w:val="0"/>
        <w:spacing w:line="235" w:lineRule="auto"/>
        <w:rPr>
          <w:rFonts w:cs="Times New Roman"/>
          <w:spacing w:val="-4"/>
          <w:szCs w:val="28"/>
          <w:lang w:val="nl-NL"/>
        </w:rPr>
      </w:pPr>
      <w:r>
        <w:rPr>
          <w:rFonts w:cs="Times New Roman"/>
          <w:szCs w:val="28"/>
          <w:lang w:val="nl-NL"/>
        </w:rPr>
        <w:lastRenderedPageBreak/>
        <w:t xml:space="preserve">Nâng cao </w:t>
      </w:r>
      <w:r w:rsidR="00CB3CB3">
        <w:rPr>
          <w:rFonts w:cs="Times New Roman"/>
          <w:szCs w:val="28"/>
          <w:lang w:val="nl-NL"/>
        </w:rPr>
        <w:t>chất lượng</w:t>
      </w:r>
      <w:r>
        <w:rPr>
          <w:rFonts w:cs="Times New Roman"/>
          <w:szCs w:val="28"/>
          <w:lang w:val="nl-NL"/>
        </w:rPr>
        <w:t xml:space="preserve"> công tác phối hợp với</w:t>
      </w:r>
      <w:r w:rsidR="007E2EA1">
        <w:rPr>
          <w:rFonts w:cs="Times New Roman"/>
          <w:szCs w:val="28"/>
          <w:lang w:val="nl-NL"/>
        </w:rPr>
        <w:t xml:space="preserve"> Chính phủ,</w:t>
      </w:r>
      <w:r>
        <w:rPr>
          <w:rFonts w:cs="Times New Roman"/>
          <w:szCs w:val="28"/>
          <w:lang w:val="nl-NL"/>
        </w:rPr>
        <w:t xml:space="preserve"> </w:t>
      </w:r>
      <w:r w:rsidR="005643F8">
        <w:rPr>
          <w:rFonts w:cs="Times New Roman"/>
          <w:szCs w:val="28"/>
          <w:lang w:val="nl-NL"/>
        </w:rPr>
        <w:t xml:space="preserve">các ban, bộ, ngành, </w:t>
      </w:r>
      <w:r w:rsidR="007E2EA1">
        <w:rPr>
          <w:rFonts w:cs="Times New Roman"/>
          <w:szCs w:val="28"/>
          <w:lang w:val="nl-NL"/>
        </w:rPr>
        <w:t xml:space="preserve">tỉnh, thành ủy, đảng ủy trực thuộc Trung ương, </w:t>
      </w:r>
      <w:r w:rsidR="005643F8">
        <w:rPr>
          <w:rFonts w:cs="Times New Roman"/>
          <w:szCs w:val="28"/>
          <w:lang w:val="nl-NL"/>
        </w:rPr>
        <w:t xml:space="preserve">Mặt trận Tổ quốc, </w:t>
      </w:r>
      <w:r w:rsidR="005643F8" w:rsidRPr="00B642FD">
        <w:rPr>
          <w:color w:val="000000"/>
          <w:spacing w:val="-2"/>
          <w:lang w:val="vi-VN"/>
        </w:rPr>
        <w:t>các đoàn thể chính trị - xã hội, các tổ chức kinh tế, tổ chức xã hội</w:t>
      </w:r>
      <w:r w:rsidR="007E2EA1">
        <w:rPr>
          <w:color w:val="000000"/>
          <w:spacing w:val="-2"/>
        </w:rPr>
        <w:t>; triển khai</w:t>
      </w:r>
      <w:r w:rsidR="00CB3CB3">
        <w:rPr>
          <w:color w:val="000000"/>
          <w:spacing w:val="-2"/>
        </w:rPr>
        <w:t xml:space="preserve"> hiệu quả</w:t>
      </w:r>
      <w:r w:rsidR="005643F8" w:rsidRPr="00B642FD">
        <w:rPr>
          <w:color w:val="000000"/>
          <w:spacing w:val="-2"/>
          <w:lang w:val="vi-VN"/>
        </w:rPr>
        <w:t xml:space="preserve"> </w:t>
      </w:r>
      <w:r w:rsidR="00F85D36" w:rsidRPr="00F85D36">
        <w:rPr>
          <w:rFonts w:cs="Times New Roman"/>
          <w:szCs w:val="28"/>
          <w:lang w:val="nl-NL"/>
        </w:rPr>
        <w:t>các chương trình</w:t>
      </w:r>
      <w:r w:rsidR="00CB3CB3">
        <w:rPr>
          <w:rFonts w:cs="Times New Roman"/>
          <w:szCs w:val="28"/>
          <w:lang w:val="nl-NL"/>
        </w:rPr>
        <w:t>, quy chế</w:t>
      </w:r>
      <w:r w:rsidR="00F85D36" w:rsidRPr="00F85D36">
        <w:rPr>
          <w:rFonts w:cs="Times New Roman"/>
          <w:szCs w:val="28"/>
          <w:lang w:val="nl-NL"/>
        </w:rPr>
        <w:t xml:space="preserve"> phối hợp, các thỏa thuận hợp tác có tính lâu dài, toàn diện, tạo sức mạnh tổng hợp nhằm nâng cao hiệu quả hoạt động công đoàn, huy động các nguồn lực chăm lo lợi ích, bảo đảm quyề</w:t>
      </w:r>
      <w:r w:rsidR="00CB3CB3">
        <w:rPr>
          <w:rFonts w:cs="Times New Roman"/>
          <w:szCs w:val="28"/>
          <w:lang w:val="nl-NL"/>
        </w:rPr>
        <w:t>n, lợi ích hợp pháp chính đáng của đoàn viên, người lao độn</w:t>
      </w:r>
      <w:r w:rsidR="00E9062D">
        <w:rPr>
          <w:rFonts w:cs="Times New Roman"/>
          <w:szCs w:val="28"/>
          <w:lang w:val="nl-NL"/>
        </w:rPr>
        <w:t xml:space="preserve">g. </w:t>
      </w:r>
    </w:p>
    <w:p w14:paraId="3E27ECF1" w14:textId="1E28C81A" w:rsidR="00F66638" w:rsidRPr="00565999" w:rsidRDefault="00884E1A" w:rsidP="00733E95">
      <w:pPr>
        <w:widowControl w:val="0"/>
        <w:spacing w:line="235" w:lineRule="auto"/>
        <w:rPr>
          <w:rFonts w:cs="Times New Roman"/>
          <w:b/>
          <w:bCs/>
          <w:i/>
          <w:spacing w:val="-4"/>
          <w:szCs w:val="28"/>
          <w:lang w:val="de-DE"/>
        </w:rPr>
      </w:pPr>
      <w:r w:rsidRPr="00565999">
        <w:rPr>
          <w:rFonts w:cs="Times New Roman"/>
          <w:spacing w:val="-4"/>
          <w:szCs w:val="28"/>
          <w:lang w:val="nl-NL"/>
        </w:rPr>
        <w:t xml:space="preserve">Ứng dụng mạnh mẽ công nghệ thông tin, triển khai đề án chuyển đổi số trong tổ chức công đoàn, góp phần tạo đột phá trong phương thức chỉ đạo, điều hành hoạt động công đoàn; đổi mới quản lý các cấp công đoàn, tác động tích cực đến quá trình nâng cao chất lượng, hiệu quả của hoạt động công đoàn; trong đó ưu tiên các lĩnh vực chỉ đạo, điều hành, quản lý tài chính, quản lý đoàn viên, thu hút, tập hợp, tuyên truyền, vận động người lao động; tối đa các dịch vụ hỗ trợ, gia tăng sự tương tác, các kênh giao tiếp, phục vụ thiết thực đoàn viên, người lao động. </w:t>
      </w:r>
      <w:r w:rsidRPr="00565999">
        <w:rPr>
          <w:rFonts w:cs="Times New Roman"/>
          <w:spacing w:val="-4"/>
          <w:szCs w:val="28"/>
          <w:lang w:val="pt-BR"/>
        </w:rPr>
        <w:t>Xây dựng hệ thống dữ liệu về công nhân lao động, công đoàn làm cơ sở cho việc nắm bắt, phát hiện, giải quyết và dự báo các biến động về việc làm, đời sống, tâm tư, nguyện vọng của công nhân lao động.</w:t>
      </w:r>
    </w:p>
    <w:p w14:paraId="3E27ECF2" w14:textId="71114873" w:rsidR="00F66638" w:rsidRPr="00565999" w:rsidRDefault="00884E1A" w:rsidP="00733E95">
      <w:pPr>
        <w:pStyle w:val="Heading2"/>
        <w:keepNext w:val="0"/>
        <w:keepLines w:val="0"/>
        <w:widowControl w:val="0"/>
        <w:rPr>
          <w:lang w:val="de-DE"/>
        </w:rPr>
      </w:pPr>
      <w:r w:rsidRPr="00565999">
        <w:rPr>
          <w:lang w:val="de-DE"/>
        </w:rPr>
        <w:t xml:space="preserve">2. </w:t>
      </w:r>
      <w:r w:rsidR="009E5B5A" w:rsidRPr="00565999">
        <w:rPr>
          <w:lang w:val="de-DE"/>
        </w:rPr>
        <w:t>T</w:t>
      </w:r>
      <w:r w:rsidRPr="00565999">
        <w:rPr>
          <w:lang w:val="de-DE"/>
        </w:rPr>
        <w:t xml:space="preserve">ăng cường công tác kiểm tra, giám sát  </w:t>
      </w:r>
    </w:p>
    <w:p w14:paraId="3E27ECF3" w14:textId="77777777" w:rsidR="00F66638" w:rsidRPr="00565999" w:rsidRDefault="00884E1A" w:rsidP="00733E95">
      <w:pPr>
        <w:widowControl w:val="0"/>
        <w:rPr>
          <w:rFonts w:cs="Times New Roman"/>
          <w:iCs/>
          <w:szCs w:val="28"/>
          <w:lang w:val="pt-BR"/>
        </w:rPr>
      </w:pPr>
      <w:r w:rsidRPr="00565999">
        <w:rPr>
          <w:rFonts w:cs="Times New Roman"/>
          <w:iCs/>
          <w:szCs w:val="28"/>
          <w:lang w:val="pt-BR"/>
        </w:rPr>
        <w:t>Nâng cao chất lượng hiệu quả hoạt động ủy ban kiểm tra công đoàn, phát huy vai trò của công tác kiểm tra, giám sát trong xây dựng tổ chức công đoàn, chủ động phát hiện những khuyết điểm để hoàn thiện. Triển khai quyết liệt, thường xuyên, toàn diện công tác kiểm tra, trọng tâm là kiểm tra đồng cấp, kiểm soát trách nhiệm thực thi, đảm bảo đúng quy định, hiệu lực, hiệu quả. Phối hợp chặt chẽ với các ngành chức năng trong công tác kiểm tra phục vụ thực hiện nhiệm vụ chính trị của tổ chức công đoàn.</w:t>
      </w:r>
    </w:p>
    <w:p w14:paraId="3E27ECF4" w14:textId="1B5DC0FF" w:rsidR="00F66638" w:rsidRPr="00565999" w:rsidRDefault="00884E1A" w:rsidP="00733E95">
      <w:pPr>
        <w:widowControl w:val="0"/>
        <w:rPr>
          <w:rFonts w:cs="Times New Roman"/>
          <w:iCs/>
          <w:szCs w:val="28"/>
          <w:lang w:val="pt-BR"/>
        </w:rPr>
      </w:pPr>
      <w:r w:rsidRPr="00565999">
        <w:rPr>
          <w:rFonts w:cs="Times New Roman"/>
          <w:iCs/>
          <w:szCs w:val="28"/>
          <w:lang w:val="pt-BR"/>
        </w:rPr>
        <w:t xml:space="preserve">Tập trung kiểm tra, giám sát việc cụ thể hóa và kết quả thực hiện chỉ đạo của công đoàn cấp trên, kiểm tra tài chính công đoàn cơ sở; kiểm tra công tác khen thưởng, xây dựng cơ bản, công tác cán bộ. Kịp thời giải quyết và tham gia giải quyết đơn thư về quyền lợi hợp pháp của đoàn viên và người lao động. </w:t>
      </w:r>
    </w:p>
    <w:p w14:paraId="3E27ECF5" w14:textId="77777777" w:rsidR="00F66638" w:rsidRPr="00565999" w:rsidRDefault="00884E1A" w:rsidP="00733E95">
      <w:pPr>
        <w:widowControl w:val="0"/>
        <w:rPr>
          <w:rFonts w:cs="Times New Roman"/>
          <w:iCs/>
          <w:szCs w:val="28"/>
          <w:lang w:val="pt-BR"/>
        </w:rPr>
      </w:pPr>
      <w:r w:rsidRPr="00565999">
        <w:rPr>
          <w:rFonts w:cs="Times New Roman"/>
          <w:iCs/>
          <w:szCs w:val="28"/>
          <w:lang w:val="pt-BR"/>
        </w:rPr>
        <w:t>Cải tiến phương pháp, quy trình, nâng cao kỹ năng công tác kiểm tra, giám sát, xử lý kỷ luật, bảo đảm khách quan, dân chủ, khoa học, đồng bộ, hiệu quả. Kết hợp chặt chẽ giữa công tác kiểm tra, giám sát của Đoàn Chủ tịch, Ban Thường vụ, Ủy ban Kiểm tra công đoàn với giám sát của các ban nghiệp vụ để sớm phát hiện, phòng ngừa, ngăn chặn khuyết điểm, vi phạm, hạn chế trong tổ chức công đoàn, cán bộ, đoàn viên công đoàn.</w:t>
      </w:r>
    </w:p>
    <w:p w14:paraId="3E27ECF6" w14:textId="77777777" w:rsidR="00F66638" w:rsidRPr="00565999" w:rsidRDefault="00884E1A" w:rsidP="00733E95">
      <w:pPr>
        <w:widowControl w:val="0"/>
        <w:rPr>
          <w:rFonts w:cs="Times New Roman"/>
          <w:iCs/>
          <w:szCs w:val="28"/>
          <w:lang w:val="pt-BR"/>
        </w:rPr>
      </w:pPr>
      <w:r w:rsidRPr="00565999">
        <w:rPr>
          <w:rFonts w:cs="Times New Roman"/>
          <w:iCs/>
          <w:szCs w:val="28"/>
          <w:lang w:val="pt-BR"/>
        </w:rPr>
        <w:t>Đổi mới mạnh mẽ, nâng cao chất lượng, hiệu lực, hiệu quả lãnh đạo, chỉ đạo và tổ chức thực hiện công tác kiểm tra, giám sát, kỷ luật của tổ chức công đoàn. Tăng cường công tác chỉ đạo, hướng dẫn của ủy ban kiểm tra công đoàn cấp trên đối với cấp dưới. Chú trọng đổi mới, kiện toàn tổ chức bộ máy ủy ban kiểm tra công đoàn các cấp. Xây dựng và nâng cao chất lượng đội ngũ cán bộ kiểm tra các cấp theo hướng chuyên nghiệp hóa.</w:t>
      </w:r>
    </w:p>
    <w:p w14:paraId="470CABFE" w14:textId="1641AAF5" w:rsidR="004038A7" w:rsidRPr="00565999" w:rsidRDefault="00884E1A" w:rsidP="00733E95">
      <w:pPr>
        <w:widowControl w:val="0"/>
        <w:rPr>
          <w:rFonts w:cs="Times New Roman"/>
          <w:iCs/>
          <w:szCs w:val="28"/>
          <w:lang w:val="pt-BR"/>
        </w:rPr>
      </w:pPr>
      <w:r w:rsidRPr="00565999">
        <w:rPr>
          <w:rFonts w:cs="Times New Roman"/>
          <w:iCs/>
          <w:szCs w:val="28"/>
          <w:lang w:val="pt-BR"/>
        </w:rPr>
        <w:lastRenderedPageBreak/>
        <w:t xml:space="preserve">Tiếp tục đẩy mạnh công tác tuyên truyền tạo sự tự giác, thống nhất cao giữa ý chí và hành động trong cán bộ đoàn viên công đoàn về công tác kiểm tra, giám sát và phòng chống tham nhũng, lãng phí trước hết là sự gương mẫu, quyết liệt của người đứng đầu ban chấp hành công đoàn các cấp. </w:t>
      </w:r>
    </w:p>
    <w:bookmarkEnd w:id="28"/>
    <w:p w14:paraId="3E27ECF8" w14:textId="0C32FE98" w:rsidR="00F66638" w:rsidRPr="00565999" w:rsidRDefault="00884E1A" w:rsidP="00733E95">
      <w:pPr>
        <w:widowControl w:val="0"/>
        <w:spacing w:line="235" w:lineRule="auto"/>
        <w:rPr>
          <w:rFonts w:cs="Times New Roman"/>
          <w:iCs/>
          <w:szCs w:val="28"/>
          <w:lang w:val="pt-BR"/>
        </w:rPr>
      </w:pPr>
      <w:r w:rsidRPr="00565999">
        <w:rPr>
          <w:rFonts w:cs="Times New Roman"/>
          <w:iCs/>
          <w:szCs w:val="28"/>
          <w:lang w:val="pt-BR"/>
        </w:rPr>
        <w:t xml:space="preserve">Đại hội XIII Công đoàn Việt Nam đánh dấu bước phát triển của tổ chức </w:t>
      </w:r>
      <w:r w:rsidR="00BC36E2" w:rsidRPr="00565999">
        <w:rPr>
          <w:rFonts w:cs="Times New Roman"/>
          <w:iCs/>
          <w:szCs w:val="28"/>
          <w:lang w:val="pt-BR"/>
        </w:rPr>
        <w:t>c</w:t>
      </w:r>
      <w:r w:rsidRPr="00565999">
        <w:rPr>
          <w:rFonts w:cs="Times New Roman"/>
          <w:iCs/>
          <w:szCs w:val="28"/>
          <w:lang w:val="pt-BR"/>
        </w:rPr>
        <w:t>ông đoàn trong giai đoạn mới. Phát huy truyền thống vẻ vang của giai cấp công nhân và tổ chức Công đoàn Việt Nam trong hơn 90 năm qua, cán bộ, đoàn viên, người lao động cả nước nêu cao tinh thần năng động, sáng tạo, ý chí tự lực, tự cường, quyết tâm vượt qua mọi khó khăn, thử thách, đoàn kết, tổ chức thực hiện có hiệu quả Nghị quyết Đại hội Công đoàn Việt Nam lần thứ XIII, góp phần thực hiện thắng lợi Nghị quyết Đại hội XIII của Đảng, cùng toàn Đảng, toàn quân, toàn dân đẩy mạnh toàn diện, đồng bộ công cuộc đổi mới, công nghiệp hóa, hiện đại hóa, xây dựng và bảo vệ vững chắc Tổ quốc, giữ vững môi trường hòa bình, ổn định, phấn đấu đến giữa thế kỷ XXI, nước ta trở thành nước phát triển, theo định hướng xã hội chủ nghĩa./.</w:t>
      </w:r>
    </w:p>
    <w:p w14:paraId="3E27ECF9" w14:textId="3DF32545" w:rsidR="00F66638" w:rsidRPr="00565999" w:rsidRDefault="00884E1A" w:rsidP="00733E95">
      <w:pPr>
        <w:widowControl w:val="0"/>
        <w:spacing w:after="0"/>
        <w:ind w:right="560"/>
        <w:rPr>
          <w:rFonts w:cs="Times New Roman"/>
          <w:b/>
          <w:bCs/>
          <w:iCs/>
          <w:szCs w:val="28"/>
          <w:lang w:val="vi-VN"/>
        </w:rPr>
      </w:pPr>
      <w:r w:rsidRPr="00565999">
        <w:rPr>
          <w:rFonts w:cs="Times New Roman"/>
          <w:b/>
          <w:bCs/>
          <w:iCs/>
          <w:szCs w:val="28"/>
          <w:lang w:val="pt-BR"/>
        </w:rPr>
        <w:t xml:space="preserve">                                                      </w:t>
      </w:r>
      <w:r w:rsidRPr="00565999">
        <w:rPr>
          <w:rFonts w:cs="Times New Roman"/>
          <w:b/>
          <w:bCs/>
          <w:iCs/>
          <w:szCs w:val="28"/>
          <w:lang w:val="vi-VN"/>
        </w:rPr>
        <w:t>BAN CHẤP HÀNH</w:t>
      </w:r>
    </w:p>
    <w:p w14:paraId="3E27ECFC" w14:textId="6071F553" w:rsidR="00F66638" w:rsidRPr="00565999" w:rsidRDefault="00E92A6E" w:rsidP="00733E95">
      <w:pPr>
        <w:widowControl w:val="0"/>
        <w:spacing w:after="0"/>
        <w:rPr>
          <w:rFonts w:cs="Times New Roman"/>
          <w:szCs w:val="28"/>
          <w:lang w:val="pt-BR"/>
        </w:rPr>
      </w:pPr>
      <w:r w:rsidRPr="00565999">
        <w:rPr>
          <w:rFonts w:cs="Times New Roman"/>
          <w:b/>
          <w:bCs/>
          <w:iCs/>
          <w:szCs w:val="28"/>
        </w:rPr>
        <w:t xml:space="preserve">                   </w:t>
      </w:r>
      <w:r w:rsidR="00884E1A" w:rsidRPr="00565999">
        <w:rPr>
          <w:rFonts w:cs="Times New Roman"/>
          <w:b/>
          <w:bCs/>
          <w:iCs/>
          <w:szCs w:val="28"/>
          <w:lang w:val="vi-VN"/>
        </w:rPr>
        <w:t>TỔNG LIÊN ĐOÀN LAO ĐỘNG VIỆT NAM KHÓA XII</w:t>
      </w:r>
    </w:p>
    <w:sectPr w:rsidR="00F66638" w:rsidRPr="00565999" w:rsidSect="009338E5">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EDB6" w14:textId="77777777" w:rsidR="00317B41" w:rsidRDefault="00317B41">
      <w:r>
        <w:separator/>
      </w:r>
    </w:p>
  </w:endnote>
  <w:endnote w:type="continuationSeparator" w:id="0">
    <w:p w14:paraId="42094754" w14:textId="77777777" w:rsidR="00317B41" w:rsidRDefault="0031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85891"/>
    </w:sdtPr>
    <w:sdtContent>
      <w:p w14:paraId="3E27ED05" w14:textId="77777777" w:rsidR="00F66638" w:rsidRDefault="00884E1A">
        <w:pPr>
          <w:pStyle w:val="Footer"/>
          <w:jc w:val="right"/>
        </w:pPr>
        <w:r>
          <w:rPr>
            <w:rFonts w:cs="Times New Roman"/>
          </w:rPr>
          <w:fldChar w:fldCharType="begin"/>
        </w:r>
        <w:r>
          <w:rPr>
            <w:rFonts w:cs="Times New Roman"/>
          </w:rPr>
          <w:instrText xml:space="preserve"> PAGE   \* MERGEFORMAT </w:instrText>
        </w:r>
        <w:r>
          <w:rPr>
            <w:rFonts w:cs="Times New Roman"/>
          </w:rPr>
          <w:fldChar w:fldCharType="separate"/>
        </w:r>
        <w:r w:rsidR="00706D60">
          <w:rPr>
            <w:rFonts w:cs="Times New Roman"/>
            <w:noProof/>
          </w:rPr>
          <w:t>38</w:t>
        </w:r>
        <w:r>
          <w:rPr>
            <w:rFonts w:cs="Times New Roman"/>
          </w:rPr>
          <w:fldChar w:fldCharType="end"/>
        </w:r>
      </w:p>
    </w:sdtContent>
  </w:sdt>
  <w:p w14:paraId="3E27ED06" w14:textId="77777777" w:rsidR="00F66638" w:rsidRDefault="00F66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5A7E" w14:textId="77777777" w:rsidR="00317B41" w:rsidRDefault="00317B41">
      <w:pPr>
        <w:spacing w:after="0"/>
      </w:pPr>
      <w:r>
        <w:separator/>
      </w:r>
    </w:p>
  </w:footnote>
  <w:footnote w:type="continuationSeparator" w:id="0">
    <w:p w14:paraId="40FE0243" w14:textId="77777777" w:rsidR="00317B41" w:rsidRDefault="00317B41">
      <w:pPr>
        <w:spacing w:after="0"/>
      </w:pPr>
      <w:r>
        <w:continuationSeparator/>
      </w:r>
    </w:p>
  </w:footnote>
  <w:footnote w:id="1">
    <w:p w14:paraId="3E27ED07" w14:textId="77777777" w:rsidR="00F66638" w:rsidRDefault="00884E1A">
      <w:pPr>
        <w:pStyle w:val="FootnoteText"/>
        <w:rPr>
          <w:rFonts w:cs="Times New Roman"/>
        </w:rPr>
      </w:pPr>
      <w:r>
        <w:rPr>
          <w:rStyle w:val="FootnoteReference"/>
          <w:rFonts w:cs="Times New Roman"/>
        </w:rPr>
        <w:footnoteRef/>
      </w:r>
      <w:r>
        <w:rPr>
          <w:rFonts w:cs="Times New Roman"/>
        </w:rPr>
        <w:t xml:space="preserve">  Nghị quyết Đại hội XIII của Đảng; Nghị quyết số 52-NQ/TW ngày 27/9/2019 của Bộ Chính trị về một số chủ trương, chính sách chủ động tham gia cuộc Cách mạng công nghiệp lần thứ tư; Nghị quyết số 02-NQ/TW ngày 12/6/2021 của Bộ Chính trị “Về đổi mới tổ chức và hoạt động của Công đoàn Việt Nam trong tình hình mới” Chỉ thị số 37-CT/TW ngày 03/9/2019 của Bộ Chính trị về tăng cường sự lãnh đạo, chỉ đạo xây dựng quan hệ lao động hài hòa, ổn định và tiến bộ trong tình hình mới; Quy định số 212-QĐ/TW ngày 30/12/2019 của Ban Bí thư về chức năng, nhiệm vụ, tổ chức bộ máy, biên chế cơ quan chuyên trách của Ủy ban Mặt trận Tổ quốc và các tổ chức chính trị - xã hội cấp tỉnh, cấp huyện; Thông báo Kết luận số 160-TB/TW ngày 15/01/2020 của Bộ Chính trị về việc tiếp tục thực hiện Kết luận số 62-KL/TW, ngày 08/12/2009 về tiếp tục đổi mới nội dung, phương thức hoạt động của Mặt trận Tổ quốc Việt Nam và các đoàn thể chính trị - xã hội...</w:t>
      </w:r>
    </w:p>
  </w:footnote>
  <w:footnote w:id="2">
    <w:p w14:paraId="3E27ED08" w14:textId="0B4EB4EA" w:rsidR="00F66638" w:rsidRDefault="00884E1A" w:rsidP="007134A5">
      <w:pPr>
        <w:pStyle w:val="FootnoteText"/>
        <w:spacing w:before="0"/>
        <w:ind w:firstLine="0"/>
        <w:rPr>
          <w:rFonts w:cs="Times New Roman"/>
          <w:lang w:val="nl-NL"/>
        </w:rPr>
      </w:pPr>
      <w:r>
        <w:rPr>
          <w:rStyle w:val="FootnoteReference"/>
          <w:rFonts w:cs="Times New Roman"/>
        </w:rPr>
        <w:footnoteRef/>
      </w:r>
      <w:r>
        <w:rPr>
          <w:rFonts w:cs="Times New Roman"/>
        </w:rPr>
        <w:t xml:space="preserve">  Tổng Liên đoàn Lao động Việt Nam đã tập hợp kiến nghị, phát huy trí tuệ của đông đảo đoàn viên, người lao động, cán bộ công đoàn, ban hành trên 300 văn bản góp ý, kiến nghị, đề xuất với Đảng, Nhà nước về xây dựng cơ chế, chính sách, pháp luật bảo vệ quyền, lợi ích hợp pháp, chính đáng của người lao động và tổ chức Công đoàn Việt Nam, trong đó, nổi bật là Bộ luật Lao động 2019 và các văn bản hướng dẫn thi hành, Luật Thực hiện dân chủ ở cơ sở, Luật Thi đua - Khen hưởng, Luật Khám bệnh, chữa bệnh, Luật Người Việt Nam đi làm việc ở nước ngoài theo hợp đồng; đồng thời, là cơ quan chủ trì triển khai thực hiện dự án Luật sửa đổi, bổ sung một số điều của Luật Công đoàn; Chỉ thị số 16/CT-TTg ngày 14/6/2021 của Thủ tướng Chính phủ về đảm bảo việc làm bền vững, nâng cao mức sống, cải thiện điều kiện làm việc của công nhân lao động; các chính sách, pháp luật liên quan đến công tác an toàn, vệ sinh lao động, bảo vệ môi trường và phòng, chống đại dịch Covid-19 tại nơi làm việc. Tham gia xây dựng, hoàn thiện 15 báo cáo thực thi Công ước quốc tế của Chính phủ, 02 hồ sơ đề xuất gia nhập Công ước 98, Công ước 105 của ILO.</w:t>
      </w:r>
    </w:p>
  </w:footnote>
  <w:footnote w:id="3">
    <w:p w14:paraId="3E27ED09" w14:textId="01CAAE3A" w:rsidR="00F66638" w:rsidRDefault="00884E1A" w:rsidP="007134A5">
      <w:pPr>
        <w:pStyle w:val="FootnoteText"/>
        <w:spacing w:before="0"/>
        <w:ind w:firstLine="0"/>
        <w:rPr>
          <w:rFonts w:cs="Times New Roman"/>
          <w:lang w:val="nl-NL"/>
        </w:rPr>
      </w:pPr>
      <w:r>
        <w:rPr>
          <w:rStyle w:val="FootnoteReference"/>
          <w:rFonts w:cs="Times New Roman"/>
        </w:rPr>
        <w:footnoteRef/>
      </w:r>
      <w:r>
        <w:rPr>
          <w:rFonts w:cs="Times New Roman"/>
          <w:lang w:val="nl-NL"/>
        </w:rPr>
        <w:t xml:space="preserve"> </w:t>
      </w:r>
      <w:r w:rsidR="00BA449D">
        <w:rPr>
          <w:rFonts w:cs="Times New Roman"/>
          <w:lang w:val="nl-NL"/>
        </w:rPr>
        <w:t>T</w:t>
      </w:r>
      <w:r>
        <w:rPr>
          <w:rFonts w:cs="Times New Roman"/>
          <w:lang w:val="nl-NL"/>
        </w:rPr>
        <w:t xml:space="preserve">rong đó: </w:t>
      </w:r>
      <w:r>
        <w:rPr>
          <w:rFonts w:eastAsia="Calibri"/>
          <w:lang w:val="nl-NL"/>
        </w:rPr>
        <w:t>nă</w:t>
      </w:r>
      <w:r>
        <w:rPr>
          <w:rFonts w:eastAsia="Calibri"/>
          <w:lang w:val="vi-VN"/>
        </w:rPr>
        <w:t>m</w:t>
      </w:r>
      <w:r>
        <w:rPr>
          <w:rFonts w:eastAsia="Calibri"/>
          <w:lang w:val="nl-NL"/>
        </w:rPr>
        <w:t xml:space="preserve"> 2018 tăng 6,5%, năm 2019 tăng 5,3%, năm 2020 tăng 5,5% và năm 2022 tăng 6</w:t>
      </w:r>
      <w:r w:rsidR="00BA449D">
        <w:rPr>
          <w:rFonts w:cs="Times New Roman"/>
          <w:lang w:val="nl-NL"/>
        </w:rPr>
        <w:t>%</w:t>
      </w:r>
      <w:r>
        <w:rPr>
          <w:rFonts w:cs="Times New Roman"/>
          <w:lang w:val="nl-NL"/>
        </w:rPr>
        <w:t xml:space="preserve">. </w:t>
      </w:r>
    </w:p>
  </w:footnote>
  <w:footnote w:id="4">
    <w:p w14:paraId="3E27ED0A" w14:textId="17A18D6F"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Có 99,07% đơn vị tổ chức Hội nghị CBCC; 96</w:t>
      </w:r>
      <w:r w:rsidR="00F27763">
        <w:rPr>
          <w:rFonts w:cs="Times New Roman"/>
        </w:rPr>
        <w:t>,99</w:t>
      </w:r>
      <w:r>
        <w:rPr>
          <w:rFonts w:cs="Times New Roman"/>
          <w:lang w:val="vi-VN"/>
        </w:rPr>
        <w:t>% doanh nghiệp nhà nước và 64</w:t>
      </w:r>
      <w:r w:rsidR="00F27763">
        <w:rPr>
          <w:rFonts w:cs="Times New Roman"/>
        </w:rPr>
        <w:t>,93</w:t>
      </w:r>
      <w:r>
        <w:rPr>
          <w:rFonts w:cs="Times New Roman"/>
          <w:lang w:val="vi-VN"/>
        </w:rPr>
        <w:t>% doanh nghiệp ngoài khu vực nhà nước tổ chức hội nghị người lao động và các hình thức dân chủ khác theo quy định của pháp luật; có 9</w:t>
      </w:r>
      <w:r w:rsidR="00F27763">
        <w:rPr>
          <w:rFonts w:cs="Times New Roman"/>
        </w:rPr>
        <w:t>6,99</w:t>
      </w:r>
      <w:r>
        <w:rPr>
          <w:rFonts w:cs="Times New Roman"/>
          <w:lang w:val="vi-VN"/>
        </w:rPr>
        <w:t>% doanh nghiệp nhà nước và 6</w:t>
      </w:r>
      <w:r w:rsidR="00F27763">
        <w:rPr>
          <w:rFonts w:cs="Times New Roman"/>
        </w:rPr>
        <w:t>7</w:t>
      </w:r>
      <w:r>
        <w:rPr>
          <w:rFonts w:cs="Times New Roman"/>
          <w:lang w:val="vi-VN"/>
        </w:rPr>
        <w:t>,</w:t>
      </w:r>
      <w:r w:rsidR="00F27763">
        <w:rPr>
          <w:rFonts w:cs="Times New Roman"/>
        </w:rPr>
        <w:t>96</w:t>
      </w:r>
      <w:r>
        <w:rPr>
          <w:rFonts w:cs="Times New Roman"/>
          <w:lang w:val="vi-VN"/>
        </w:rPr>
        <w:t>% doanh nghiệp ngoài khu vực nhà nước có tổ chức công đoàn tổ chức đối thoại tại nơi làm việc</w:t>
      </w:r>
      <w:r>
        <w:rPr>
          <w:rFonts w:cs="Times New Roman"/>
          <w:lang w:val="nl-NL"/>
        </w:rPr>
        <w:t>.</w:t>
      </w:r>
    </w:p>
  </w:footnote>
  <w:footnote w:id="5">
    <w:p w14:paraId="6048BE58" w14:textId="7EFC6A21" w:rsidR="00EA1A67" w:rsidRPr="000A4209" w:rsidRDefault="00EA1A67" w:rsidP="007134A5">
      <w:pPr>
        <w:pStyle w:val="FootnoteText"/>
        <w:spacing w:before="0"/>
        <w:ind w:firstLine="0"/>
        <w:rPr>
          <w:rFonts w:cs="Times New Roman"/>
        </w:rPr>
      </w:pPr>
      <w:r>
        <w:rPr>
          <w:rStyle w:val="FootnoteReference"/>
        </w:rPr>
        <w:footnoteRef/>
      </w:r>
      <w:r>
        <w:rPr>
          <w:lang w:val="vi-VN"/>
        </w:rPr>
        <w:t xml:space="preserve"> </w:t>
      </w:r>
      <w:r>
        <w:rPr>
          <w:rFonts w:cs="Times New Roman"/>
          <w:lang w:val="vi-VN"/>
        </w:rPr>
        <w:t>Mô hình thương lượng tập thể nhóm doanh nghiệp thông qua thành lập, tổ chức hoạt động, thống nhất cơ chế đối thoại, thương lượng trong nhóm nòng cốt; mô hình thương lượng tập thể nhóm doanh nghiệp có sự tham gia của đại diện các nhãn hàng quốc tế, tổ chức phi chính phủ,</w:t>
      </w:r>
      <w:r w:rsidR="000A4209">
        <w:rPr>
          <w:rFonts w:cs="Times New Roman"/>
        </w:rPr>
        <w:t xml:space="preserve"> </w:t>
      </w:r>
      <w:r>
        <w:rPr>
          <w:rFonts w:cs="Times New Roman"/>
          <w:lang w:val="vi-VN"/>
        </w:rPr>
        <w:t>(Tổ chức May mặc công bằng – Fairwear, tổ chức Sáng kiến Thương mại bền vững – IDH, Công đoàn Hà Lan – CNV), cơ quan quản lý nhà nước để hỗ trợ, thúc đẩy các bên trong quá trình đối thoại, thương lượng tập thể</w:t>
      </w:r>
      <w:r w:rsidR="000A4209">
        <w:rPr>
          <w:rFonts w:cs="Times New Roman"/>
        </w:rPr>
        <w:t>.</w:t>
      </w:r>
    </w:p>
  </w:footnote>
  <w:footnote w:id="6">
    <w:p w14:paraId="34953A47" w14:textId="3583402E" w:rsidR="00E43197" w:rsidRPr="00055C24" w:rsidRDefault="00E43197" w:rsidP="007134A5">
      <w:pPr>
        <w:pStyle w:val="FootnoteText"/>
        <w:spacing w:before="0"/>
        <w:ind w:firstLine="0"/>
        <w:rPr>
          <w:rFonts w:cs="Times New Roman"/>
        </w:rPr>
      </w:pPr>
      <w:r w:rsidRPr="00055C24">
        <w:rPr>
          <w:rStyle w:val="FootnoteReference"/>
          <w:rFonts w:cs="Times New Roman"/>
        </w:rPr>
        <w:footnoteRef/>
      </w:r>
      <w:r w:rsidRPr="00055C24">
        <w:rPr>
          <w:rFonts w:cs="Times New Roman"/>
          <w:lang w:val="vi-VN"/>
        </w:rPr>
        <w:t xml:space="preserve"> </w:t>
      </w:r>
      <w:r w:rsidR="007C1294" w:rsidRPr="00055C24">
        <w:rPr>
          <w:rFonts w:cs="Times New Roman"/>
          <w:lang w:val="vi-VN"/>
        </w:rPr>
        <w:t xml:space="preserve">Đã thực hiện 308.332 </w:t>
      </w:r>
      <w:r w:rsidR="002378F9">
        <w:rPr>
          <w:rFonts w:cs="Times New Roman"/>
        </w:rPr>
        <w:t>hoạt động tư vấn</w:t>
      </w:r>
      <w:r w:rsidR="007C1294" w:rsidRPr="00055C24">
        <w:rPr>
          <w:rFonts w:cs="Times New Roman"/>
          <w:lang w:val="vi-VN"/>
        </w:rPr>
        <w:t xml:space="preserve"> cho 1.063.008 lượt </w:t>
      </w:r>
      <w:r w:rsidR="002378F9">
        <w:rPr>
          <w:rFonts w:cs="Times New Roman"/>
        </w:rPr>
        <w:t>đoàn viên, người lao động</w:t>
      </w:r>
      <w:r w:rsidR="00435B80" w:rsidRPr="007C1294">
        <w:rPr>
          <w:rFonts w:cs="Times New Roman"/>
        </w:rPr>
        <w:t xml:space="preserve">; </w:t>
      </w:r>
      <w:r w:rsidR="00E36D6A" w:rsidRPr="007C1294">
        <w:rPr>
          <w:rFonts w:cs="Times New Roman"/>
        </w:rPr>
        <w:t>61.145</w:t>
      </w:r>
      <w:r w:rsidR="00435B80" w:rsidRPr="007C1294">
        <w:rPr>
          <w:rFonts w:cs="Times New Roman"/>
        </w:rPr>
        <w:t xml:space="preserve"> cuộc tuyên truyền phổ biến pháp luật </w:t>
      </w:r>
      <w:r w:rsidR="00DA2F33" w:rsidRPr="007C1294">
        <w:rPr>
          <w:rFonts w:cs="Times New Roman"/>
        </w:rPr>
        <w:t>cho</w:t>
      </w:r>
      <w:r w:rsidR="00435B80" w:rsidRPr="007C1294">
        <w:rPr>
          <w:rFonts w:cs="Times New Roman"/>
        </w:rPr>
        <w:t xml:space="preserve"> </w:t>
      </w:r>
      <w:r w:rsidR="005B02DD" w:rsidRPr="007C1294">
        <w:rPr>
          <w:rFonts w:cs="Times New Roman"/>
        </w:rPr>
        <w:t>2.666.543</w:t>
      </w:r>
      <w:r w:rsidR="00574CF8">
        <w:rPr>
          <w:rFonts w:cs="Times New Roman"/>
        </w:rPr>
        <w:t xml:space="preserve"> </w:t>
      </w:r>
      <w:r w:rsidR="00DA2F33" w:rsidRPr="007C1294">
        <w:rPr>
          <w:rFonts w:cs="Times New Roman"/>
        </w:rPr>
        <w:t>lượt người lao động.</w:t>
      </w:r>
      <w:r w:rsidR="00DA2F33">
        <w:rPr>
          <w:rFonts w:cs="Times New Roman"/>
        </w:rPr>
        <w:t xml:space="preserve"> </w:t>
      </w:r>
    </w:p>
  </w:footnote>
  <w:footnote w:id="7">
    <w:p w14:paraId="07B4B957" w14:textId="7DD34BBC" w:rsidR="00992355" w:rsidRPr="00055C24" w:rsidRDefault="00992355" w:rsidP="007134A5">
      <w:pPr>
        <w:pStyle w:val="FootnoteText"/>
        <w:spacing w:before="0"/>
        <w:ind w:firstLine="0"/>
        <w:rPr>
          <w:rFonts w:cs="Times New Roman"/>
        </w:rPr>
      </w:pPr>
      <w:r>
        <w:rPr>
          <w:rStyle w:val="FootnoteReference"/>
        </w:rPr>
        <w:footnoteRef/>
      </w:r>
      <w:r>
        <w:t xml:space="preserve"> </w:t>
      </w:r>
      <w:r w:rsidR="00DA2F33">
        <w:rPr>
          <w:rFonts w:cs="Times New Roman"/>
        </w:rPr>
        <w:t xml:space="preserve">Tính đến cuối năm </w:t>
      </w:r>
      <w:r w:rsidR="00707B7E">
        <w:rPr>
          <w:rFonts w:cs="Times New Roman"/>
        </w:rPr>
        <w:t xml:space="preserve">2022, cả nước có 12 </w:t>
      </w:r>
      <w:r w:rsidR="000F1E68">
        <w:rPr>
          <w:rFonts w:cs="Times New Roman"/>
        </w:rPr>
        <w:t xml:space="preserve">trung tâm, 43 văn phòng, 26 tổ tư vấn pháp luật, giảm </w:t>
      </w:r>
      <w:r w:rsidR="006A2251">
        <w:rPr>
          <w:rFonts w:cs="Times New Roman"/>
        </w:rPr>
        <w:t>5</w:t>
      </w:r>
      <w:r w:rsidR="00735E55">
        <w:rPr>
          <w:rFonts w:cs="Times New Roman"/>
        </w:rPr>
        <w:t xml:space="preserve"> trung tâm, </w:t>
      </w:r>
      <w:r w:rsidR="00AB13A7">
        <w:rPr>
          <w:rFonts w:cs="Times New Roman"/>
        </w:rPr>
        <w:t>5</w:t>
      </w:r>
      <w:r w:rsidR="00735E55">
        <w:rPr>
          <w:rFonts w:cs="Times New Roman"/>
        </w:rPr>
        <w:t xml:space="preserve"> văn phòng và tăng </w:t>
      </w:r>
      <w:r w:rsidR="00AB13A7">
        <w:rPr>
          <w:rFonts w:cs="Times New Roman"/>
        </w:rPr>
        <w:t>9</w:t>
      </w:r>
      <w:r w:rsidR="00735E55">
        <w:rPr>
          <w:rFonts w:cs="Times New Roman"/>
        </w:rPr>
        <w:t xml:space="preserve"> tổ so với đầu nhiệm kỳ. </w:t>
      </w:r>
    </w:p>
  </w:footnote>
  <w:footnote w:id="8">
    <w:p w14:paraId="3E27ED0E" w14:textId="4907B6A8" w:rsidR="00F66638" w:rsidRPr="00752A1D" w:rsidRDefault="00884E1A" w:rsidP="007134A5">
      <w:pPr>
        <w:pStyle w:val="FootnoteText"/>
        <w:spacing w:before="0"/>
        <w:ind w:firstLine="0"/>
        <w:rPr>
          <w:rFonts w:cs="Times New Roman"/>
        </w:rPr>
      </w:pPr>
      <w:r>
        <w:rPr>
          <w:rStyle w:val="FootnoteReference"/>
          <w:rFonts w:cs="Times New Roman"/>
        </w:rPr>
        <w:footnoteRef/>
      </w:r>
      <w:r>
        <w:rPr>
          <w:rFonts w:cs="Times New Roman"/>
          <w:lang w:val="vi-VN"/>
        </w:rPr>
        <w:t xml:space="preserve"> </w:t>
      </w:r>
      <w:r w:rsidR="00F43E57">
        <w:rPr>
          <w:rFonts w:cs="Times New Roman"/>
        </w:rPr>
        <w:t xml:space="preserve">Thành phố </w:t>
      </w:r>
      <w:r>
        <w:rPr>
          <w:rFonts w:cs="Times New Roman"/>
          <w:lang w:val="vi-VN"/>
        </w:rPr>
        <w:t>Hà Nội,</w:t>
      </w:r>
      <w:r w:rsidR="00F43E57">
        <w:rPr>
          <w:rFonts w:cs="Times New Roman"/>
        </w:rPr>
        <w:t xml:space="preserve"> thành phố</w:t>
      </w:r>
      <w:r>
        <w:rPr>
          <w:rFonts w:cs="Times New Roman"/>
          <w:lang w:val="vi-VN"/>
        </w:rPr>
        <w:t xml:space="preserve"> Hải Phòng</w:t>
      </w:r>
      <w:r w:rsidR="00752A1D">
        <w:rPr>
          <w:rFonts w:cs="Times New Roman"/>
        </w:rPr>
        <w:t xml:space="preserve">; có 9 địa phương đang xây dựng đề án thành lập. </w:t>
      </w:r>
    </w:p>
  </w:footnote>
  <w:footnote w:id="9">
    <w:p w14:paraId="2BE2D441" w14:textId="1A9C1028" w:rsidR="00262C79" w:rsidRPr="00055C24" w:rsidRDefault="00262C79" w:rsidP="007134A5">
      <w:pPr>
        <w:pStyle w:val="FootnoteText"/>
        <w:spacing w:before="0"/>
        <w:ind w:firstLine="0"/>
        <w:rPr>
          <w:rFonts w:cs="Times New Roman"/>
        </w:rPr>
      </w:pPr>
      <w:r>
        <w:rPr>
          <w:rStyle w:val="FootnoteReference"/>
        </w:rPr>
        <w:footnoteRef/>
      </w:r>
      <w:r>
        <w:t xml:space="preserve"> </w:t>
      </w:r>
      <w:r w:rsidR="007D671A">
        <w:rPr>
          <w:rFonts w:cs="Times New Roman"/>
        </w:rPr>
        <w:t>Giai đoạn 2018 – 2022</w:t>
      </w:r>
      <w:r w:rsidR="007134A5">
        <w:rPr>
          <w:rFonts w:cs="Times New Roman"/>
        </w:rPr>
        <w:t>,</w:t>
      </w:r>
      <w:r w:rsidR="007D671A">
        <w:rPr>
          <w:rFonts w:cs="Times New Roman"/>
        </w:rPr>
        <w:t xml:space="preserve"> cả nước xảy ra 703 cuộc ngừng việc tập thể, giảm </w:t>
      </w:r>
      <w:r w:rsidR="00F43E57">
        <w:rPr>
          <w:rFonts w:cs="Times New Roman"/>
        </w:rPr>
        <w:t xml:space="preserve">916 cuộc so với nhiệm kỳ 2013 – 2018. </w:t>
      </w:r>
    </w:p>
  </w:footnote>
  <w:footnote w:id="10">
    <w:p w14:paraId="677B3F55" w14:textId="6C2BD8CB" w:rsidR="00752A1D" w:rsidRPr="00752A1D" w:rsidRDefault="00752A1D" w:rsidP="007134A5">
      <w:pPr>
        <w:pStyle w:val="FootnoteText"/>
        <w:spacing w:before="0"/>
        <w:ind w:firstLine="0"/>
        <w:rPr>
          <w:rFonts w:cs="Times New Roman"/>
        </w:rPr>
      </w:pPr>
      <w:r>
        <w:rPr>
          <w:rStyle w:val="FootnoteReference"/>
        </w:rPr>
        <w:footnoteRef/>
      </w:r>
      <w:r>
        <w:t xml:space="preserve"> </w:t>
      </w:r>
      <w:r>
        <w:rPr>
          <w:rFonts w:cs="Times New Roman"/>
        </w:rPr>
        <w:t xml:space="preserve">Công đoàn cấp trên cơ sở đã tham gia 28.775 cuộc kiểm tra, thanh tra, giám sát việc thực hiện chính sách pháp luật về an toàn vệ sinh lao </w:t>
      </w:r>
      <w:r w:rsidR="00B0035E">
        <w:rPr>
          <w:rFonts w:cs="Times New Roman"/>
        </w:rPr>
        <w:t>đ</w:t>
      </w:r>
      <w:r>
        <w:rPr>
          <w:rFonts w:cs="Times New Roman"/>
        </w:rPr>
        <w:t>ộng và bảo vệ môi trường, kiến nghị khắc phục 77.836 các nguy cơ mất</w:t>
      </w:r>
      <w:r w:rsidR="00F27763">
        <w:rPr>
          <w:rFonts w:cs="Times New Roman"/>
        </w:rPr>
        <w:t xml:space="preserve"> an toàn, vệ sinh lao động và vi phạm chế độ, chính sách về bảo hộ lao động; công đoàn cơ sở phối hợp với người sử dụng lao động tổ chức tự kiểm tra 149.650 cuộc; phát hiện, khắc phục 207.413 nguy cơ mất an toàn vệ sinh lao động, xây dựng mới, sửa đổi, bổ sung 114.620 nội quy, quy chế làm việc an toàn lao động. </w:t>
      </w:r>
    </w:p>
  </w:footnote>
  <w:footnote w:id="11">
    <w:p w14:paraId="3E27ED0F" w14:textId="77777777" w:rsidR="00F66638" w:rsidRDefault="00884E1A" w:rsidP="007134A5">
      <w:pPr>
        <w:pStyle w:val="FootnoteText"/>
        <w:spacing w:before="0"/>
        <w:ind w:firstLine="0"/>
        <w:rPr>
          <w:rFonts w:cs="Times New Roman"/>
          <w:lang w:val="vi-VN"/>
        </w:rPr>
      </w:pPr>
      <w:r>
        <w:rPr>
          <w:rStyle w:val="FootnoteReference"/>
        </w:rPr>
        <w:footnoteRef/>
      </w:r>
      <w:r>
        <w:rPr>
          <w:lang w:val="vi-VN"/>
        </w:rPr>
        <w:t xml:space="preserve"> </w:t>
      </w:r>
      <w:r>
        <w:rPr>
          <w:rFonts w:cs="Times New Roman"/>
          <w:lang w:val="vi-VN"/>
        </w:rPr>
        <w:t xml:space="preserve">Tính đến tháng  6/2022, có 27.111 doanh nghiệp sản xuất kinh doanh thành lập mạng lưới an toàn, vệ sinh viên với tổng số 276.137 an toàn, vệ sinh viên. </w:t>
      </w:r>
    </w:p>
  </w:footnote>
  <w:footnote w:id="12">
    <w:p w14:paraId="3E27ED10" w14:textId="77777777" w:rsidR="00F66638" w:rsidRDefault="00884E1A" w:rsidP="007134A5">
      <w:pPr>
        <w:pStyle w:val="FootnoteText"/>
        <w:spacing w:before="0"/>
        <w:ind w:firstLine="0"/>
        <w:rPr>
          <w:rFonts w:cs="Times New Roman"/>
          <w:lang w:val="vi-VN"/>
        </w:rPr>
      </w:pPr>
      <w:r>
        <w:rPr>
          <w:rStyle w:val="FootnoteReference"/>
        </w:rPr>
        <w:footnoteRef/>
      </w:r>
      <w:r>
        <w:rPr>
          <w:lang w:val="vi-VN"/>
        </w:rPr>
        <w:t xml:space="preserve"> </w:t>
      </w:r>
      <w:r>
        <w:rPr>
          <w:rFonts w:cs="Times New Roman"/>
          <w:lang w:val="vi-VN"/>
        </w:rPr>
        <w:t xml:space="preserve">Đã có gần 100 nghìn công trình, sáng kiến, đề tài liên quan đến an toàn, vệ sinh lao động được triển khai thực hiện. </w:t>
      </w:r>
    </w:p>
  </w:footnote>
  <w:footnote w:id="13">
    <w:p w14:paraId="3E27ED11" w14:textId="249C68E3" w:rsidR="00F66638" w:rsidRPr="00952ACD" w:rsidRDefault="00884E1A" w:rsidP="007134A5">
      <w:pPr>
        <w:pStyle w:val="FootnoteText"/>
        <w:spacing w:before="0"/>
        <w:ind w:firstLine="0"/>
        <w:rPr>
          <w:rFonts w:cs="Times New Roman"/>
        </w:rPr>
      </w:pPr>
      <w:r>
        <w:rPr>
          <w:rStyle w:val="FootnoteReference"/>
          <w:rFonts w:cs="Times New Roman"/>
        </w:rPr>
        <w:footnoteRef/>
      </w:r>
      <w:r>
        <w:rPr>
          <w:rFonts w:cs="Times New Roman"/>
          <w:lang w:val="vi-VN"/>
        </w:rPr>
        <w:t xml:space="preserve"> Trên cơ sở nghiên cứu của Viện Khoa học An toàn vệ sinh lao động, Tổng Liên đoàn đề xuất Bộ Y tế bổ sung bệnh nhiễm độc EthylBenzen là bệnh nghề nghiệp được hưởng bảo hiểm xã hội</w:t>
      </w:r>
      <w:r w:rsidR="00952ACD">
        <w:rPr>
          <w:rFonts w:cs="Times New Roman"/>
        </w:rPr>
        <w:t>.</w:t>
      </w:r>
    </w:p>
  </w:footnote>
  <w:footnote w:id="14">
    <w:p w14:paraId="3E27ED14" w14:textId="77777777"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Giai đoạn 2018 – 202</w:t>
      </w:r>
      <w:r>
        <w:rPr>
          <w:rFonts w:cs="Times New Roman"/>
          <w:lang w:val="es-MX"/>
        </w:rPr>
        <w:t>2</w:t>
      </w:r>
      <w:r>
        <w:rPr>
          <w:rFonts w:cs="Times New Roman"/>
          <w:lang w:val="vi-VN"/>
        </w:rPr>
        <w:t xml:space="preserve"> có </w:t>
      </w:r>
      <w:r>
        <w:rPr>
          <w:rFonts w:cs="Times New Roman"/>
          <w:lang w:val="es-MX"/>
        </w:rPr>
        <w:t>hơn 27</w:t>
      </w:r>
      <w:r>
        <w:rPr>
          <w:rFonts w:cs="Times New Roman"/>
          <w:lang w:val="vi-VN"/>
        </w:rPr>
        <w:t xml:space="preserve">  triệu lượt đoàn viên, người lao động được chăm lo Tết với tổng số tiền hơn 2</w:t>
      </w:r>
      <w:r>
        <w:rPr>
          <w:rFonts w:cs="Times New Roman"/>
          <w:lang w:val="es-MX"/>
        </w:rPr>
        <w:t>6</w:t>
      </w:r>
      <w:r>
        <w:rPr>
          <w:rFonts w:cs="Times New Roman"/>
          <w:lang w:val="vi-VN"/>
        </w:rPr>
        <w:t xml:space="preserve"> nghìn tỷ đồng. Công đoàn tham mưu mời các đồng chí lãnh đạo Đảng, Nhà nước, các ban, bộ, ngành trung ương đi thăm, tặng quà động viên công nhân, viên chức, lao động có hoàn cảnh khó khăn, tạo sự lan tỏa tích cực tới cấp ủy, chính quyền các địa phương, người sử dụng lao động cùng chung tay chăm lo cho đoàn viên, người lao động.  </w:t>
      </w:r>
    </w:p>
  </w:footnote>
  <w:footnote w:id="15">
    <w:p w14:paraId="3E27ED16" w14:textId="77777777"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Có 81,56% số công đoàn cơ sở doanh nghiệp tổ chức bữa ăn ca cho người lao động, tăng 18% so với đầu nhiệm kỳ, trong đó có 93,55% đơn vị có giá trị bữa ăn ca đạt từ 15.000 đồng trở lên, tăng 16,5% so với đầu nhiệm kỳ.</w:t>
      </w:r>
    </w:p>
  </w:footnote>
  <w:footnote w:id="16">
    <w:p w14:paraId="59B1EE7B" w14:textId="1E4A679B" w:rsidR="00F27763" w:rsidRPr="00F27763" w:rsidRDefault="00F27763" w:rsidP="007134A5">
      <w:pPr>
        <w:pStyle w:val="FootnoteText"/>
        <w:spacing w:before="0"/>
        <w:ind w:firstLine="0"/>
        <w:rPr>
          <w:rFonts w:cs="Times New Roman"/>
        </w:rPr>
      </w:pPr>
      <w:r>
        <w:rPr>
          <w:rStyle w:val="FootnoteReference"/>
        </w:rPr>
        <w:footnoteRef/>
      </w:r>
      <w:r>
        <w:t xml:space="preserve"> </w:t>
      </w:r>
      <w:r>
        <w:rPr>
          <w:rFonts w:cs="Times New Roman"/>
        </w:rPr>
        <w:t xml:space="preserve">Ký kết 2.550 thỏa thuận hợp tác với các đối tác để cung cấp các sản phẩm, dịch vụ, hàng hóa cho 5,5 triệu lượt đoàn viên, người lao động được hưởng lợi với tổng số tiền 2.143 tỷ đồng. </w:t>
      </w:r>
    </w:p>
  </w:footnote>
  <w:footnote w:id="17">
    <w:p w14:paraId="0401ED1D" w14:textId="6B09610C" w:rsidR="00B248D7" w:rsidRPr="009E65FA" w:rsidRDefault="00B248D7" w:rsidP="007134A5">
      <w:pPr>
        <w:pStyle w:val="FootnoteText"/>
        <w:spacing w:before="0"/>
        <w:ind w:firstLine="0"/>
        <w:rPr>
          <w:rFonts w:cs="Times New Roman"/>
          <w:spacing w:val="-2"/>
        </w:rPr>
      </w:pPr>
      <w:r>
        <w:rPr>
          <w:rStyle w:val="FootnoteReference"/>
        </w:rPr>
        <w:footnoteRef/>
      </w:r>
      <w:r>
        <w:t xml:space="preserve"> </w:t>
      </w:r>
      <w:r w:rsidRPr="009E65FA">
        <w:rPr>
          <w:rFonts w:cs="Times New Roman"/>
          <w:spacing w:val="-2"/>
        </w:rPr>
        <w:t xml:space="preserve">Thông qua hoạt động hợp tác với các tổ chức tài chính tiêu dùng cho 319.207 lượt đoàn viên, người lao động vay 5.345 tỷ đồng với lãi suất ưu đãi; hơn 1,4 triệu lượt đoàn viên, người lao động được vay vốn từ Quỹ Quốc gia giải quyết việc làm và quỹ trợ vốn cho NLĐ nghèo tự tạo việc làm, quỹ tài chính vi mô với tổng số tiền 5.166 tỷ đồng. </w:t>
      </w:r>
    </w:p>
  </w:footnote>
  <w:footnote w:id="18">
    <w:p w14:paraId="3E27ED17" w14:textId="708FA298"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Tiếp tục triển khai tổ chức thi công hạng mục nhà đa năng, hệ thống hạ tầng kỹ thuật thuộc dự án thiết chế công đoàn tại Tiền Giang; ban hành quyết định phê duyệt chủ trương đầu tư tại các dự án công trình văn hóa thể thao thuộc khu thiết chế công đoàn tại 4 địa phương, tiến hành các công việc giai đoạn chuẩn bị dự án tại 11 địa phương, ký kết quy chế phối hợp với 11 địa phương trong triển khai dự án xây dựng thiết chế công đoàn</w:t>
      </w:r>
      <w:r>
        <w:rPr>
          <w:rFonts w:cs="Times New Roman"/>
        </w:rPr>
        <w:t xml:space="preserve">; </w:t>
      </w:r>
      <w:r>
        <w:rPr>
          <w:rFonts w:cs="Times New Roman"/>
          <w:lang w:val="vi-VN"/>
        </w:rPr>
        <w:t>đưa vào vận hành, tổ chức cho đoàn viên, người lao động thuê 239 căn hộ của khu thiết chế công đoàn Hà Nam...</w:t>
      </w:r>
    </w:p>
  </w:footnote>
  <w:footnote w:id="19">
    <w:p w14:paraId="6F255969" w14:textId="77777777" w:rsidR="00946204" w:rsidRDefault="00946204" w:rsidP="00946204">
      <w:pPr>
        <w:pStyle w:val="FootnoteText"/>
        <w:spacing w:before="0"/>
        <w:ind w:firstLine="0"/>
        <w:rPr>
          <w:rFonts w:cs="Times New Roman"/>
          <w:lang w:val="es-MX"/>
        </w:rPr>
      </w:pPr>
      <w:r>
        <w:rPr>
          <w:rStyle w:val="FootnoteReference"/>
          <w:rFonts w:cs="Times New Roman"/>
        </w:rPr>
        <w:footnoteRef/>
      </w:r>
      <w:r>
        <w:rPr>
          <w:rFonts w:cs="Times New Roman"/>
          <w:lang w:val="vi-VN"/>
        </w:rPr>
        <w:t xml:space="preserve"> “Tổ An toàn Covid-19”, “Vùng xanh doanh nghiệp”, xe ô tô chuyên chở công nhân; siêu thị 0 đồng; xe buýt siêu thị 0 đồng, Túi an sinh xã hội, Túi thuốc cho F0; Suất cơm nghĩa tình hỗ trợ các hộ khó khăn, lực lượng phòng chống dịch; Mô hình tư vấn sức khỏe phòng ngừa đại dịch Covid-19; Đội tiếp ứng thực phẩm tận nhà cho đoàn viên, người lao động; Đường dây nóng “An sinh công đoàn”; Mô hình đi chợ hộ cho đoàn viên; Mô hình “An toàn phòng chống dịch, an toàn sản xuất”...</w:t>
      </w:r>
    </w:p>
  </w:footnote>
  <w:footnote w:id="20">
    <w:p w14:paraId="25B5F923" w14:textId="77777777" w:rsidR="0076411E" w:rsidRPr="00565999" w:rsidRDefault="0076411E" w:rsidP="0076411E">
      <w:pPr>
        <w:pStyle w:val="FootnoteText"/>
        <w:spacing w:before="0"/>
        <w:ind w:firstLine="0"/>
      </w:pPr>
      <w:r w:rsidRPr="00523A40">
        <w:rPr>
          <w:rStyle w:val="FootnoteReference"/>
          <w:color w:val="FF0000"/>
        </w:rPr>
        <w:footnoteRef/>
      </w:r>
      <w:r w:rsidRPr="00523A40">
        <w:rPr>
          <w:color w:val="FF0000"/>
        </w:rPr>
        <w:t xml:space="preserve"> </w:t>
      </w:r>
      <w:r w:rsidRPr="00565999">
        <w:rPr>
          <w:szCs w:val="28"/>
          <w:lang w:val="vi-VN"/>
        </w:rPr>
        <w:t>1.400 ca khúc của hơn 950 tác giả, nhóm tác giả</w:t>
      </w:r>
      <w:r w:rsidRPr="00565999">
        <w:rPr>
          <w:szCs w:val="28"/>
        </w:rPr>
        <w:t xml:space="preserve"> tham gia Cuộc thi “Giai điệu nơi tuyến đầu”; </w:t>
      </w:r>
      <w:r w:rsidRPr="00565999">
        <w:rPr>
          <w:szCs w:val="28"/>
          <w:lang w:val="vi-VN"/>
        </w:rPr>
        <w:t xml:space="preserve">hơn 43.000 </w:t>
      </w:r>
      <w:r w:rsidRPr="00565999">
        <w:rPr>
          <w:szCs w:val="28"/>
        </w:rPr>
        <w:t xml:space="preserve">video clip </w:t>
      </w:r>
      <w:r w:rsidRPr="00565999">
        <w:rPr>
          <w:szCs w:val="28"/>
          <w:lang w:val="vi-VN"/>
        </w:rPr>
        <w:t>dự thi</w:t>
      </w:r>
      <w:r w:rsidRPr="00565999">
        <w:rPr>
          <w:szCs w:val="28"/>
        </w:rPr>
        <w:t xml:space="preserve"> “Thời khắc khó quên” với</w:t>
      </w:r>
      <w:r w:rsidRPr="00565999">
        <w:rPr>
          <w:szCs w:val="28"/>
          <w:lang w:val="vi-VN"/>
        </w:rPr>
        <w:t xml:space="preserve"> hơn 250 triệu lượt xem trên nền tảng </w:t>
      </w:r>
      <w:r w:rsidRPr="00565999">
        <w:rPr>
          <w:szCs w:val="28"/>
        </w:rPr>
        <w:t xml:space="preserve">mạng xã hội </w:t>
      </w:r>
      <w:r w:rsidRPr="00565999">
        <w:rPr>
          <w:szCs w:val="28"/>
          <w:lang w:val="vi-VN"/>
        </w:rPr>
        <w:t>TikTok</w:t>
      </w:r>
      <w:r w:rsidRPr="00565999">
        <w:rPr>
          <w:szCs w:val="28"/>
        </w:rPr>
        <w:t>.</w:t>
      </w:r>
    </w:p>
  </w:footnote>
  <w:footnote w:id="21">
    <w:p w14:paraId="20E63CF5" w14:textId="77777777" w:rsidR="00632E02" w:rsidRPr="00565999" w:rsidRDefault="00632E02" w:rsidP="007134A5">
      <w:pPr>
        <w:pStyle w:val="FootnoteText"/>
        <w:spacing w:before="0"/>
        <w:ind w:firstLine="0"/>
      </w:pPr>
      <w:r w:rsidRPr="00565999">
        <w:rPr>
          <w:rStyle w:val="FootnoteReference"/>
        </w:rPr>
        <w:footnoteRef/>
      </w:r>
      <w:r w:rsidRPr="00565999">
        <w:t xml:space="preserve"> Chương trình “Đối thoại tháng 5”, diễn đàn “Công nhân vì doanh nghiệp, doanh nghiệp vì công nhân”, hoạt động “Cảm ơn người lao động”…</w:t>
      </w:r>
    </w:p>
  </w:footnote>
  <w:footnote w:id="22">
    <w:p w14:paraId="048015B8" w14:textId="5F9FF397" w:rsidR="00F528E3" w:rsidRPr="00565999" w:rsidRDefault="00F528E3" w:rsidP="007134A5">
      <w:pPr>
        <w:pStyle w:val="FootnoteText"/>
        <w:spacing w:before="0"/>
        <w:ind w:firstLine="0"/>
        <w:rPr>
          <w:rFonts w:cs="Times New Roman"/>
          <w:lang w:val="vi-VN"/>
        </w:rPr>
      </w:pPr>
      <w:r w:rsidRPr="00565999">
        <w:rPr>
          <w:rStyle w:val="FootnoteReference"/>
        </w:rPr>
        <w:footnoteRef/>
      </w:r>
      <w:r w:rsidRPr="00565999">
        <w:rPr>
          <w:lang w:val="vi-VN"/>
        </w:rPr>
        <w:t xml:space="preserve"> </w:t>
      </w:r>
      <w:r w:rsidRPr="00565999">
        <w:rPr>
          <w:rFonts w:cs="Times New Roman"/>
        </w:rPr>
        <w:t>T</w:t>
      </w:r>
      <w:r w:rsidRPr="00565999">
        <w:rPr>
          <w:rFonts w:cs="Times New Roman"/>
          <w:lang w:val="vi-VN"/>
        </w:rPr>
        <w:t>ừng bước thương lượng, đối thoại với người sử dụng lao động hỗ trợ, tạo điều kiện cho công nhân, lao động  tham gia học tập nâng cao trình độ: đưa nhiệm vụ này vào nghị quyết hội nghị người lao động hoặc vào thỏa ước lao động tập thể (có 30.433 đơn vị, doanh nghiệp thực hiện); 27.899 đơn vị, doanh nghiệp tổ chức đào tạo nghề cho công nhân, lao động; 15.701 đơn vị, doanh nghiệp tổ chức thi tay nghề, thi thợ giỏi; 18.460 đơn vị, doanh nghiệp phối hợp với người sử dụng lao động tổ chức “Điểm học tập, sinh hoạt văn hóa” phục vụ công nhân; liên kết đào tạo nghề cho công nhân, lao động; vận động người sử dụng lao động thực hiện công thức 1/1, người sử dụng lao động bỏ ra 01 giờ trong giờ làm việc để công nhân, lao động học tập vẫn trả nguyên lương, công nhân, lao động bỏ ra 01 giờ nghỉ của cá nhân để học tập...</w:t>
      </w:r>
    </w:p>
  </w:footnote>
  <w:footnote w:id="23">
    <w:p w14:paraId="02D8819E" w14:textId="4331914C" w:rsidR="0079588F" w:rsidRPr="00055C24" w:rsidRDefault="0079588F" w:rsidP="007134A5">
      <w:pPr>
        <w:pStyle w:val="FootnoteText"/>
        <w:spacing w:before="0"/>
        <w:ind w:firstLine="0"/>
        <w:rPr>
          <w:rFonts w:cs="Times New Roman"/>
        </w:rPr>
      </w:pPr>
      <w:r w:rsidRPr="00055C24">
        <w:rPr>
          <w:rStyle w:val="FootnoteReference"/>
          <w:rFonts w:cs="Times New Roman"/>
        </w:rPr>
        <w:footnoteRef/>
      </w:r>
      <w:r w:rsidRPr="00055C24">
        <w:rPr>
          <w:rFonts w:cs="Times New Roman"/>
        </w:rPr>
        <w:t xml:space="preserve"> </w:t>
      </w:r>
      <w:bookmarkStart w:id="11" w:name="_Hlk135144004"/>
      <w:r w:rsidR="00285FBE">
        <w:rPr>
          <w:rFonts w:cs="Times New Roman"/>
        </w:rPr>
        <w:t xml:space="preserve"> </w:t>
      </w:r>
      <w:bookmarkEnd w:id="11"/>
      <w:r w:rsidR="0079471A">
        <w:rPr>
          <w:rFonts w:cs="Times New Roman"/>
        </w:rPr>
        <w:t>Các mô hình hiệu quả</w:t>
      </w:r>
      <w:r w:rsidR="0079471A" w:rsidRPr="0079471A">
        <w:rPr>
          <w:rFonts w:cs="Times New Roman"/>
        </w:rPr>
        <w:t>: “Điểm sinh hoạt văn hóa công nhân”, “Tổ tự quản khu nhà trọ công nhân”,</w:t>
      </w:r>
      <w:r w:rsidR="0079471A">
        <w:rPr>
          <w:rFonts w:cs="Times New Roman"/>
        </w:rPr>
        <w:t xml:space="preserve"> Chương </w:t>
      </w:r>
      <w:r w:rsidR="00905229">
        <w:rPr>
          <w:rFonts w:cs="Times New Roman"/>
        </w:rPr>
        <w:t>trình “Gi</w:t>
      </w:r>
      <w:r w:rsidR="00D90B9D">
        <w:rPr>
          <w:rFonts w:cs="Times New Roman"/>
        </w:rPr>
        <w:t>ờ thứ 9” của LĐLĐ thành phố Hồ Chí Minh</w:t>
      </w:r>
      <w:r w:rsidR="008D6A52">
        <w:rPr>
          <w:rFonts w:cs="Times New Roman"/>
        </w:rPr>
        <w:t xml:space="preserve">; chương trình </w:t>
      </w:r>
      <w:r w:rsidR="00877ED8">
        <w:rPr>
          <w:rFonts w:cs="Times New Roman"/>
        </w:rPr>
        <w:t>“S</w:t>
      </w:r>
      <w:r w:rsidR="008D6A52">
        <w:rPr>
          <w:rFonts w:cs="Times New Roman"/>
        </w:rPr>
        <w:t xml:space="preserve">au giờ thứ </w:t>
      </w:r>
      <w:r w:rsidR="005C025D">
        <w:rPr>
          <w:rFonts w:cs="Times New Roman"/>
        </w:rPr>
        <w:t>8</w:t>
      </w:r>
      <w:r w:rsidR="00877ED8">
        <w:rPr>
          <w:rFonts w:cs="Times New Roman"/>
        </w:rPr>
        <w:t>”</w:t>
      </w:r>
      <w:r w:rsidR="005C025D">
        <w:rPr>
          <w:rFonts w:cs="Times New Roman"/>
        </w:rPr>
        <w:t xml:space="preserve"> của LĐLĐ</w:t>
      </w:r>
      <w:r w:rsidR="0079471A">
        <w:rPr>
          <w:rFonts w:cs="Times New Roman"/>
        </w:rPr>
        <w:t xml:space="preserve"> các tỉnh</w:t>
      </w:r>
      <w:r w:rsidR="005C025D">
        <w:rPr>
          <w:rFonts w:cs="Times New Roman"/>
        </w:rPr>
        <w:t xml:space="preserve"> Bắc Ninh, Bắc Giang, Đồng Na</w:t>
      </w:r>
      <w:r w:rsidR="00F057BE">
        <w:rPr>
          <w:rFonts w:cs="Times New Roman"/>
        </w:rPr>
        <w:t>i</w:t>
      </w:r>
      <w:r w:rsidR="00877ED8">
        <w:rPr>
          <w:rFonts w:cs="Times New Roman"/>
        </w:rPr>
        <w:t xml:space="preserve">; </w:t>
      </w:r>
      <w:r w:rsidR="00877ED8" w:rsidRPr="00877ED8">
        <w:rPr>
          <w:rFonts w:cs="Times New Roman"/>
        </w:rPr>
        <w:t>mô hình 3V “Vì công nhân lao động, vì tổ chức công đoàn, vì sự phát triển bền vững của doanh nghiệp”</w:t>
      </w:r>
      <w:r w:rsidR="00877ED8">
        <w:rPr>
          <w:rFonts w:cs="Times New Roman"/>
        </w:rPr>
        <w:t xml:space="preserve">, </w:t>
      </w:r>
      <w:r w:rsidR="00877ED8" w:rsidRPr="00877ED8">
        <w:rPr>
          <w:rFonts w:cs="Times New Roman"/>
        </w:rPr>
        <w:t xml:space="preserve">mô hình “Góc văn hóa công nhân” </w:t>
      </w:r>
      <w:r w:rsidR="00877ED8">
        <w:rPr>
          <w:rFonts w:cs="Times New Roman"/>
        </w:rPr>
        <w:t>của Công đoàn</w:t>
      </w:r>
      <w:r w:rsidR="009F46BF">
        <w:rPr>
          <w:rFonts w:cs="Times New Roman"/>
        </w:rPr>
        <w:t xml:space="preserve"> K</w:t>
      </w:r>
      <w:r w:rsidR="00DC72C4">
        <w:rPr>
          <w:rFonts w:cs="Times New Roman"/>
        </w:rPr>
        <w:t>hu Kinh tế</w:t>
      </w:r>
      <w:r w:rsidR="009F46BF">
        <w:rPr>
          <w:rFonts w:cs="Times New Roman"/>
        </w:rPr>
        <w:t xml:space="preserve"> Nghi Sơn và </w:t>
      </w:r>
      <w:r w:rsidR="00DC72C4">
        <w:rPr>
          <w:rFonts w:cs="Times New Roman"/>
        </w:rPr>
        <w:t>Công đoàn</w:t>
      </w:r>
      <w:r w:rsidR="009F46BF">
        <w:rPr>
          <w:rFonts w:cs="Times New Roman"/>
        </w:rPr>
        <w:t xml:space="preserve"> Các khu CN tỉnh Thanh Hóa…</w:t>
      </w:r>
    </w:p>
  </w:footnote>
  <w:footnote w:id="24">
    <w:p w14:paraId="3E27ED19" w14:textId="580761C9" w:rsidR="00F66638" w:rsidRPr="00A2766B" w:rsidRDefault="00884E1A" w:rsidP="007134A5">
      <w:pPr>
        <w:pStyle w:val="FootnoteText"/>
        <w:spacing w:before="0"/>
        <w:ind w:firstLine="0"/>
        <w:rPr>
          <w:rFonts w:cs="Times New Roman"/>
        </w:rPr>
      </w:pPr>
      <w:r w:rsidRPr="00A2766B">
        <w:rPr>
          <w:rStyle w:val="FootnoteReference"/>
          <w:rFonts w:cs="Times New Roman"/>
        </w:rPr>
        <w:footnoteRef/>
      </w:r>
      <w:r w:rsidRPr="00A2766B">
        <w:rPr>
          <w:rFonts w:cs="Times New Roman"/>
        </w:rPr>
        <w:t xml:space="preserve">   Tỷ lệ CĐCS vững mạnh (năm 201</w:t>
      </w:r>
      <w:r w:rsidR="003D1CCA">
        <w:rPr>
          <w:rFonts w:cs="Times New Roman"/>
        </w:rPr>
        <w:t>9</w:t>
      </w:r>
      <w:r w:rsidRPr="00A2766B">
        <w:rPr>
          <w:rFonts w:cs="Times New Roman"/>
        </w:rPr>
        <w:t>: hoàn thành tốt nhiệm vụ) bình quân hàng năm đạt từ 77% đến trên 84%.   Tỷ lệ công đoàn cấp trên trực tiếp cơ sở xếp loại tốt (hoàn thành tốt nhiệm vụ) bình quân hàng năm đạt từ 94% đến 98%; số công đoàn cấp trên trực tiếp cơ sở xếp loại trung bình (hoàn thành nhiệm vụ) có xu hướng tăng lên, không có đơn vị xếp loại yếu hoặc không hoàn thành nhiệm vụ.</w:t>
      </w:r>
    </w:p>
  </w:footnote>
  <w:footnote w:id="25">
    <w:p w14:paraId="3E27ED1A" w14:textId="7089CE23" w:rsidR="00F66638" w:rsidRDefault="00884E1A" w:rsidP="007134A5">
      <w:pPr>
        <w:spacing w:before="0" w:after="0"/>
        <w:ind w:firstLine="0"/>
        <w:rPr>
          <w:lang w:val="nl-NL"/>
        </w:rPr>
      </w:pPr>
      <w:r>
        <w:rPr>
          <w:rStyle w:val="FootnoteReference"/>
          <w:rFonts w:cs="Times New Roman"/>
          <w:sz w:val="20"/>
          <w:szCs w:val="20"/>
        </w:rPr>
        <w:footnoteRef/>
      </w:r>
      <w:r>
        <w:rPr>
          <w:rFonts w:cs="Times New Roman"/>
          <w:sz w:val="20"/>
          <w:szCs w:val="20"/>
          <w:lang w:val="vi-VN"/>
        </w:rPr>
        <w:t xml:space="preserve"> </w:t>
      </w:r>
      <w:r>
        <w:rPr>
          <w:rFonts w:eastAsia="Calibri" w:cs="Times New Roman"/>
          <w:color w:val="000000" w:themeColor="text1"/>
          <w:sz w:val="20"/>
          <w:szCs w:val="20"/>
          <w:lang w:val="nl-NL" w:eastAsia="en-US"/>
        </w:rPr>
        <w:t>Ở cơ quan Tổng Liên đoàn: Đã giảm được 25 đơn vị đầu mối cấp phòng</w:t>
      </w:r>
      <w:r w:rsidR="00607526">
        <w:rPr>
          <w:rFonts w:eastAsia="Calibri" w:cs="Times New Roman"/>
          <w:color w:val="000000" w:themeColor="text1"/>
          <w:sz w:val="20"/>
          <w:szCs w:val="20"/>
          <w:lang w:val="nl-NL" w:eastAsia="en-US"/>
        </w:rPr>
        <w:t xml:space="preserve">. Giảm 1 đầu mối CĐ tổng công ty trực thuộc TLĐ. </w:t>
      </w:r>
      <w:r w:rsidR="00BA7777">
        <w:rPr>
          <w:rFonts w:eastAsia="Calibri" w:cs="Times New Roman"/>
          <w:color w:val="000000" w:themeColor="text1"/>
          <w:sz w:val="20"/>
          <w:szCs w:val="20"/>
          <w:lang w:val="nl-NL" w:eastAsia="en-US"/>
        </w:rPr>
        <w:t>K</w:t>
      </w:r>
      <w:r w:rsidR="000E45C9" w:rsidRPr="000E45C9">
        <w:rPr>
          <w:rFonts w:eastAsia="Calibri" w:cs="Times New Roman"/>
          <w:color w:val="000000" w:themeColor="text1"/>
          <w:sz w:val="20"/>
          <w:szCs w:val="20"/>
          <w:lang w:val="nl-NL" w:eastAsia="en-US"/>
        </w:rPr>
        <w:t xml:space="preserve">hối các công đoàn ngành Trung ương và tương đương, công đoàn tổng công ty trực thuộc Tổng Liên đoàn đã giảm 01 đầu mối trực thuộc Tổng Liên đoàn và giảm 47 ban chuyên trách tham mưu giúp việc (bình quân mỗi đơn vị giảm 2,47 đầu mối cấp ban). </w:t>
      </w:r>
    </w:p>
  </w:footnote>
  <w:footnote w:id="26">
    <w:p w14:paraId="3E27ED1C" w14:textId="309A2B36" w:rsidR="00F66638" w:rsidRDefault="00884E1A" w:rsidP="007134A5">
      <w:pPr>
        <w:pStyle w:val="FootnoteText"/>
        <w:spacing w:before="0"/>
        <w:ind w:firstLine="0"/>
        <w:rPr>
          <w:rFonts w:cs="Times New Roman"/>
        </w:rPr>
      </w:pPr>
      <w:r>
        <w:rPr>
          <w:rStyle w:val="FootnoteReference"/>
        </w:rPr>
        <w:footnoteRef/>
      </w:r>
      <w:r>
        <w:t xml:space="preserve"> </w:t>
      </w:r>
      <w:r>
        <w:rPr>
          <w:rFonts w:cs="Times New Roman"/>
        </w:rPr>
        <w:t>LĐLĐ thành phố Hồ Chí Minh, LĐLĐ thành phố Hà Nội, LĐLĐ tỉnh Thanh Hóa, Công đoàn Giáo dục Việt Nam: phong trào “Dạy tốt, học tốt”, “Đổi mới, sáng tạo trong dạy và học”, “Xây dựng trường học hạnh phúc”, “Th</w:t>
      </w:r>
      <w:r w:rsidR="005C46E1">
        <w:rPr>
          <w:rFonts w:cs="Times New Roman"/>
        </w:rPr>
        <w:t>ầ</w:t>
      </w:r>
      <w:r>
        <w:rPr>
          <w:rFonts w:cs="Times New Roman"/>
        </w:rPr>
        <w:t>y giúp thầy, trường giúp trường”; Công đoàn Y tế Việt Nam: “Thi đua thực hiện 12 điều Y đức, nâng cao tinh thần, thái độ phục vụ và chất lượng chăm sóc người bệnh tại các cơ sở y tế”…</w:t>
      </w:r>
    </w:p>
  </w:footnote>
  <w:footnote w:id="27">
    <w:p w14:paraId="3E27ED1D" w14:textId="2578825F" w:rsidR="00F66638" w:rsidRDefault="00884E1A" w:rsidP="007134A5">
      <w:pPr>
        <w:pStyle w:val="FootnoteText"/>
        <w:spacing w:before="0"/>
        <w:ind w:firstLine="0"/>
        <w:rPr>
          <w:rFonts w:cs="Times New Roman"/>
          <w:lang w:val="nl-NL"/>
        </w:rPr>
      </w:pPr>
      <w:r>
        <w:rPr>
          <w:rStyle w:val="FootnoteReference"/>
        </w:rPr>
        <w:footnoteRef/>
      </w:r>
      <w:r>
        <w:rPr>
          <w:lang w:val="nl-NL"/>
        </w:rPr>
        <w:t xml:space="preserve"> </w:t>
      </w:r>
      <w:r>
        <w:rPr>
          <w:rFonts w:cs="Times New Roman"/>
          <w:lang w:val="nl-NL"/>
        </w:rPr>
        <w:t xml:space="preserve">Giai đoạn 2017 – 2022 có 1.044.973 sáng kiến, cải tiến kỹ thuật, giải pháp hữu ích được phát huy, ứng dụng với tổng giá trị làm lợi hơn 198.690 tỉ đồng; 74.959 đề tài nghiên cứu khoa học được ứng dụng và giá trị làm lợi hơn 331.299 tỉ đồng. </w:t>
      </w:r>
    </w:p>
  </w:footnote>
  <w:footnote w:id="28">
    <w:p w14:paraId="3E27ED1E" w14:textId="77777777" w:rsidR="00F66638" w:rsidRDefault="00884E1A" w:rsidP="007134A5">
      <w:pPr>
        <w:pStyle w:val="FootnoteText"/>
        <w:spacing w:before="0"/>
        <w:ind w:firstLine="0"/>
        <w:rPr>
          <w:rFonts w:cs="Times New Roman"/>
        </w:rPr>
      </w:pPr>
      <w:r>
        <w:rPr>
          <w:rStyle w:val="FootnoteReference"/>
          <w:rFonts w:cs="Times New Roman"/>
        </w:rPr>
        <w:footnoteRef/>
      </w:r>
      <w:r>
        <w:rPr>
          <w:rFonts w:cs="Times New Roman"/>
        </w:rPr>
        <w:t xml:space="preserve"> Phong trào “Giỏi việc trường, đảm việc nhà”; “Giỏi việc ngân hàng, đảm việc nhà”, “Mẹ lao động giỏi, con học giỏi”…</w:t>
      </w:r>
    </w:p>
  </w:footnote>
  <w:footnote w:id="29">
    <w:p w14:paraId="3E27ED1F" w14:textId="77777777" w:rsidR="00F66638" w:rsidRDefault="00884E1A" w:rsidP="007134A5">
      <w:pPr>
        <w:pStyle w:val="FootnoteText"/>
        <w:spacing w:before="0"/>
        <w:ind w:firstLine="0"/>
        <w:rPr>
          <w:rFonts w:cs="Times New Roman"/>
        </w:rPr>
      </w:pPr>
      <w:r>
        <w:rPr>
          <w:rStyle w:val="FootnoteReference"/>
          <w:rFonts w:cs="Times New Roman"/>
        </w:rPr>
        <w:footnoteRef/>
      </w:r>
      <w:r>
        <w:rPr>
          <w:rFonts w:cs="Times New Roman"/>
        </w:rPr>
        <w:t xml:space="preserve"> Phong trào “Xây dựng đời sống văn hóa cơ sở”, “Xây dựng nếp sống văn hóa công nghiệp”, tổ chức “Ngày hội công nhân lao động”, tổ chức các chương trình “Rung chuông vàng”, “Sau giờ tan ca”…</w:t>
      </w:r>
    </w:p>
  </w:footnote>
  <w:footnote w:id="30">
    <w:p w14:paraId="3E27ED20" w14:textId="77777777" w:rsidR="00F66638" w:rsidRDefault="00884E1A" w:rsidP="007134A5">
      <w:pPr>
        <w:pStyle w:val="FootnoteText"/>
        <w:spacing w:before="0"/>
        <w:ind w:firstLine="0"/>
        <w:rPr>
          <w:rFonts w:cs="Times New Roman"/>
          <w:lang w:val="nl-NL"/>
        </w:rPr>
      </w:pPr>
      <w:r>
        <w:rPr>
          <w:rStyle w:val="FootnoteReference"/>
          <w:rFonts w:cs="Times New Roman"/>
        </w:rPr>
        <w:footnoteRef/>
      </w:r>
      <w:r>
        <w:rPr>
          <w:rFonts w:cs="Times New Roman"/>
          <w:lang w:val="nl-NL"/>
        </w:rPr>
        <w:t xml:space="preserve"> Chương trình 01 triệu sáng kiến đã về đích trước 332 ngày so với mục tiêu ngày 01/9/2023 với rất nhiều sáng kiến có giá trị làm lợi cao, ý nghĩa xã hội lớn.</w:t>
      </w:r>
    </w:p>
  </w:footnote>
  <w:footnote w:id="31">
    <w:p w14:paraId="3E27ED22" w14:textId="39F2722A" w:rsidR="00F66638" w:rsidRDefault="00884E1A" w:rsidP="007134A5">
      <w:pPr>
        <w:pStyle w:val="FootnoteText"/>
        <w:spacing w:before="0"/>
        <w:ind w:firstLine="0"/>
        <w:rPr>
          <w:rFonts w:cs="Times New Roman"/>
          <w:lang w:val="nl-NL"/>
        </w:rPr>
      </w:pPr>
      <w:r>
        <w:rPr>
          <w:rStyle w:val="FootnoteReference"/>
          <w:rFonts w:cs="Times New Roman"/>
        </w:rPr>
        <w:footnoteRef/>
      </w:r>
      <w:r>
        <w:rPr>
          <w:rFonts w:cs="Times New Roman"/>
          <w:lang w:val="da-DK"/>
        </w:rPr>
        <w:t xml:space="preserve"> Chủ tịch Nước, Chính phủ và Thủ tướng Chính phủ khen thưởng: 176 Huân chương các loại, 236 Bằng khen; 79 Cờ thi đua, 01 Anh hùng Lao động, 4 danh hiệu Chiến sĩ thi đua toàn quốc cho các tập thể, cá nhân là cán bộ, đoàn viên công đoàn. </w:t>
      </w:r>
      <w:r>
        <w:rPr>
          <w:rFonts w:eastAsia="Calibri" w:cs="Times New Roman"/>
          <w:color w:val="000000" w:themeColor="text1"/>
          <w:lang w:val="nl-NL" w:eastAsia="en-US"/>
        </w:rPr>
        <w:t>Tổng Liên đoàn đã tặng 8.453 Cờ thi đua, 34.729 Bằng khen cho các tập thể, cá nhân có thành tích xuất sắc trong Phong trào thi đua “Lao động giỏi, Lao động sáng tạo”; 4.672 cá nhân được tặng Bằng lao động sáng tạo. Đã có 658 cá nhân là lao động trực tiếp không giữ chức vụ lãnh đạo, công nhân lao động được khen thưởng, đạt 15,2%.</w:t>
      </w:r>
    </w:p>
  </w:footnote>
  <w:footnote w:id="32">
    <w:p w14:paraId="3E27ED23" w14:textId="77777777" w:rsidR="00F66638" w:rsidRDefault="00884E1A" w:rsidP="007134A5">
      <w:pPr>
        <w:pStyle w:val="FootnoteText"/>
        <w:spacing w:before="0"/>
        <w:ind w:firstLine="0"/>
        <w:rPr>
          <w:rFonts w:cs="Times New Roman"/>
          <w:lang w:val="nl-NL"/>
        </w:rPr>
      </w:pPr>
      <w:r>
        <w:rPr>
          <w:rStyle w:val="FootnoteReference"/>
          <w:rFonts w:cs="Times New Roman"/>
        </w:rPr>
        <w:footnoteRef/>
      </w:r>
      <w:r>
        <w:rPr>
          <w:rFonts w:cs="Times New Roman"/>
          <w:lang w:val="nl-NL"/>
        </w:rPr>
        <w:t xml:space="preserve"> Các cấp công đoàn đã chủ động phối hợp với cơ quan chức năng tiến hành 36.890 cuộc kiểm tra, giám sát việc thực hiện chế độ, chính sách đối với lao động nữ; tổ chức đối thoại về thực hiện chính sách lao động nữ và các vấn đề lao động nữ quan tâm.</w:t>
      </w:r>
    </w:p>
  </w:footnote>
  <w:footnote w:id="33">
    <w:p w14:paraId="3E27ED24" w14:textId="4E03840A" w:rsidR="00F66638" w:rsidRDefault="00884E1A" w:rsidP="007134A5">
      <w:pPr>
        <w:pStyle w:val="FootnoteText"/>
        <w:spacing w:before="0"/>
        <w:ind w:firstLine="0"/>
        <w:rPr>
          <w:rFonts w:cs="Times New Roman"/>
          <w:lang w:val="af-ZA"/>
        </w:rPr>
      </w:pPr>
      <w:r>
        <w:rPr>
          <w:rStyle w:val="FootnoteReference"/>
          <w:rFonts w:cs="Times New Roman"/>
        </w:rPr>
        <w:footnoteRef/>
      </w:r>
      <w:r>
        <w:rPr>
          <w:rFonts w:cs="Times New Roman"/>
          <w:lang w:val="nl-NL"/>
        </w:rPr>
        <w:t xml:space="preserve"> Tham mưu đề xuất Đề án 404 </w:t>
      </w:r>
      <w:r>
        <w:rPr>
          <w:rFonts w:cs="Times New Roman"/>
          <w:lang w:val="vi-VN"/>
        </w:rPr>
        <w:t xml:space="preserve">của </w:t>
      </w:r>
      <w:r>
        <w:rPr>
          <w:rFonts w:cs="Times New Roman"/>
          <w:lang w:val="nl-NL"/>
        </w:rPr>
        <w:t xml:space="preserve">Thủ tướng </w:t>
      </w:r>
      <w:r>
        <w:rPr>
          <w:rFonts w:cs="Times New Roman"/>
          <w:lang w:val="vi-VN"/>
        </w:rPr>
        <w:t>Chính phủ về “Hỗ trợ phát triển nhóm trẻ độc lập tư thục khu vực khu công nghiệp, khu chế xuất đến 2020”</w:t>
      </w:r>
      <w:r>
        <w:rPr>
          <w:rFonts w:cs="Times New Roman"/>
          <w:lang w:val="nl-NL"/>
        </w:rPr>
        <w:t xml:space="preserve">, Chỉ thị </w:t>
      </w:r>
      <w:r w:rsidR="0013106B">
        <w:rPr>
          <w:rFonts w:cs="Times New Roman"/>
          <w:lang w:val="nl-NL"/>
        </w:rPr>
        <w:t xml:space="preserve">số </w:t>
      </w:r>
      <w:r>
        <w:rPr>
          <w:rFonts w:cs="Times New Roman"/>
          <w:lang w:val="nl-NL"/>
        </w:rPr>
        <w:t xml:space="preserve">09/CT-CP ngày 22/5/2015 của Thủ tướng Chính phủ về đẩy mạnh </w:t>
      </w:r>
      <w:r>
        <w:rPr>
          <w:rFonts w:cs="Times New Roman"/>
          <w:lang w:val="af-ZA"/>
        </w:rPr>
        <w:t>thực hiện các giải pháp giải quyết vấn đề trường, lớp mầm non ở các khu công nghiệp, khu chế xuất. Thúc đẩy tham mưu triển khai thực hiện Nghị định</w:t>
      </w:r>
      <w:r w:rsidR="0013106B">
        <w:rPr>
          <w:rFonts w:cs="Times New Roman"/>
          <w:lang w:val="af-ZA"/>
        </w:rPr>
        <w:t xml:space="preserve"> số</w:t>
      </w:r>
      <w:r>
        <w:rPr>
          <w:rFonts w:cs="Times New Roman"/>
          <w:lang w:val="af-ZA"/>
        </w:rPr>
        <w:t xml:space="preserve"> 105/2020/NĐ-CP ngày 08/9/2020 của Chính phủ về quy định chính sách phát triển giáo</w:t>
      </w:r>
      <w:r>
        <w:rPr>
          <w:rFonts w:cs="Times New Roman"/>
          <w:szCs w:val="28"/>
          <w:lang w:val="af-ZA"/>
        </w:rPr>
        <w:t xml:space="preserve"> dục mầm non; đến nay đã có 50/63 tỉnh, thành phố đã thực hiện chính sách hỗ trợ giáo viên mầm non và chính sách trợ cấp đối với trẻ em mầm non là con công nhân, người lao động làm việc tại khu công nghiệp. </w:t>
      </w:r>
    </w:p>
  </w:footnote>
  <w:footnote w:id="34">
    <w:p w14:paraId="47324DB6" w14:textId="4ABB22B9" w:rsidR="009B689C" w:rsidRPr="00D76D6D" w:rsidRDefault="009B689C" w:rsidP="007134A5">
      <w:pPr>
        <w:pStyle w:val="FootnoteText"/>
        <w:spacing w:before="0"/>
        <w:ind w:firstLine="0"/>
        <w:rPr>
          <w:rFonts w:cs="Times New Roman"/>
          <w:lang w:val="af-ZA"/>
        </w:rPr>
      </w:pPr>
      <w:r w:rsidRPr="00D76D6D">
        <w:rPr>
          <w:rStyle w:val="FootnoteReference"/>
          <w:rFonts w:cs="Times New Roman"/>
        </w:rPr>
        <w:footnoteRef/>
      </w:r>
      <w:r w:rsidRPr="00D76D6D">
        <w:rPr>
          <w:rFonts w:cs="Times New Roman"/>
          <w:lang w:val="af-ZA"/>
        </w:rPr>
        <w:t xml:space="preserve"> Tính đến</w:t>
      </w:r>
      <w:r w:rsidR="003D60E4" w:rsidRPr="00D76D6D">
        <w:rPr>
          <w:rFonts w:cs="Times New Roman"/>
          <w:lang w:val="af-ZA"/>
        </w:rPr>
        <w:t xml:space="preserve"> hết năm 2022 có</w:t>
      </w:r>
      <w:r w:rsidRPr="00D76D6D">
        <w:rPr>
          <w:rFonts w:cs="Times New Roman"/>
          <w:lang w:val="af-ZA"/>
        </w:rPr>
        <w:t xml:space="preserve"> tổng số có 74.833 Ban nữ công quần chúng</w:t>
      </w:r>
      <w:r w:rsidR="003D60E4" w:rsidRPr="00D76D6D">
        <w:rPr>
          <w:rFonts w:cs="Times New Roman"/>
          <w:lang w:val="af-ZA"/>
        </w:rPr>
        <w:t xml:space="preserve">, </w:t>
      </w:r>
      <w:r w:rsidRPr="00D76D6D">
        <w:rPr>
          <w:rFonts w:cs="Times New Roman"/>
          <w:lang w:val="af-ZA"/>
        </w:rPr>
        <w:t>tăng 4.529 đơn vị</w:t>
      </w:r>
      <w:r w:rsidR="003D60E4" w:rsidRPr="00D76D6D">
        <w:rPr>
          <w:rFonts w:cs="Times New Roman"/>
          <w:lang w:val="af-ZA"/>
        </w:rPr>
        <w:t xml:space="preserve"> so với đầu nhiệm kỳ</w:t>
      </w:r>
      <w:r w:rsidRPr="00D76D6D">
        <w:rPr>
          <w:rFonts w:cs="Times New Roman"/>
          <w:lang w:val="af-ZA"/>
        </w:rPr>
        <w:t>.</w:t>
      </w:r>
    </w:p>
  </w:footnote>
  <w:footnote w:id="35">
    <w:p w14:paraId="6FDC1655" w14:textId="17BDC0F7" w:rsidR="009B689C" w:rsidRPr="00D76D6D" w:rsidRDefault="009B689C" w:rsidP="007134A5">
      <w:pPr>
        <w:widowControl w:val="0"/>
        <w:autoSpaceDE w:val="0"/>
        <w:autoSpaceDN w:val="0"/>
        <w:adjustRightInd w:val="0"/>
        <w:spacing w:before="0" w:after="0"/>
        <w:ind w:firstLine="0"/>
        <w:rPr>
          <w:rFonts w:cs="Times New Roman"/>
          <w:color w:val="FF0000"/>
          <w:sz w:val="20"/>
          <w:szCs w:val="20"/>
          <w:lang w:val="pt-BR"/>
        </w:rPr>
      </w:pPr>
      <w:r w:rsidRPr="00D76D6D">
        <w:rPr>
          <w:rStyle w:val="FootnoteReference"/>
          <w:rFonts w:cs="Times New Roman"/>
          <w:color w:val="FF0000"/>
          <w:sz w:val="20"/>
          <w:szCs w:val="20"/>
        </w:rPr>
        <w:footnoteRef/>
      </w:r>
      <w:r w:rsidRPr="00D76D6D">
        <w:rPr>
          <w:rFonts w:cs="Times New Roman"/>
          <w:color w:val="FF0000"/>
          <w:sz w:val="20"/>
          <w:szCs w:val="20"/>
        </w:rPr>
        <w:t xml:space="preserve"> </w:t>
      </w:r>
      <w:r w:rsidRPr="00D76D6D">
        <w:rPr>
          <w:rFonts w:cs="Times New Roman"/>
          <w:color w:val="FF0000"/>
          <w:sz w:val="20"/>
          <w:szCs w:val="20"/>
          <w:lang w:val="pt-BR"/>
        </w:rPr>
        <w:t xml:space="preserve">Tỷ lệ cán bộ nữ tham gia ban chấp hành công đoàn cơ sở </w:t>
      </w:r>
      <w:r w:rsidRPr="00D76D6D">
        <w:rPr>
          <w:rFonts w:cs="Times New Roman"/>
          <w:i/>
          <w:color w:val="FF0000"/>
          <w:sz w:val="20"/>
          <w:szCs w:val="20"/>
          <w:lang w:val="pt-BR"/>
        </w:rPr>
        <w:t xml:space="preserve">đạt 50,16% (tăng 3,76%), </w:t>
      </w:r>
      <w:r w:rsidRPr="00D76D6D">
        <w:rPr>
          <w:rFonts w:cs="Times New Roman"/>
          <w:color w:val="FF0000"/>
          <w:sz w:val="20"/>
          <w:szCs w:val="20"/>
          <w:lang w:val="pt-BR"/>
        </w:rPr>
        <w:t xml:space="preserve">cấp trên trực tiếp cơ sở đạt </w:t>
      </w:r>
      <w:r w:rsidRPr="00D76D6D">
        <w:rPr>
          <w:rFonts w:cs="Times New Roman"/>
          <w:i/>
          <w:color w:val="FF0000"/>
          <w:sz w:val="20"/>
          <w:szCs w:val="20"/>
          <w:lang w:val="pt-BR"/>
        </w:rPr>
        <w:t>37,11% (tăng 3,41%),</w:t>
      </w:r>
      <w:r w:rsidRPr="00D76D6D">
        <w:rPr>
          <w:rFonts w:cs="Times New Roman"/>
          <w:color w:val="FF0000"/>
          <w:sz w:val="20"/>
          <w:szCs w:val="20"/>
          <w:lang w:val="pt-BR"/>
        </w:rPr>
        <w:t xml:space="preserve"> cấp tỉnh </w:t>
      </w:r>
      <w:r w:rsidRPr="00D76D6D">
        <w:rPr>
          <w:rFonts w:cs="Times New Roman"/>
          <w:i/>
          <w:color w:val="FF0000"/>
          <w:sz w:val="20"/>
          <w:szCs w:val="20"/>
          <w:lang w:val="pt-BR"/>
        </w:rPr>
        <w:t xml:space="preserve">đạt 32,18% (tăng 3,78%) </w:t>
      </w:r>
      <w:r w:rsidRPr="00D76D6D">
        <w:rPr>
          <w:rFonts w:cs="Times New Roman"/>
          <w:color w:val="FF0000"/>
          <w:sz w:val="20"/>
          <w:szCs w:val="20"/>
          <w:lang w:val="pt-BR"/>
        </w:rPr>
        <w:t xml:space="preserve">đạt tỷ lệ cao hơn nhiệm kỳ trước, nhiều đơn vị vượt chỉ tiêu đề ra. </w:t>
      </w:r>
      <w:r w:rsidRPr="00D76D6D">
        <w:rPr>
          <w:rFonts w:cs="Times New Roman"/>
          <w:bCs/>
          <w:iCs/>
          <w:color w:val="FF0000"/>
          <w:sz w:val="20"/>
          <w:szCs w:val="20"/>
        </w:rPr>
        <w:t xml:space="preserve">Tỷ lệ nữ tham gia Ban Chấp hành Tổng Liên đoàn  nhiệm kỳ 2018-2023 đạt </w:t>
      </w:r>
      <w:r w:rsidRPr="00D76D6D">
        <w:rPr>
          <w:rFonts w:cs="Times New Roman"/>
          <w:bCs/>
          <w:i/>
          <w:iCs/>
          <w:color w:val="FF0000"/>
          <w:sz w:val="20"/>
          <w:szCs w:val="20"/>
        </w:rPr>
        <w:t>26,32% (giảm 2%), Đoàn Chủ tịch TLĐ đạt 28% (tăng 4%</w:t>
      </w:r>
      <w:r w:rsidR="003C4B23" w:rsidRPr="00D76D6D">
        <w:rPr>
          <w:rFonts w:cs="Times New Roman"/>
          <w:bCs/>
          <w:i/>
          <w:iCs/>
          <w:color w:val="FF0000"/>
          <w:sz w:val="20"/>
          <w:szCs w:val="20"/>
        </w:rPr>
        <w:t>)</w:t>
      </w:r>
      <w:r w:rsidRPr="00D76D6D">
        <w:rPr>
          <w:rFonts w:cs="Times New Roman"/>
          <w:bCs/>
          <w:iCs/>
          <w:color w:val="FF0000"/>
          <w:sz w:val="20"/>
          <w:szCs w:val="20"/>
        </w:rPr>
        <w:t>.</w:t>
      </w:r>
    </w:p>
    <w:p w14:paraId="6951A533" w14:textId="77777777" w:rsidR="009B689C" w:rsidRPr="00055C24" w:rsidRDefault="009B689C" w:rsidP="007134A5">
      <w:pPr>
        <w:spacing w:before="0" w:after="0" w:line="360" w:lineRule="exact"/>
        <w:ind w:firstLine="0"/>
        <w:rPr>
          <w:rFonts w:cs="Times New Roman"/>
          <w:sz w:val="24"/>
          <w:szCs w:val="24"/>
        </w:rPr>
      </w:pPr>
    </w:p>
    <w:p w14:paraId="7C3B8C23" w14:textId="77777777" w:rsidR="009B689C" w:rsidRDefault="009B689C" w:rsidP="007134A5">
      <w:pPr>
        <w:pStyle w:val="FootnoteText"/>
        <w:spacing w:before="0"/>
        <w:ind w:firstLine="0"/>
      </w:pPr>
    </w:p>
  </w:footnote>
  <w:footnote w:id="36">
    <w:p w14:paraId="0DECB4BD" w14:textId="1B92C199" w:rsidR="007D168F" w:rsidRPr="00A6713C" w:rsidRDefault="007D168F" w:rsidP="00E57502">
      <w:pPr>
        <w:pStyle w:val="FootnoteText"/>
        <w:spacing w:after="120"/>
        <w:ind w:firstLine="0"/>
        <w:rPr>
          <w:rFonts w:cs="Times New Roman"/>
          <w:lang w:val="af-ZA"/>
        </w:rPr>
      </w:pPr>
      <w:r w:rsidRPr="00A6713C">
        <w:rPr>
          <w:rStyle w:val="FootnoteReference"/>
          <w:rFonts w:cs="Times New Roman"/>
        </w:rPr>
        <w:footnoteRef/>
      </w:r>
      <w:r w:rsidRPr="00A6713C">
        <w:rPr>
          <w:rFonts w:cs="Times New Roman"/>
          <w:lang w:val="af-ZA"/>
        </w:rPr>
        <w:t xml:space="preserve"> Tổng Liên đoàn đã ban hành nhiều văn bản quy định, hướng dẫn về công tác quản lý tài chính, tài sản công đoàn, ban hành hướng dẫn chế độ kế toán mới. Thực hiện quy chế phối hợp thu kinh phí, đoàn phí công đoàn qua một tài khoản tại các ngân hàng thương mại VietinBank, Agribank, BIDV tạo nhiều tiện lợi cho các doanh nghiệp, công đoàn cơ sơ.</w:t>
      </w:r>
    </w:p>
  </w:footnote>
  <w:footnote w:id="37">
    <w:p w14:paraId="4CDE6976" w14:textId="77777777" w:rsidR="007D168F" w:rsidRPr="00A6713C" w:rsidRDefault="007D168F" w:rsidP="00E57502">
      <w:pPr>
        <w:pStyle w:val="FootnoteText"/>
        <w:spacing w:after="120"/>
        <w:ind w:firstLine="0"/>
        <w:rPr>
          <w:rFonts w:cs="Times New Roman"/>
          <w:lang w:val="af-ZA"/>
        </w:rPr>
      </w:pPr>
      <w:r w:rsidRPr="00A6713C">
        <w:rPr>
          <w:rStyle w:val="FootnoteReference"/>
          <w:rFonts w:cs="Times New Roman"/>
        </w:rPr>
        <w:footnoteRef/>
      </w:r>
      <w:r w:rsidRPr="00A6713C">
        <w:rPr>
          <w:rFonts w:cs="Times New Roman"/>
          <w:lang w:val="af-ZA"/>
        </w:rPr>
        <w:t xml:space="preserve"> Giai đoạn 2018-2021: Tổng thu tài chính công đoàn tăng bình quân 7,5%/năm. Trong đó: (i) Thu kinh phí công đoàn tăng bình quân 8,5%/năm; (ii) Thu đoàn phí công đoàn tăng bình quân 5,6%/năm. Tài chính công đoàn tích luỹ cuối kỳ tăng bình quân 18,9%/năm.</w:t>
      </w:r>
    </w:p>
  </w:footnote>
  <w:footnote w:id="38">
    <w:p w14:paraId="0B80B38E" w14:textId="378166BE" w:rsidR="007D168F" w:rsidRPr="00A6713C" w:rsidRDefault="007D168F" w:rsidP="00E57502">
      <w:pPr>
        <w:pStyle w:val="FootnoteText"/>
        <w:spacing w:after="120"/>
        <w:ind w:firstLine="0"/>
        <w:rPr>
          <w:rFonts w:cs="Times New Roman"/>
        </w:rPr>
      </w:pPr>
      <w:r w:rsidRPr="00A6713C">
        <w:rPr>
          <w:rStyle w:val="FootnoteReference"/>
          <w:rFonts w:cs="Times New Roman"/>
        </w:rPr>
        <w:footnoteRef/>
      </w:r>
      <w:r w:rsidRPr="00A6713C">
        <w:rPr>
          <w:rFonts w:cs="Times New Roman"/>
        </w:rPr>
        <w:t xml:space="preserve"> </w:t>
      </w:r>
      <w:r w:rsidRPr="00A6713C">
        <w:rPr>
          <w:rFonts w:cs="Times New Roman"/>
          <w:lang w:val="af-ZA"/>
        </w:rPr>
        <w:t xml:space="preserve">Giai đoạn 2018-2021: Tổng chi tài chính công đoàn tăng bình quân 10,6%/năm. Nguồn chi tập trung nhiều về cơ sở, cụ thể: chi tại cấp </w:t>
      </w:r>
      <w:r w:rsidR="00D964CB">
        <w:rPr>
          <w:rFonts w:cs="Times New Roman"/>
          <w:lang w:val="af-ZA"/>
        </w:rPr>
        <w:t>c</w:t>
      </w:r>
      <w:r w:rsidRPr="00A6713C">
        <w:rPr>
          <w:rFonts w:cs="Times New Roman"/>
          <w:lang w:val="af-ZA"/>
        </w:rPr>
        <w:t xml:space="preserve">ông đoàn cơ sở, </w:t>
      </w:r>
      <w:r w:rsidR="00D964CB">
        <w:rPr>
          <w:rFonts w:cs="Times New Roman"/>
          <w:lang w:val="af-ZA"/>
        </w:rPr>
        <w:t>c</w:t>
      </w:r>
      <w:r w:rsidRPr="00A6713C">
        <w:rPr>
          <w:rFonts w:cs="Times New Roman"/>
          <w:lang w:val="af-ZA"/>
        </w:rPr>
        <w:t>ông đoàn cấp trên trực tiếp cơ sở chiếm tỷ trọng bình quân 90% tổng chi hàng năm của các cấp công đoàn. Trong đó: chi hoạt động phong trào chiếm tỷ trọng bình quân 74,2% trong tổng chi công đoàn, tăng bình quân 15%/năm.</w:t>
      </w:r>
    </w:p>
  </w:footnote>
  <w:footnote w:id="39">
    <w:p w14:paraId="63750056" w14:textId="77777777" w:rsidR="007D168F" w:rsidRPr="00A6713C" w:rsidRDefault="007D168F" w:rsidP="00646B31">
      <w:pPr>
        <w:pStyle w:val="FootnoteText"/>
        <w:spacing w:after="120"/>
        <w:ind w:firstLine="0"/>
        <w:rPr>
          <w:rFonts w:cs="Times New Roman"/>
          <w:lang w:val="nl-NL"/>
        </w:rPr>
      </w:pPr>
      <w:r w:rsidRPr="00A6713C">
        <w:rPr>
          <w:rStyle w:val="FootnoteReference"/>
          <w:rFonts w:cs="Times New Roman"/>
        </w:rPr>
        <w:footnoteRef/>
      </w:r>
      <w:r w:rsidRPr="00A6713C">
        <w:rPr>
          <w:rFonts w:cs="Times New Roman"/>
          <w:lang w:val="nl-NL"/>
        </w:rPr>
        <w:t xml:space="preserve"> Tính đến hết tháng 6/202</w:t>
      </w:r>
      <w:r>
        <w:rPr>
          <w:rFonts w:cs="Times New Roman"/>
          <w:lang w:val="nl-NL"/>
        </w:rPr>
        <w:t xml:space="preserve">3: </w:t>
      </w:r>
      <w:r w:rsidRPr="00A6713C">
        <w:rPr>
          <w:rFonts w:cs="Times New Roman"/>
          <w:lang w:val="nl-NL"/>
        </w:rPr>
        <w:t xml:space="preserve">Tổng Liên đoàn đang quản lý và chỉ đạo hoạt động của 12 đơn vị sự nghiệp công </w:t>
      </w:r>
      <w:r>
        <w:rPr>
          <w:rFonts w:cs="Times New Roman"/>
          <w:lang w:val="nl-NL"/>
        </w:rPr>
        <w:t>đoàn</w:t>
      </w:r>
      <w:r w:rsidRPr="00A6713C">
        <w:rPr>
          <w:rFonts w:cs="Times New Roman"/>
          <w:lang w:val="nl-NL"/>
        </w:rPr>
        <w:t>, trong đó: đơn vị sự nghiệp trực thuộc Tổng Liên đoàn 10 đơn vị; chuyển 02 đơn vị sự nghiệp công lập về trực thuộc ban. Đã giải thể 06 cơ sở giáo dục nghề nghiệp trực thuộc Tổng Liên đoàn (gồm 03 trường Trung cấp, 01Trung tâm Giáo dục nghề nghiệp, 02 Trung tâm Giới thiệu việc làm) và 01 tạp chí; Giải thể và chuyển đổi 12 cơ sở giáo dục nghề nghiệp tại các liên đoàn lao động tỉnh, thành phố và công đoàn ngành Trung ương.</w:t>
      </w:r>
    </w:p>
  </w:footnote>
  <w:footnote w:id="40">
    <w:p w14:paraId="1A9AD476" w14:textId="77777777" w:rsidR="007D168F" w:rsidRPr="00A6713C" w:rsidRDefault="007D168F" w:rsidP="00646B31">
      <w:pPr>
        <w:pStyle w:val="FootnoteText"/>
        <w:spacing w:after="120"/>
        <w:ind w:firstLine="0"/>
        <w:rPr>
          <w:rFonts w:cs="Times New Roman"/>
          <w:lang w:val="nl-NL"/>
        </w:rPr>
      </w:pPr>
      <w:r w:rsidRPr="00A6713C">
        <w:rPr>
          <w:rStyle w:val="FootnoteReference"/>
          <w:rFonts w:cs="Times New Roman"/>
        </w:rPr>
        <w:footnoteRef/>
      </w:r>
      <w:r w:rsidRPr="00A6713C">
        <w:rPr>
          <w:rFonts w:cs="Times New Roman"/>
          <w:lang w:val="nl-NL"/>
        </w:rPr>
        <w:t xml:space="preserve"> Đã giải thể 06 cơ sở giáo dục nghề nghiệp trực thuộc Tổng Liên đoàn (gồm 03 trường Trung cấp, 01Trung tâm Giáo dục nghề nghiệp, 02 Trung tâm Giới thiệu việc làm) và 01 tạp chí; Giải thể và chuyển đổi 12 cơ sở giáo dục nghề nghiệp tại các liên đoàn lao động tỉnh, thành phố và công đoàn ngành Trung ương.</w:t>
      </w:r>
    </w:p>
  </w:footnote>
  <w:footnote w:id="41">
    <w:p w14:paraId="40D577F4" w14:textId="77777777" w:rsidR="007D168F" w:rsidRPr="0073193A" w:rsidRDefault="007D168F" w:rsidP="00646B31">
      <w:pPr>
        <w:pStyle w:val="FootnoteText"/>
        <w:spacing w:after="120"/>
        <w:ind w:firstLine="0"/>
        <w:rPr>
          <w:rFonts w:cs="Times New Roman"/>
          <w:lang w:val="nl-NL"/>
        </w:rPr>
      </w:pPr>
      <w:r>
        <w:rPr>
          <w:rStyle w:val="FootnoteReference"/>
        </w:rPr>
        <w:footnoteRef/>
      </w:r>
      <w:r>
        <w:t xml:space="preserve"> </w:t>
      </w:r>
      <w:r w:rsidRPr="0073193A">
        <w:rPr>
          <w:rFonts w:cs="Times New Roman"/>
          <w:lang w:val="nl-NL"/>
        </w:rPr>
        <w:t>Tổ</w:t>
      </w:r>
      <w:r>
        <w:rPr>
          <w:rFonts w:cs="Times New Roman"/>
          <w:lang w:val="nl-NL"/>
        </w:rPr>
        <w:t xml:space="preserve"> chức Công đoàn </w:t>
      </w:r>
      <w:r w:rsidRPr="0073193A">
        <w:rPr>
          <w:rFonts w:cs="Times New Roman"/>
          <w:lang w:val="nl-NL"/>
        </w:rPr>
        <w:t>hiện đang quản lý</w:t>
      </w:r>
      <w:r>
        <w:rPr>
          <w:rFonts w:cs="Times New Roman"/>
          <w:lang w:val="nl-NL"/>
        </w:rPr>
        <w:t>,</w:t>
      </w:r>
      <w:r w:rsidRPr="0073193A">
        <w:rPr>
          <w:rFonts w:cs="Times New Roman"/>
          <w:lang w:val="nl-NL"/>
        </w:rPr>
        <w:t xml:space="preserve"> sử dụng 598 cơ sở nhà đất. Trong đó: (i) </w:t>
      </w:r>
      <w:r>
        <w:rPr>
          <w:rFonts w:cs="Times New Roman"/>
          <w:lang w:val="nl-NL"/>
        </w:rPr>
        <w:t>Theo</w:t>
      </w:r>
      <w:r w:rsidRPr="0073193A">
        <w:rPr>
          <w:rFonts w:cs="Times New Roman"/>
          <w:lang w:val="nl-NL"/>
        </w:rPr>
        <w:t xml:space="preserve"> mục đích sử dụng: Đất trụ sở cơ quan, tổ chức</w:t>
      </w:r>
      <w:r>
        <w:rPr>
          <w:rFonts w:cs="Times New Roman"/>
          <w:lang w:val="nl-NL"/>
        </w:rPr>
        <w:t xml:space="preserve"> là</w:t>
      </w:r>
      <w:r w:rsidRPr="0073193A">
        <w:rPr>
          <w:rFonts w:cs="Times New Roman"/>
          <w:lang w:val="nl-NL"/>
        </w:rPr>
        <w:t xml:space="preserve"> 375 cơ sở; Đất đơn vị sự nghiệp công đoàn</w:t>
      </w:r>
      <w:r>
        <w:rPr>
          <w:rFonts w:cs="Times New Roman"/>
          <w:lang w:val="nl-NL"/>
        </w:rPr>
        <w:t xml:space="preserve"> là </w:t>
      </w:r>
      <w:r w:rsidRPr="0073193A">
        <w:rPr>
          <w:rFonts w:cs="Times New Roman"/>
          <w:lang w:val="nl-NL"/>
        </w:rPr>
        <w:t>171 cơ sở; Đất doanh nghiệp công đoàn quản lý, sử dụng: 52 cơ sở.</w:t>
      </w:r>
      <w:r>
        <w:rPr>
          <w:rFonts w:cs="Times New Roman"/>
          <w:lang w:val="nl-NL"/>
        </w:rPr>
        <w:t xml:space="preserve"> (ii) Theo tình trạng hồ sơ: c</w:t>
      </w:r>
      <w:r w:rsidRPr="0073193A">
        <w:rPr>
          <w:rFonts w:cs="Times New Roman"/>
          <w:lang w:val="nl-NL"/>
        </w:rPr>
        <w:t>ó 408 cơ sở đã được cấp GCNQS</w:t>
      </w:r>
      <w:r>
        <w:rPr>
          <w:rFonts w:cs="Times New Roman"/>
          <w:lang w:val="nl-NL"/>
        </w:rPr>
        <w:t>D</w:t>
      </w:r>
      <w:r w:rsidRPr="0073193A">
        <w:rPr>
          <w:rFonts w:cs="Times New Roman"/>
          <w:lang w:val="nl-NL"/>
        </w:rPr>
        <w:t>Đ, 190 cơ sở</w:t>
      </w:r>
      <w:r>
        <w:rPr>
          <w:rFonts w:cs="Times New Roman"/>
          <w:lang w:val="nl-NL"/>
        </w:rPr>
        <w:t xml:space="preserve"> chưa được cấp GCNQSDĐ.</w:t>
      </w:r>
    </w:p>
  </w:footnote>
  <w:footnote w:id="42">
    <w:p w14:paraId="3E27ED30" w14:textId="5F8322FE" w:rsidR="00F66638" w:rsidRDefault="00884E1A" w:rsidP="007134A5">
      <w:pPr>
        <w:pStyle w:val="FootnoteText"/>
        <w:spacing w:before="0"/>
        <w:ind w:firstLine="0"/>
        <w:rPr>
          <w:rFonts w:cs="Times New Roman"/>
          <w:lang w:val="pt-BR"/>
        </w:rPr>
      </w:pPr>
      <w:r>
        <w:rPr>
          <w:rStyle w:val="FootnoteReference"/>
          <w:rFonts w:cs="Times New Roman"/>
        </w:rPr>
        <w:footnoteRef/>
      </w:r>
      <w:r>
        <w:rPr>
          <w:rFonts w:cs="Times New Roman"/>
          <w:lang w:val="af-ZA"/>
        </w:rPr>
        <w:t xml:space="preserve"> Tiến hành nhiều cuộc kiểm tra, giám sát chuyên đề, đặc biệt là kiểm tra, giám sát về chi hỗ trợ cho đoàn viên, người lao động bị ảnh hưởng bởi đại dị</w:t>
      </w:r>
      <w:r w:rsidR="003269F5">
        <w:rPr>
          <w:rFonts w:cs="Times New Roman"/>
          <w:lang w:val="af-ZA"/>
        </w:rPr>
        <w:t>ch Covid-</w:t>
      </w:r>
      <w:r>
        <w:rPr>
          <w:rFonts w:cs="Times New Roman"/>
          <w:lang w:val="af-ZA"/>
        </w:rPr>
        <w:t>19. 100% Ủy ban kiểm tra Liên đoàn Lao động tỉnh, thành phố, Công đoàn ngành trung ương và tương đương và công đoàn cấp trên trực tiếp cơ sở đã tiến hành kiểm tra tài chính cùng cấp; kiểm tra công tác tài chính công đoàn cơ sở khu vực doanh nghiệp ngoài khu vực nhà nước...</w:t>
      </w:r>
    </w:p>
  </w:footnote>
  <w:footnote w:id="43">
    <w:p w14:paraId="3E27ED31" w14:textId="77777777" w:rsidR="00F66638" w:rsidRDefault="00884E1A" w:rsidP="007134A5">
      <w:pPr>
        <w:pStyle w:val="FootnoteText"/>
        <w:spacing w:before="0"/>
        <w:ind w:firstLine="0"/>
        <w:rPr>
          <w:rFonts w:cs="Times New Roman"/>
          <w:lang w:val="pt-BR"/>
        </w:rPr>
      </w:pPr>
      <w:r>
        <w:rPr>
          <w:rStyle w:val="FootnoteReference"/>
          <w:rFonts w:cs="Times New Roman"/>
        </w:rPr>
        <w:footnoteRef/>
      </w:r>
      <w:r>
        <w:rPr>
          <w:rFonts w:cs="Times New Roman"/>
          <w:lang w:val="pt-BR"/>
        </w:rPr>
        <w:t xml:space="preserve"> 119 trường họp khiển trách, 30 trường hợp cảnh cáo, 06 trường hợp giải tán. </w:t>
      </w:r>
    </w:p>
  </w:footnote>
  <w:footnote w:id="44">
    <w:p w14:paraId="3E27ED32" w14:textId="77777777" w:rsidR="00F66638" w:rsidRDefault="00884E1A" w:rsidP="007134A5">
      <w:pPr>
        <w:pStyle w:val="FootnoteText"/>
        <w:spacing w:before="0"/>
        <w:ind w:firstLine="0"/>
        <w:rPr>
          <w:rFonts w:cs="Times New Roman"/>
          <w:lang w:val="pt-BR"/>
        </w:rPr>
      </w:pPr>
      <w:r>
        <w:rPr>
          <w:rStyle w:val="FootnoteReference"/>
          <w:rFonts w:cs="Times New Roman"/>
        </w:rPr>
        <w:footnoteRef/>
      </w:r>
      <w:r>
        <w:rPr>
          <w:rFonts w:cs="Times New Roman"/>
          <w:lang w:val="pt-BR"/>
        </w:rPr>
        <w:t xml:space="preserve"> 90 trường hợp khiển trách, 38 trường hợp cảnh cáo, 02 trường hợp hạ bậc lương, 34 trường hợp cách chức, 04 trường hợp khai trừ khỏi tổ chức công đoàn và 01 trường hợp buộc thôi việc.</w:t>
      </w:r>
    </w:p>
  </w:footnote>
  <w:footnote w:id="45">
    <w:p w14:paraId="3E27ED33" w14:textId="77777777" w:rsidR="00F66638" w:rsidRDefault="00884E1A" w:rsidP="007134A5">
      <w:pPr>
        <w:pStyle w:val="FootnoteText"/>
        <w:spacing w:before="0"/>
        <w:ind w:firstLine="0"/>
        <w:rPr>
          <w:rFonts w:cs="Times New Roman"/>
          <w:lang w:val="pt-BR"/>
        </w:rPr>
      </w:pPr>
      <w:r>
        <w:rPr>
          <w:rStyle w:val="FootnoteReference"/>
          <w:rFonts w:cs="Times New Roman"/>
        </w:rPr>
        <w:footnoteRef/>
      </w:r>
      <w:r>
        <w:rPr>
          <w:rFonts w:cs="Times New Roman"/>
          <w:lang w:val="pt-BR"/>
        </w:rPr>
        <w:t xml:space="preserve"> 165 trường hợp khiển trách, 55 trường hợp cảnh cáo, 17 trường hợp khai trừ khỏi tổ chức công đoàn. </w:t>
      </w:r>
    </w:p>
  </w:footnote>
  <w:footnote w:id="46">
    <w:p w14:paraId="3E27ED34" w14:textId="77777777" w:rsidR="00F66638" w:rsidRDefault="00884E1A" w:rsidP="007134A5">
      <w:pPr>
        <w:pStyle w:val="FootnoteText"/>
        <w:spacing w:before="0"/>
        <w:ind w:firstLine="0"/>
        <w:rPr>
          <w:rFonts w:cs="Times New Roman"/>
          <w:spacing w:val="4"/>
          <w:lang w:val="pt-BR"/>
        </w:rPr>
      </w:pPr>
      <w:r>
        <w:rPr>
          <w:rStyle w:val="FootnoteReference"/>
          <w:rFonts w:cs="Times New Roman"/>
        </w:rPr>
        <w:footnoteRef/>
      </w:r>
      <w:r>
        <w:rPr>
          <w:rFonts w:cs="Times New Roman"/>
          <w:lang w:val="pt-BR"/>
        </w:rPr>
        <w:t xml:space="preserve"> </w:t>
      </w:r>
      <w:r>
        <w:rPr>
          <w:rFonts w:cs="Times New Roman"/>
          <w:spacing w:val="4"/>
          <w:lang w:val="pt-BR"/>
        </w:rPr>
        <w:t>Ủy ban kiểm tra công đoàn các cấp tổ chức bồi dưỡng, tập huấn nghiệp vụ cho gần 400 nghìn lượt cán bộ ủy ban kiểm tra. Ủy ban Kiểm tra Tổng Liên đoàn đã biên soạn tài liệu và tổ chức 02 đợt tập huấn, bồi dưỡng nghiệp vụ và 01 đợt đào tạo ngắn hạn cho cán bộ làm công tác kiểm tra, giám sát ở công đoàn cấp tỉnh, TP, ngành trung ương và tương đương. Công đoàn các cấp tổ chức tập huấn hàng năm cho cán bộ làm công tác kiểm tra ở cấp mình và cấp dưới.</w:t>
      </w:r>
    </w:p>
  </w:footnote>
  <w:footnote w:id="47">
    <w:p w14:paraId="6985B937" w14:textId="77777777" w:rsidR="00E941BB" w:rsidRDefault="00E941BB"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Chương trình hành động số 02/CTr-BCH ngày 20/7/2021. </w:t>
      </w:r>
    </w:p>
  </w:footnote>
  <w:footnote w:id="48">
    <w:p w14:paraId="3E27ED35" w14:textId="3F004515" w:rsidR="00F66638" w:rsidRDefault="00884E1A" w:rsidP="007134A5">
      <w:pPr>
        <w:pStyle w:val="FootnoteText"/>
        <w:spacing w:before="0"/>
        <w:ind w:firstLine="0"/>
        <w:rPr>
          <w:rFonts w:cs="Times New Roman"/>
          <w:spacing w:val="-2"/>
          <w:lang w:val="vi-VN"/>
        </w:rPr>
      </w:pPr>
      <w:r>
        <w:rPr>
          <w:rStyle w:val="FootnoteReference"/>
        </w:rPr>
        <w:footnoteRef/>
      </w:r>
      <w:r>
        <w:rPr>
          <w:lang w:val="pt-BR"/>
        </w:rPr>
        <w:t xml:space="preserve"> </w:t>
      </w:r>
      <w:r>
        <w:rPr>
          <w:rFonts w:cs="Times New Roman"/>
          <w:lang w:val="pt-BR"/>
        </w:rPr>
        <w:t xml:space="preserve">Ban Chấp hành Tổng Liên đoàn ban hành </w:t>
      </w:r>
      <w:r>
        <w:rPr>
          <w:rFonts w:cs="Times New Roman"/>
          <w:spacing w:val="-2"/>
          <w:lang w:val="vi-VN"/>
        </w:rPr>
        <w:t xml:space="preserve">Nghị quyết số 16/NQ-BCH ngày </w:t>
      </w:r>
      <w:r w:rsidR="0041303C">
        <w:rPr>
          <w:rFonts w:cs="Times New Roman"/>
          <w:spacing w:val="-2"/>
        </w:rPr>
        <w:t xml:space="preserve">22/3/2022 </w:t>
      </w:r>
      <w:r>
        <w:rPr>
          <w:rFonts w:cs="Times New Roman"/>
          <w:spacing w:val="-2"/>
          <w:lang w:val="vi-VN"/>
        </w:rPr>
        <w:t>về đẩy mạnh công tác nghiên cứu khoa học, công nghệ và đổi mới sáng tạo phục vụ nhiệm vụ của tổ chức công đoàn trong tình hình mới. Nghị quyết đã đề ra 6 nhiệm vụ trọng tâm trong nghiên cứu khoa học, công nghệ và đổi mới sáng tạo phục vụ nhiệm vụ của tổ chức công đoàn trong tình hình mới.</w:t>
      </w:r>
    </w:p>
  </w:footnote>
  <w:footnote w:id="49">
    <w:p w14:paraId="44A28389" w14:textId="0333144D" w:rsidR="009E0972" w:rsidRPr="00B13A92" w:rsidRDefault="009E0972" w:rsidP="007134A5">
      <w:pPr>
        <w:pStyle w:val="FootnoteText"/>
        <w:spacing w:before="0"/>
        <w:ind w:firstLine="0"/>
        <w:rPr>
          <w:rFonts w:cs="Times New Roman"/>
        </w:rPr>
      </w:pPr>
      <w:r w:rsidRPr="00B13A92">
        <w:rPr>
          <w:rStyle w:val="FootnoteReference"/>
          <w:rFonts w:cs="Times New Roman"/>
        </w:rPr>
        <w:footnoteRef/>
      </w:r>
      <w:r w:rsidRPr="00B13A92">
        <w:rPr>
          <w:rFonts w:cs="Times New Roman"/>
        </w:rPr>
        <w:t xml:space="preserve"> Giảm bình quân 2,5 ban/đơn vị, chủ yếu còn 3-4 ban so với trước năm 2018 có 6-7 ban.</w:t>
      </w:r>
    </w:p>
  </w:footnote>
  <w:footnote w:id="50">
    <w:p w14:paraId="181AE6C7" w14:textId="35695E04" w:rsidR="00B13A92" w:rsidRPr="00B13A92" w:rsidRDefault="00B13A92" w:rsidP="007134A5">
      <w:pPr>
        <w:pStyle w:val="FootnoteText"/>
        <w:spacing w:before="0"/>
        <w:ind w:firstLine="0"/>
        <w:rPr>
          <w:rFonts w:cs="Times New Roman"/>
        </w:rPr>
      </w:pPr>
      <w:r w:rsidRPr="00B13A92">
        <w:rPr>
          <w:rStyle w:val="FootnoteReference"/>
          <w:rFonts w:cs="Times New Roman"/>
        </w:rPr>
        <w:footnoteRef/>
      </w:r>
      <w:r w:rsidRPr="00B13A92">
        <w:rPr>
          <w:rFonts w:cs="Times New Roman"/>
        </w:rPr>
        <w:t xml:space="preserve"> Quy định về chức năng, nhiệm vụ, tổ chức bộ máy cơ quan chuyên trách của Ủy ban mặt trận Tổ quốc và các </w:t>
      </w:r>
      <w:r>
        <w:rPr>
          <w:rFonts w:cs="Times New Roman"/>
        </w:rPr>
        <w:t xml:space="preserve"> </w:t>
      </w:r>
      <w:r w:rsidRPr="00B13A92">
        <w:rPr>
          <w:rFonts w:cs="Times New Roman"/>
        </w:rPr>
        <w:t>tổ chức chính trị - xã hội cấp tỉnh, cấp huyện.</w:t>
      </w:r>
    </w:p>
  </w:footnote>
  <w:footnote w:id="51">
    <w:p w14:paraId="3E27ED36" w14:textId="498C838D"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Chỉ tiêu đến cuối năm 2023 phấn đấu có 12 triệu đoàn viên công đoàn; </w:t>
      </w:r>
      <w:r w:rsidR="00190482">
        <w:rPr>
          <w:rFonts w:cs="Times New Roman"/>
        </w:rPr>
        <w:t xml:space="preserve">Chỉ tiêu về thành lập tổ chức </w:t>
      </w:r>
      <w:r w:rsidR="00E46B3F">
        <w:rPr>
          <w:rFonts w:cs="Times New Roman"/>
        </w:rPr>
        <w:t>công đoàn</w:t>
      </w:r>
      <w:r w:rsidR="00190482">
        <w:rPr>
          <w:rFonts w:cs="Times New Roman"/>
        </w:rPr>
        <w:t xml:space="preserve"> tại doanh nghiệp có 25 lao động</w:t>
      </w:r>
      <w:r w:rsidR="00D622C9">
        <w:rPr>
          <w:rFonts w:cs="Times New Roman"/>
        </w:rPr>
        <w:t xml:space="preserve"> và 10 lao động</w:t>
      </w:r>
      <w:r w:rsidR="00190482">
        <w:rPr>
          <w:rFonts w:cs="Times New Roman"/>
        </w:rPr>
        <w:t xml:space="preserve"> trở lên; </w:t>
      </w:r>
      <w:r>
        <w:rPr>
          <w:rFonts w:cs="Times New Roman"/>
          <w:lang w:val="vi-VN"/>
        </w:rPr>
        <w:t>Chỉ tiêu triển khai xây dựn</w:t>
      </w:r>
      <w:r w:rsidR="00D622C9">
        <w:rPr>
          <w:rFonts w:cs="Times New Roman"/>
        </w:rPr>
        <w:t>g</w:t>
      </w:r>
      <w:r>
        <w:rPr>
          <w:rFonts w:cs="Times New Roman"/>
          <w:lang w:val="vi-VN"/>
        </w:rPr>
        <w:t xml:space="preserve"> thiết chế công đoàn. </w:t>
      </w:r>
    </w:p>
  </w:footnote>
  <w:footnote w:id="52">
    <w:p w14:paraId="3E27ED37" w14:textId="77777777" w:rsidR="00F66638" w:rsidRDefault="00884E1A" w:rsidP="007134A5">
      <w:pPr>
        <w:pStyle w:val="FootnoteText"/>
        <w:spacing w:before="0"/>
        <w:ind w:firstLine="0"/>
        <w:rPr>
          <w:rFonts w:cs="Times New Roman"/>
          <w:lang w:val="vi-VN"/>
        </w:rPr>
      </w:pPr>
      <w:r>
        <w:rPr>
          <w:rStyle w:val="FootnoteReference"/>
          <w:rFonts w:cs="Times New Roman"/>
        </w:rPr>
        <w:footnoteRef/>
      </w:r>
      <w:r>
        <w:rPr>
          <w:rFonts w:cs="Times New Roman"/>
          <w:lang w:val="vi-VN"/>
        </w:rPr>
        <w:t xml:space="preserve"> Dự kiến năm 2023 với việc phê chuẩn Công ước 87 về quyền tự do hiệp hội và việc bảo vệ quyền được tổ chức, Việt Nam sẽ hoàn thành phê chuẩn 8/8 Công ước cơ bản của ILO.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0D9A"/>
    <w:multiLevelType w:val="multilevel"/>
    <w:tmpl w:val="379F0D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7136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16"/>
    <w:rsid w:val="00000693"/>
    <w:rsid w:val="00001456"/>
    <w:rsid w:val="00002ED7"/>
    <w:rsid w:val="000047EC"/>
    <w:rsid w:val="00004FC1"/>
    <w:rsid w:val="00005042"/>
    <w:rsid w:val="0000507B"/>
    <w:rsid w:val="00005182"/>
    <w:rsid w:val="00011268"/>
    <w:rsid w:val="000112B6"/>
    <w:rsid w:val="00011C4D"/>
    <w:rsid w:val="000136DE"/>
    <w:rsid w:val="00014124"/>
    <w:rsid w:val="0001434B"/>
    <w:rsid w:val="000149CF"/>
    <w:rsid w:val="00015015"/>
    <w:rsid w:val="00015735"/>
    <w:rsid w:val="00016487"/>
    <w:rsid w:val="000177DB"/>
    <w:rsid w:val="00020F6E"/>
    <w:rsid w:val="00021A47"/>
    <w:rsid w:val="00021C20"/>
    <w:rsid w:val="0002205C"/>
    <w:rsid w:val="000221D1"/>
    <w:rsid w:val="000242BC"/>
    <w:rsid w:val="00025659"/>
    <w:rsid w:val="00025EAC"/>
    <w:rsid w:val="000266B1"/>
    <w:rsid w:val="0002759D"/>
    <w:rsid w:val="0002762F"/>
    <w:rsid w:val="00027CE4"/>
    <w:rsid w:val="000300BC"/>
    <w:rsid w:val="00030EF0"/>
    <w:rsid w:val="000321AA"/>
    <w:rsid w:val="000336AA"/>
    <w:rsid w:val="0003798C"/>
    <w:rsid w:val="00037B6C"/>
    <w:rsid w:val="00041682"/>
    <w:rsid w:val="00041A06"/>
    <w:rsid w:val="00041E78"/>
    <w:rsid w:val="0004293D"/>
    <w:rsid w:val="00042F69"/>
    <w:rsid w:val="000441E9"/>
    <w:rsid w:val="000464E5"/>
    <w:rsid w:val="00047DD0"/>
    <w:rsid w:val="00050199"/>
    <w:rsid w:val="00052055"/>
    <w:rsid w:val="00052580"/>
    <w:rsid w:val="000537B9"/>
    <w:rsid w:val="00053E2D"/>
    <w:rsid w:val="00054464"/>
    <w:rsid w:val="00054A2D"/>
    <w:rsid w:val="00055C24"/>
    <w:rsid w:val="000567A9"/>
    <w:rsid w:val="00056B80"/>
    <w:rsid w:val="00057EDC"/>
    <w:rsid w:val="00061AB0"/>
    <w:rsid w:val="00062184"/>
    <w:rsid w:val="00062206"/>
    <w:rsid w:val="00062530"/>
    <w:rsid w:val="00062CAC"/>
    <w:rsid w:val="00062CAF"/>
    <w:rsid w:val="0006346E"/>
    <w:rsid w:val="00063996"/>
    <w:rsid w:val="00063F35"/>
    <w:rsid w:val="000649B0"/>
    <w:rsid w:val="00064C2A"/>
    <w:rsid w:val="00065660"/>
    <w:rsid w:val="00065CA0"/>
    <w:rsid w:val="00066484"/>
    <w:rsid w:val="00067226"/>
    <w:rsid w:val="0006746C"/>
    <w:rsid w:val="00067A52"/>
    <w:rsid w:val="00067D4D"/>
    <w:rsid w:val="00071620"/>
    <w:rsid w:val="00071879"/>
    <w:rsid w:val="00071D13"/>
    <w:rsid w:val="0007218C"/>
    <w:rsid w:val="00072856"/>
    <w:rsid w:val="00073094"/>
    <w:rsid w:val="000736C1"/>
    <w:rsid w:val="00074146"/>
    <w:rsid w:val="00075F4C"/>
    <w:rsid w:val="0008009F"/>
    <w:rsid w:val="000806AC"/>
    <w:rsid w:val="000806B9"/>
    <w:rsid w:val="00083EB2"/>
    <w:rsid w:val="0008497A"/>
    <w:rsid w:val="00084DEC"/>
    <w:rsid w:val="00085A4D"/>
    <w:rsid w:val="00085F4D"/>
    <w:rsid w:val="00086030"/>
    <w:rsid w:val="000860E4"/>
    <w:rsid w:val="000868B2"/>
    <w:rsid w:val="00086AC0"/>
    <w:rsid w:val="00086D21"/>
    <w:rsid w:val="00086FB3"/>
    <w:rsid w:val="00087F25"/>
    <w:rsid w:val="000907AD"/>
    <w:rsid w:val="00090CE6"/>
    <w:rsid w:val="00091C52"/>
    <w:rsid w:val="0009214B"/>
    <w:rsid w:val="00092192"/>
    <w:rsid w:val="0009262A"/>
    <w:rsid w:val="00092735"/>
    <w:rsid w:val="000928D7"/>
    <w:rsid w:val="00092AB0"/>
    <w:rsid w:val="00092C5A"/>
    <w:rsid w:val="00093FD8"/>
    <w:rsid w:val="000944CD"/>
    <w:rsid w:val="000965DE"/>
    <w:rsid w:val="0009660F"/>
    <w:rsid w:val="000975E8"/>
    <w:rsid w:val="000A122F"/>
    <w:rsid w:val="000A253C"/>
    <w:rsid w:val="000A3767"/>
    <w:rsid w:val="000A4209"/>
    <w:rsid w:val="000A6BD8"/>
    <w:rsid w:val="000A6F2A"/>
    <w:rsid w:val="000A7591"/>
    <w:rsid w:val="000A7861"/>
    <w:rsid w:val="000B016B"/>
    <w:rsid w:val="000B0516"/>
    <w:rsid w:val="000B0BCB"/>
    <w:rsid w:val="000B177B"/>
    <w:rsid w:val="000B1964"/>
    <w:rsid w:val="000B1B39"/>
    <w:rsid w:val="000B1F6D"/>
    <w:rsid w:val="000B2218"/>
    <w:rsid w:val="000B4AB7"/>
    <w:rsid w:val="000B52FE"/>
    <w:rsid w:val="000B5390"/>
    <w:rsid w:val="000B5E29"/>
    <w:rsid w:val="000B6760"/>
    <w:rsid w:val="000B6EC2"/>
    <w:rsid w:val="000B713C"/>
    <w:rsid w:val="000B74ED"/>
    <w:rsid w:val="000B7F3C"/>
    <w:rsid w:val="000C0A68"/>
    <w:rsid w:val="000C0CE3"/>
    <w:rsid w:val="000C13B0"/>
    <w:rsid w:val="000C261D"/>
    <w:rsid w:val="000C27F1"/>
    <w:rsid w:val="000C28C6"/>
    <w:rsid w:val="000C3906"/>
    <w:rsid w:val="000C5C88"/>
    <w:rsid w:val="000C5DAD"/>
    <w:rsid w:val="000C6DDF"/>
    <w:rsid w:val="000C7995"/>
    <w:rsid w:val="000C7DF4"/>
    <w:rsid w:val="000C7FC7"/>
    <w:rsid w:val="000D11E1"/>
    <w:rsid w:val="000D1461"/>
    <w:rsid w:val="000D1C1E"/>
    <w:rsid w:val="000D21BC"/>
    <w:rsid w:val="000D237B"/>
    <w:rsid w:val="000D2956"/>
    <w:rsid w:val="000D3618"/>
    <w:rsid w:val="000D43A6"/>
    <w:rsid w:val="000D586B"/>
    <w:rsid w:val="000D5976"/>
    <w:rsid w:val="000D7E56"/>
    <w:rsid w:val="000D7F86"/>
    <w:rsid w:val="000E06AE"/>
    <w:rsid w:val="000E1552"/>
    <w:rsid w:val="000E21AE"/>
    <w:rsid w:val="000E3748"/>
    <w:rsid w:val="000E45C9"/>
    <w:rsid w:val="000E628F"/>
    <w:rsid w:val="000E6628"/>
    <w:rsid w:val="000E6747"/>
    <w:rsid w:val="000E6F33"/>
    <w:rsid w:val="000F006A"/>
    <w:rsid w:val="000F0181"/>
    <w:rsid w:val="000F1E68"/>
    <w:rsid w:val="000F2707"/>
    <w:rsid w:val="000F3DC9"/>
    <w:rsid w:val="000F3DE6"/>
    <w:rsid w:val="000F41C7"/>
    <w:rsid w:val="000F48E0"/>
    <w:rsid w:val="000F4ABF"/>
    <w:rsid w:val="000F704F"/>
    <w:rsid w:val="000F70C3"/>
    <w:rsid w:val="001004E6"/>
    <w:rsid w:val="0010186B"/>
    <w:rsid w:val="00101AD2"/>
    <w:rsid w:val="0010227D"/>
    <w:rsid w:val="00102D5B"/>
    <w:rsid w:val="00103F0D"/>
    <w:rsid w:val="00104162"/>
    <w:rsid w:val="0010604E"/>
    <w:rsid w:val="001065E0"/>
    <w:rsid w:val="00106DFD"/>
    <w:rsid w:val="00107B4A"/>
    <w:rsid w:val="001102D5"/>
    <w:rsid w:val="00112F57"/>
    <w:rsid w:val="00113793"/>
    <w:rsid w:val="00113A1D"/>
    <w:rsid w:val="00114329"/>
    <w:rsid w:val="00114489"/>
    <w:rsid w:val="00114A1C"/>
    <w:rsid w:val="00115800"/>
    <w:rsid w:val="0011673E"/>
    <w:rsid w:val="00116BF9"/>
    <w:rsid w:val="00117E27"/>
    <w:rsid w:val="0012013C"/>
    <w:rsid w:val="00121175"/>
    <w:rsid w:val="00122741"/>
    <w:rsid w:val="00123EA6"/>
    <w:rsid w:val="00123F2B"/>
    <w:rsid w:val="001240A8"/>
    <w:rsid w:val="001242BA"/>
    <w:rsid w:val="001246F9"/>
    <w:rsid w:val="00124E07"/>
    <w:rsid w:val="001256CD"/>
    <w:rsid w:val="00125BDA"/>
    <w:rsid w:val="0012665F"/>
    <w:rsid w:val="00126AA1"/>
    <w:rsid w:val="00127344"/>
    <w:rsid w:val="00127F22"/>
    <w:rsid w:val="00130325"/>
    <w:rsid w:val="00130548"/>
    <w:rsid w:val="0013106B"/>
    <w:rsid w:val="001322D5"/>
    <w:rsid w:val="001336EE"/>
    <w:rsid w:val="00134865"/>
    <w:rsid w:val="00135D33"/>
    <w:rsid w:val="00136076"/>
    <w:rsid w:val="00136255"/>
    <w:rsid w:val="00136802"/>
    <w:rsid w:val="001375B8"/>
    <w:rsid w:val="001378B5"/>
    <w:rsid w:val="00141299"/>
    <w:rsid w:val="0014270A"/>
    <w:rsid w:val="00142992"/>
    <w:rsid w:val="00142DEE"/>
    <w:rsid w:val="00143DC6"/>
    <w:rsid w:val="00144033"/>
    <w:rsid w:val="0014475B"/>
    <w:rsid w:val="001455E0"/>
    <w:rsid w:val="00145B69"/>
    <w:rsid w:val="00146440"/>
    <w:rsid w:val="00147FDF"/>
    <w:rsid w:val="001509AE"/>
    <w:rsid w:val="00151865"/>
    <w:rsid w:val="00151F1D"/>
    <w:rsid w:val="001530C6"/>
    <w:rsid w:val="00153A46"/>
    <w:rsid w:val="00153EA3"/>
    <w:rsid w:val="001545A6"/>
    <w:rsid w:val="0015544F"/>
    <w:rsid w:val="00155805"/>
    <w:rsid w:val="0015646C"/>
    <w:rsid w:val="00156FC7"/>
    <w:rsid w:val="0015710C"/>
    <w:rsid w:val="0015788D"/>
    <w:rsid w:val="00157FDC"/>
    <w:rsid w:val="00160A26"/>
    <w:rsid w:val="0016280B"/>
    <w:rsid w:val="00162B2C"/>
    <w:rsid w:val="00163BF0"/>
    <w:rsid w:val="001643C1"/>
    <w:rsid w:val="0016664C"/>
    <w:rsid w:val="00166B73"/>
    <w:rsid w:val="001703D5"/>
    <w:rsid w:val="001710F9"/>
    <w:rsid w:val="00171FCC"/>
    <w:rsid w:val="00172A27"/>
    <w:rsid w:val="00172EC6"/>
    <w:rsid w:val="00173B41"/>
    <w:rsid w:val="00173D58"/>
    <w:rsid w:val="001748CD"/>
    <w:rsid w:val="00174E82"/>
    <w:rsid w:val="00174F07"/>
    <w:rsid w:val="00176F93"/>
    <w:rsid w:val="001770C1"/>
    <w:rsid w:val="00177687"/>
    <w:rsid w:val="00177B76"/>
    <w:rsid w:val="001804A6"/>
    <w:rsid w:val="00180E9D"/>
    <w:rsid w:val="00182D5C"/>
    <w:rsid w:val="001831F7"/>
    <w:rsid w:val="001832DC"/>
    <w:rsid w:val="00183459"/>
    <w:rsid w:val="001836D4"/>
    <w:rsid w:val="001846A6"/>
    <w:rsid w:val="00185004"/>
    <w:rsid w:val="001851B6"/>
    <w:rsid w:val="00185598"/>
    <w:rsid w:val="0018579C"/>
    <w:rsid w:val="00185C02"/>
    <w:rsid w:val="00185C89"/>
    <w:rsid w:val="00185F5F"/>
    <w:rsid w:val="00186839"/>
    <w:rsid w:val="001871F9"/>
    <w:rsid w:val="00187314"/>
    <w:rsid w:val="00187EC9"/>
    <w:rsid w:val="00190233"/>
    <w:rsid w:val="0019025A"/>
    <w:rsid w:val="00190482"/>
    <w:rsid w:val="00190AC4"/>
    <w:rsid w:val="00190DAE"/>
    <w:rsid w:val="00190F33"/>
    <w:rsid w:val="0019104D"/>
    <w:rsid w:val="001918FD"/>
    <w:rsid w:val="00193491"/>
    <w:rsid w:val="00193DFA"/>
    <w:rsid w:val="001946D7"/>
    <w:rsid w:val="001951C1"/>
    <w:rsid w:val="00195BD1"/>
    <w:rsid w:val="00195EE9"/>
    <w:rsid w:val="00197CA9"/>
    <w:rsid w:val="00197DA6"/>
    <w:rsid w:val="001A021D"/>
    <w:rsid w:val="001A026E"/>
    <w:rsid w:val="001A0412"/>
    <w:rsid w:val="001A074A"/>
    <w:rsid w:val="001A0E86"/>
    <w:rsid w:val="001A1817"/>
    <w:rsid w:val="001A1B58"/>
    <w:rsid w:val="001A1C38"/>
    <w:rsid w:val="001A3900"/>
    <w:rsid w:val="001A3ECB"/>
    <w:rsid w:val="001A3F29"/>
    <w:rsid w:val="001A4DAE"/>
    <w:rsid w:val="001A4E79"/>
    <w:rsid w:val="001A581D"/>
    <w:rsid w:val="001A5DBB"/>
    <w:rsid w:val="001A5E17"/>
    <w:rsid w:val="001A75CF"/>
    <w:rsid w:val="001B136F"/>
    <w:rsid w:val="001B211A"/>
    <w:rsid w:val="001B2429"/>
    <w:rsid w:val="001B2A12"/>
    <w:rsid w:val="001B3465"/>
    <w:rsid w:val="001B37BB"/>
    <w:rsid w:val="001B4ACD"/>
    <w:rsid w:val="001B50AF"/>
    <w:rsid w:val="001B5584"/>
    <w:rsid w:val="001B6096"/>
    <w:rsid w:val="001B6207"/>
    <w:rsid w:val="001B64A7"/>
    <w:rsid w:val="001B6709"/>
    <w:rsid w:val="001B79C4"/>
    <w:rsid w:val="001B79F1"/>
    <w:rsid w:val="001B7E9A"/>
    <w:rsid w:val="001B7EB2"/>
    <w:rsid w:val="001C0E1E"/>
    <w:rsid w:val="001C0F44"/>
    <w:rsid w:val="001C1546"/>
    <w:rsid w:val="001C157F"/>
    <w:rsid w:val="001C2588"/>
    <w:rsid w:val="001C3F78"/>
    <w:rsid w:val="001C4F5E"/>
    <w:rsid w:val="001C5660"/>
    <w:rsid w:val="001C657C"/>
    <w:rsid w:val="001C78E6"/>
    <w:rsid w:val="001D1407"/>
    <w:rsid w:val="001D1989"/>
    <w:rsid w:val="001D1A3F"/>
    <w:rsid w:val="001D2E23"/>
    <w:rsid w:val="001D3C8F"/>
    <w:rsid w:val="001D3F94"/>
    <w:rsid w:val="001D3FD0"/>
    <w:rsid w:val="001D4642"/>
    <w:rsid w:val="001D5164"/>
    <w:rsid w:val="001D551F"/>
    <w:rsid w:val="001D59B1"/>
    <w:rsid w:val="001D5BAB"/>
    <w:rsid w:val="001D6400"/>
    <w:rsid w:val="001D651B"/>
    <w:rsid w:val="001D6B5F"/>
    <w:rsid w:val="001D6D31"/>
    <w:rsid w:val="001D7055"/>
    <w:rsid w:val="001D7B3E"/>
    <w:rsid w:val="001E1C2D"/>
    <w:rsid w:val="001E2A6F"/>
    <w:rsid w:val="001E32AE"/>
    <w:rsid w:val="001E386F"/>
    <w:rsid w:val="001E577D"/>
    <w:rsid w:val="001E5AC6"/>
    <w:rsid w:val="001E6FD4"/>
    <w:rsid w:val="001E7819"/>
    <w:rsid w:val="001E7E41"/>
    <w:rsid w:val="001F0ABA"/>
    <w:rsid w:val="001F1CAC"/>
    <w:rsid w:val="001F304C"/>
    <w:rsid w:val="001F32D3"/>
    <w:rsid w:val="001F40C3"/>
    <w:rsid w:val="001F4F30"/>
    <w:rsid w:val="001F5CF1"/>
    <w:rsid w:val="001F6503"/>
    <w:rsid w:val="001F6511"/>
    <w:rsid w:val="001F6861"/>
    <w:rsid w:val="001F7492"/>
    <w:rsid w:val="001F7F41"/>
    <w:rsid w:val="001F7FC2"/>
    <w:rsid w:val="002002E1"/>
    <w:rsid w:val="002006C2"/>
    <w:rsid w:val="00200CC6"/>
    <w:rsid w:val="002024AD"/>
    <w:rsid w:val="0020284E"/>
    <w:rsid w:val="002031C5"/>
    <w:rsid w:val="002034B7"/>
    <w:rsid w:val="00203FBB"/>
    <w:rsid w:val="00205269"/>
    <w:rsid w:val="0020556C"/>
    <w:rsid w:val="00205F11"/>
    <w:rsid w:val="0020647F"/>
    <w:rsid w:val="00206628"/>
    <w:rsid w:val="002068E1"/>
    <w:rsid w:val="00210484"/>
    <w:rsid w:val="0021107E"/>
    <w:rsid w:val="00211141"/>
    <w:rsid w:val="00211929"/>
    <w:rsid w:val="00214A5C"/>
    <w:rsid w:val="00214C8D"/>
    <w:rsid w:val="00215AF1"/>
    <w:rsid w:val="002163DD"/>
    <w:rsid w:val="00216B79"/>
    <w:rsid w:val="002179ED"/>
    <w:rsid w:val="00221A53"/>
    <w:rsid w:val="00222A21"/>
    <w:rsid w:val="002232FE"/>
    <w:rsid w:val="002239AE"/>
    <w:rsid w:val="00224620"/>
    <w:rsid w:val="002248F2"/>
    <w:rsid w:val="00225656"/>
    <w:rsid w:val="00230E75"/>
    <w:rsid w:val="002315AF"/>
    <w:rsid w:val="00231C4B"/>
    <w:rsid w:val="002332B8"/>
    <w:rsid w:val="00233879"/>
    <w:rsid w:val="00233C7C"/>
    <w:rsid w:val="00234987"/>
    <w:rsid w:val="00234DFD"/>
    <w:rsid w:val="00235103"/>
    <w:rsid w:val="00235AE2"/>
    <w:rsid w:val="002363CB"/>
    <w:rsid w:val="0023655A"/>
    <w:rsid w:val="00236C54"/>
    <w:rsid w:val="002378F9"/>
    <w:rsid w:val="00242592"/>
    <w:rsid w:val="00244A91"/>
    <w:rsid w:val="0024522A"/>
    <w:rsid w:val="00246637"/>
    <w:rsid w:val="00247624"/>
    <w:rsid w:val="00250921"/>
    <w:rsid w:val="0025126B"/>
    <w:rsid w:val="00251F98"/>
    <w:rsid w:val="00252155"/>
    <w:rsid w:val="00252232"/>
    <w:rsid w:val="002522E7"/>
    <w:rsid w:val="00252D86"/>
    <w:rsid w:val="00253C85"/>
    <w:rsid w:val="00254810"/>
    <w:rsid w:val="0025496B"/>
    <w:rsid w:val="00254FF5"/>
    <w:rsid w:val="00256256"/>
    <w:rsid w:val="002568F7"/>
    <w:rsid w:val="0025710B"/>
    <w:rsid w:val="0025725D"/>
    <w:rsid w:val="00257E23"/>
    <w:rsid w:val="002608F0"/>
    <w:rsid w:val="002610F3"/>
    <w:rsid w:val="0026117B"/>
    <w:rsid w:val="00261563"/>
    <w:rsid w:val="002618BE"/>
    <w:rsid w:val="00262B57"/>
    <w:rsid w:val="00262C79"/>
    <w:rsid w:val="00262E7B"/>
    <w:rsid w:val="0026398A"/>
    <w:rsid w:val="00263ABE"/>
    <w:rsid w:val="00263C8B"/>
    <w:rsid w:val="00265234"/>
    <w:rsid w:val="0026533F"/>
    <w:rsid w:val="002662B8"/>
    <w:rsid w:val="00267892"/>
    <w:rsid w:val="00267D52"/>
    <w:rsid w:val="002709B8"/>
    <w:rsid w:val="00270BCE"/>
    <w:rsid w:val="00270F43"/>
    <w:rsid w:val="002717FC"/>
    <w:rsid w:val="00271B0E"/>
    <w:rsid w:val="00272188"/>
    <w:rsid w:val="00272709"/>
    <w:rsid w:val="002729FF"/>
    <w:rsid w:val="00272C2D"/>
    <w:rsid w:val="00273D50"/>
    <w:rsid w:val="00273FAA"/>
    <w:rsid w:val="002746B7"/>
    <w:rsid w:val="0027495F"/>
    <w:rsid w:val="00274966"/>
    <w:rsid w:val="00277500"/>
    <w:rsid w:val="002779E4"/>
    <w:rsid w:val="00277C37"/>
    <w:rsid w:val="002822C3"/>
    <w:rsid w:val="00282763"/>
    <w:rsid w:val="00283623"/>
    <w:rsid w:val="00285A16"/>
    <w:rsid w:val="00285B2B"/>
    <w:rsid w:val="00285D08"/>
    <w:rsid w:val="00285D68"/>
    <w:rsid w:val="00285FBE"/>
    <w:rsid w:val="00286B47"/>
    <w:rsid w:val="00287591"/>
    <w:rsid w:val="00287C35"/>
    <w:rsid w:val="00287DEE"/>
    <w:rsid w:val="0029067D"/>
    <w:rsid w:val="0029078C"/>
    <w:rsid w:val="00290AD5"/>
    <w:rsid w:val="00291255"/>
    <w:rsid w:val="002914AA"/>
    <w:rsid w:val="00296AAF"/>
    <w:rsid w:val="00297C85"/>
    <w:rsid w:val="002A056A"/>
    <w:rsid w:val="002A257C"/>
    <w:rsid w:val="002A28A1"/>
    <w:rsid w:val="002A334B"/>
    <w:rsid w:val="002A35D8"/>
    <w:rsid w:val="002A4AE7"/>
    <w:rsid w:val="002A5053"/>
    <w:rsid w:val="002A55B5"/>
    <w:rsid w:val="002A59FA"/>
    <w:rsid w:val="002A79C0"/>
    <w:rsid w:val="002B0B29"/>
    <w:rsid w:val="002B1395"/>
    <w:rsid w:val="002B1C86"/>
    <w:rsid w:val="002B21AF"/>
    <w:rsid w:val="002B263D"/>
    <w:rsid w:val="002B2E77"/>
    <w:rsid w:val="002B2F74"/>
    <w:rsid w:val="002B31BB"/>
    <w:rsid w:val="002B3C05"/>
    <w:rsid w:val="002B4552"/>
    <w:rsid w:val="002B4B92"/>
    <w:rsid w:val="002B4BE4"/>
    <w:rsid w:val="002B4DC9"/>
    <w:rsid w:val="002B5F5E"/>
    <w:rsid w:val="002B6230"/>
    <w:rsid w:val="002C0D20"/>
    <w:rsid w:val="002C28F9"/>
    <w:rsid w:val="002C2F6A"/>
    <w:rsid w:val="002C4CBB"/>
    <w:rsid w:val="002C624C"/>
    <w:rsid w:val="002C6538"/>
    <w:rsid w:val="002C6774"/>
    <w:rsid w:val="002C7163"/>
    <w:rsid w:val="002D011D"/>
    <w:rsid w:val="002D01DC"/>
    <w:rsid w:val="002D023F"/>
    <w:rsid w:val="002D1BDF"/>
    <w:rsid w:val="002D1E32"/>
    <w:rsid w:val="002D1EDE"/>
    <w:rsid w:val="002D28B4"/>
    <w:rsid w:val="002D3D98"/>
    <w:rsid w:val="002D3F02"/>
    <w:rsid w:val="002D67B3"/>
    <w:rsid w:val="002D6943"/>
    <w:rsid w:val="002D7225"/>
    <w:rsid w:val="002E146A"/>
    <w:rsid w:val="002E1B4C"/>
    <w:rsid w:val="002E1C03"/>
    <w:rsid w:val="002E1FF3"/>
    <w:rsid w:val="002E2427"/>
    <w:rsid w:val="002E3EFF"/>
    <w:rsid w:val="002E4948"/>
    <w:rsid w:val="002E5C50"/>
    <w:rsid w:val="002E62F9"/>
    <w:rsid w:val="002E6CA9"/>
    <w:rsid w:val="002E7F35"/>
    <w:rsid w:val="002F071F"/>
    <w:rsid w:val="002F1202"/>
    <w:rsid w:val="002F12F5"/>
    <w:rsid w:val="002F1330"/>
    <w:rsid w:val="002F1E62"/>
    <w:rsid w:val="002F1FEE"/>
    <w:rsid w:val="002F292F"/>
    <w:rsid w:val="002F31E9"/>
    <w:rsid w:val="002F357F"/>
    <w:rsid w:val="002F41D3"/>
    <w:rsid w:val="002F5119"/>
    <w:rsid w:val="002F54A1"/>
    <w:rsid w:val="002F560F"/>
    <w:rsid w:val="002F5A66"/>
    <w:rsid w:val="002F6DD4"/>
    <w:rsid w:val="002F714C"/>
    <w:rsid w:val="002F73EE"/>
    <w:rsid w:val="002F7B0B"/>
    <w:rsid w:val="00301AB0"/>
    <w:rsid w:val="00301E48"/>
    <w:rsid w:val="00302FD7"/>
    <w:rsid w:val="0030316E"/>
    <w:rsid w:val="00303672"/>
    <w:rsid w:val="003036CE"/>
    <w:rsid w:val="00304205"/>
    <w:rsid w:val="0030507A"/>
    <w:rsid w:val="00305499"/>
    <w:rsid w:val="00305505"/>
    <w:rsid w:val="00306E4D"/>
    <w:rsid w:val="00307101"/>
    <w:rsid w:val="00307D4C"/>
    <w:rsid w:val="00307E64"/>
    <w:rsid w:val="003114B4"/>
    <w:rsid w:val="0031250D"/>
    <w:rsid w:val="00313BAA"/>
    <w:rsid w:val="00314674"/>
    <w:rsid w:val="003146B0"/>
    <w:rsid w:val="003152B4"/>
    <w:rsid w:val="00315911"/>
    <w:rsid w:val="00317018"/>
    <w:rsid w:val="00317278"/>
    <w:rsid w:val="00317A15"/>
    <w:rsid w:val="00317B41"/>
    <w:rsid w:val="00317E60"/>
    <w:rsid w:val="00320628"/>
    <w:rsid w:val="00320689"/>
    <w:rsid w:val="00321301"/>
    <w:rsid w:val="00321C23"/>
    <w:rsid w:val="00321EAF"/>
    <w:rsid w:val="00322637"/>
    <w:rsid w:val="00322C79"/>
    <w:rsid w:val="00324A3C"/>
    <w:rsid w:val="00324E10"/>
    <w:rsid w:val="003269F5"/>
    <w:rsid w:val="00326BF7"/>
    <w:rsid w:val="00327086"/>
    <w:rsid w:val="00327194"/>
    <w:rsid w:val="0032776C"/>
    <w:rsid w:val="0033020A"/>
    <w:rsid w:val="003314FF"/>
    <w:rsid w:val="00332215"/>
    <w:rsid w:val="00332B01"/>
    <w:rsid w:val="00333292"/>
    <w:rsid w:val="00333602"/>
    <w:rsid w:val="0033366F"/>
    <w:rsid w:val="00333776"/>
    <w:rsid w:val="003353FE"/>
    <w:rsid w:val="00335AD2"/>
    <w:rsid w:val="00335AFD"/>
    <w:rsid w:val="00335F4D"/>
    <w:rsid w:val="00337238"/>
    <w:rsid w:val="00337567"/>
    <w:rsid w:val="00337EE0"/>
    <w:rsid w:val="00337F01"/>
    <w:rsid w:val="003419E6"/>
    <w:rsid w:val="00342DB1"/>
    <w:rsid w:val="00343767"/>
    <w:rsid w:val="003441AC"/>
    <w:rsid w:val="00344231"/>
    <w:rsid w:val="00345659"/>
    <w:rsid w:val="0034596F"/>
    <w:rsid w:val="00345E84"/>
    <w:rsid w:val="0034641C"/>
    <w:rsid w:val="003474AC"/>
    <w:rsid w:val="00350398"/>
    <w:rsid w:val="0035046D"/>
    <w:rsid w:val="00351672"/>
    <w:rsid w:val="003522EF"/>
    <w:rsid w:val="00353457"/>
    <w:rsid w:val="00353B51"/>
    <w:rsid w:val="00353CE6"/>
    <w:rsid w:val="00354034"/>
    <w:rsid w:val="00355FB2"/>
    <w:rsid w:val="00357283"/>
    <w:rsid w:val="0035747F"/>
    <w:rsid w:val="00357C0D"/>
    <w:rsid w:val="003600BE"/>
    <w:rsid w:val="00360215"/>
    <w:rsid w:val="003616ED"/>
    <w:rsid w:val="003625DF"/>
    <w:rsid w:val="00363102"/>
    <w:rsid w:val="003633A3"/>
    <w:rsid w:val="003635E8"/>
    <w:rsid w:val="003641BC"/>
    <w:rsid w:val="00365DC9"/>
    <w:rsid w:val="00365F1F"/>
    <w:rsid w:val="003667C1"/>
    <w:rsid w:val="00366954"/>
    <w:rsid w:val="00366EF3"/>
    <w:rsid w:val="0036729C"/>
    <w:rsid w:val="0036764C"/>
    <w:rsid w:val="00367BB1"/>
    <w:rsid w:val="00370E50"/>
    <w:rsid w:val="00371129"/>
    <w:rsid w:val="00371513"/>
    <w:rsid w:val="00371A54"/>
    <w:rsid w:val="00372C02"/>
    <w:rsid w:val="00372E40"/>
    <w:rsid w:val="00373798"/>
    <w:rsid w:val="003742E3"/>
    <w:rsid w:val="00374513"/>
    <w:rsid w:val="00375793"/>
    <w:rsid w:val="00375809"/>
    <w:rsid w:val="003758AC"/>
    <w:rsid w:val="00375CF4"/>
    <w:rsid w:val="00375D11"/>
    <w:rsid w:val="003775E6"/>
    <w:rsid w:val="00383E8E"/>
    <w:rsid w:val="003842D4"/>
    <w:rsid w:val="00385510"/>
    <w:rsid w:val="00385635"/>
    <w:rsid w:val="003861B6"/>
    <w:rsid w:val="003865AF"/>
    <w:rsid w:val="00386F41"/>
    <w:rsid w:val="00390492"/>
    <w:rsid w:val="00391DBC"/>
    <w:rsid w:val="0039244E"/>
    <w:rsid w:val="0039251E"/>
    <w:rsid w:val="00392B57"/>
    <w:rsid w:val="00393478"/>
    <w:rsid w:val="00393A3B"/>
    <w:rsid w:val="00394769"/>
    <w:rsid w:val="00395968"/>
    <w:rsid w:val="00395A18"/>
    <w:rsid w:val="00395EEA"/>
    <w:rsid w:val="00396D09"/>
    <w:rsid w:val="00396F4E"/>
    <w:rsid w:val="0039739A"/>
    <w:rsid w:val="003978F4"/>
    <w:rsid w:val="00397CE9"/>
    <w:rsid w:val="003A00A6"/>
    <w:rsid w:val="003A1502"/>
    <w:rsid w:val="003A179F"/>
    <w:rsid w:val="003A1B10"/>
    <w:rsid w:val="003A2DAE"/>
    <w:rsid w:val="003A30E5"/>
    <w:rsid w:val="003A3F1B"/>
    <w:rsid w:val="003A51D9"/>
    <w:rsid w:val="003A5BA1"/>
    <w:rsid w:val="003A5C32"/>
    <w:rsid w:val="003A6AD6"/>
    <w:rsid w:val="003A79E8"/>
    <w:rsid w:val="003A7A32"/>
    <w:rsid w:val="003A7B88"/>
    <w:rsid w:val="003A7F4D"/>
    <w:rsid w:val="003B0A87"/>
    <w:rsid w:val="003B0F02"/>
    <w:rsid w:val="003B128D"/>
    <w:rsid w:val="003B1B14"/>
    <w:rsid w:val="003B2166"/>
    <w:rsid w:val="003B3F63"/>
    <w:rsid w:val="003B419A"/>
    <w:rsid w:val="003B4599"/>
    <w:rsid w:val="003B51A9"/>
    <w:rsid w:val="003B7322"/>
    <w:rsid w:val="003B7C3F"/>
    <w:rsid w:val="003C038F"/>
    <w:rsid w:val="003C0A27"/>
    <w:rsid w:val="003C0E03"/>
    <w:rsid w:val="003C1C88"/>
    <w:rsid w:val="003C37D9"/>
    <w:rsid w:val="003C3BDE"/>
    <w:rsid w:val="003C45E3"/>
    <w:rsid w:val="003C4AF9"/>
    <w:rsid w:val="003C4B23"/>
    <w:rsid w:val="003C4CA2"/>
    <w:rsid w:val="003C4E24"/>
    <w:rsid w:val="003C518B"/>
    <w:rsid w:val="003C5469"/>
    <w:rsid w:val="003C5E0D"/>
    <w:rsid w:val="003C6D42"/>
    <w:rsid w:val="003D199F"/>
    <w:rsid w:val="003D1CCA"/>
    <w:rsid w:val="003D2A52"/>
    <w:rsid w:val="003D4095"/>
    <w:rsid w:val="003D4C50"/>
    <w:rsid w:val="003D5F06"/>
    <w:rsid w:val="003D60E4"/>
    <w:rsid w:val="003D636C"/>
    <w:rsid w:val="003D63DA"/>
    <w:rsid w:val="003D6438"/>
    <w:rsid w:val="003D69C4"/>
    <w:rsid w:val="003D76BC"/>
    <w:rsid w:val="003E020E"/>
    <w:rsid w:val="003E02C6"/>
    <w:rsid w:val="003E0736"/>
    <w:rsid w:val="003E184C"/>
    <w:rsid w:val="003E21E7"/>
    <w:rsid w:val="003E235D"/>
    <w:rsid w:val="003E3ED3"/>
    <w:rsid w:val="003E605F"/>
    <w:rsid w:val="003F0F21"/>
    <w:rsid w:val="003F1235"/>
    <w:rsid w:val="003F1414"/>
    <w:rsid w:val="003F1993"/>
    <w:rsid w:val="003F2DC3"/>
    <w:rsid w:val="003F3D0B"/>
    <w:rsid w:val="003F4518"/>
    <w:rsid w:val="003F50CC"/>
    <w:rsid w:val="003F6921"/>
    <w:rsid w:val="003F6CC8"/>
    <w:rsid w:val="003F70AB"/>
    <w:rsid w:val="003F716F"/>
    <w:rsid w:val="003F779E"/>
    <w:rsid w:val="00400F8C"/>
    <w:rsid w:val="004012C5"/>
    <w:rsid w:val="0040134F"/>
    <w:rsid w:val="00401737"/>
    <w:rsid w:val="004035A7"/>
    <w:rsid w:val="004038A7"/>
    <w:rsid w:val="00403F56"/>
    <w:rsid w:val="00403F60"/>
    <w:rsid w:val="00404A66"/>
    <w:rsid w:val="00406A50"/>
    <w:rsid w:val="004071C3"/>
    <w:rsid w:val="00407FB7"/>
    <w:rsid w:val="00410AED"/>
    <w:rsid w:val="00412F5F"/>
    <w:rsid w:val="0041303C"/>
    <w:rsid w:val="004130FD"/>
    <w:rsid w:val="00414D1C"/>
    <w:rsid w:val="00414EDB"/>
    <w:rsid w:val="004163E1"/>
    <w:rsid w:val="004167FF"/>
    <w:rsid w:val="00417120"/>
    <w:rsid w:val="004213B0"/>
    <w:rsid w:val="00421B40"/>
    <w:rsid w:val="0042204F"/>
    <w:rsid w:val="0042218A"/>
    <w:rsid w:val="0042262B"/>
    <w:rsid w:val="0042325F"/>
    <w:rsid w:val="004243AC"/>
    <w:rsid w:val="00424793"/>
    <w:rsid w:val="00425B9B"/>
    <w:rsid w:val="00426DED"/>
    <w:rsid w:val="00427840"/>
    <w:rsid w:val="004308CB"/>
    <w:rsid w:val="00430BBB"/>
    <w:rsid w:val="00432234"/>
    <w:rsid w:val="004324C7"/>
    <w:rsid w:val="004340AE"/>
    <w:rsid w:val="004350EF"/>
    <w:rsid w:val="00435568"/>
    <w:rsid w:val="00435B80"/>
    <w:rsid w:val="00435E58"/>
    <w:rsid w:val="0043705C"/>
    <w:rsid w:val="00437ED1"/>
    <w:rsid w:val="004404B7"/>
    <w:rsid w:val="0044080E"/>
    <w:rsid w:val="00440D96"/>
    <w:rsid w:val="0044124F"/>
    <w:rsid w:val="004418EC"/>
    <w:rsid w:val="00441ADC"/>
    <w:rsid w:val="00441EBB"/>
    <w:rsid w:val="004420E8"/>
    <w:rsid w:val="00443DC8"/>
    <w:rsid w:val="004456DD"/>
    <w:rsid w:val="00445E62"/>
    <w:rsid w:val="0044663C"/>
    <w:rsid w:val="00446869"/>
    <w:rsid w:val="00446C90"/>
    <w:rsid w:val="00446F3C"/>
    <w:rsid w:val="0044780E"/>
    <w:rsid w:val="00447CB9"/>
    <w:rsid w:val="004504EE"/>
    <w:rsid w:val="004505DA"/>
    <w:rsid w:val="004506AF"/>
    <w:rsid w:val="00451439"/>
    <w:rsid w:val="004519EB"/>
    <w:rsid w:val="00452366"/>
    <w:rsid w:val="00452734"/>
    <w:rsid w:val="00452AB6"/>
    <w:rsid w:val="0045370B"/>
    <w:rsid w:val="004538E8"/>
    <w:rsid w:val="00454C83"/>
    <w:rsid w:val="004550BF"/>
    <w:rsid w:val="00455561"/>
    <w:rsid w:val="004556B8"/>
    <w:rsid w:val="0045687E"/>
    <w:rsid w:val="004575B0"/>
    <w:rsid w:val="00460A2C"/>
    <w:rsid w:val="0046148F"/>
    <w:rsid w:val="00462379"/>
    <w:rsid w:val="00462CFE"/>
    <w:rsid w:val="00464802"/>
    <w:rsid w:val="004648EA"/>
    <w:rsid w:val="00466CDA"/>
    <w:rsid w:val="00470696"/>
    <w:rsid w:val="00471042"/>
    <w:rsid w:val="0047183D"/>
    <w:rsid w:val="00471D04"/>
    <w:rsid w:val="0047236C"/>
    <w:rsid w:val="00472CFD"/>
    <w:rsid w:val="00473557"/>
    <w:rsid w:val="00475C18"/>
    <w:rsid w:val="0047602E"/>
    <w:rsid w:val="00477090"/>
    <w:rsid w:val="00477223"/>
    <w:rsid w:val="0047733E"/>
    <w:rsid w:val="00477D47"/>
    <w:rsid w:val="00480408"/>
    <w:rsid w:val="004814FE"/>
    <w:rsid w:val="00484809"/>
    <w:rsid w:val="0048575E"/>
    <w:rsid w:val="00487C90"/>
    <w:rsid w:val="0049018E"/>
    <w:rsid w:val="004907C6"/>
    <w:rsid w:val="004909D2"/>
    <w:rsid w:val="004917DE"/>
    <w:rsid w:val="004918D2"/>
    <w:rsid w:val="00491C8F"/>
    <w:rsid w:val="00492D62"/>
    <w:rsid w:val="0049475F"/>
    <w:rsid w:val="00495080"/>
    <w:rsid w:val="004964C5"/>
    <w:rsid w:val="0049667B"/>
    <w:rsid w:val="00496888"/>
    <w:rsid w:val="004A0CD0"/>
    <w:rsid w:val="004A2197"/>
    <w:rsid w:val="004A2845"/>
    <w:rsid w:val="004A2953"/>
    <w:rsid w:val="004A3BBA"/>
    <w:rsid w:val="004A3CB5"/>
    <w:rsid w:val="004A5AD6"/>
    <w:rsid w:val="004A678D"/>
    <w:rsid w:val="004A6AE5"/>
    <w:rsid w:val="004A6CB9"/>
    <w:rsid w:val="004B0E75"/>
    <w:rsid w:val="004B1118"/>
    <w:rsid w:val="004B156A"/>
    <w:rsid w:val="004B171A"/>
    <w:rsid w:val="004B25A4"/>
    <w:rsid w:val="004B2B4F"/>
    <w:rsid w:val="004B2F15"/>
    <w:rsid w:val="004B356B"/>
    <w:rsid w:val="004B38E6"/>
    <w:rsid w:val="004B3C4E"/>
    <w:rsid w:val="004B4C50"/>
    <w:rsid w:val="004B4E30"/>
    <w:rsid w:val="004B53F1"/>
    <w:rsid w:val="004B608A"/>
    <w:rsid w:val="004B65BF"/>
    <w:rsid w:val="004B66C6"/>
    <w:rsid w:val="004B6DE0"/>
    <w:rsid w:val="004B72B6"/>
    <w:rsid w:val="004C027F"/>
    <w:rsid w:val="004C0DC0"/>
    <w:rsid w:val="004C1735"/>
    <w:rsid w:val="004C1C36"/>
    <w:rsid w:val="004C41B9"/>
    <w:rsid w:val="004C42E5"/>
    <w:rsid w:val="004C5B55"/>
    <w:rsid w:val="004C6D3D"/>
    <w:rsid w:val="004D022D"/>
    <w:rsid w:val="004D085C"/>
    <w:rsid w:val="004D0EF4"/>
    <w:rsid w:val="004D1F6E"/>
    <w:rsid w:val="004D1FC6"/>
    <w:rsid w:val="004D2A60"/>
    <w:rsid w:val="004D31E6"/>
    <w:rsid w:val="004D3514"/>
    <w:rsid w:val="004D514E"/>
    <w:rsid w:val="004D67CF"/>
    <w:rsid w:val="004D6B2B"/>
    <w:rsid w:val="004E01C5"/>
    <w:rsid w:val="004E1A4C"/>
    <w:rsid w:val="004E1BDC"/>
    <w:rsid w:val="004E1D23"/>
    <w:rsid w:val="004E2959"/>
    <w:rsid w:val="004E2B9E"/>
    <w:rsid w:val="004E338D"/>
    <w:rsid w:val="004E44B6"/>
    <w:rsid w:val="004E4DC9"/>
    <w:rsid w:val="004E508E"/>
    <w:rsid w:val="004E5C90"/>
    <w:rsid w:val="004E600C"/>
    <w:rsid w:val="004E7B40"/>
    <w:rsid w:val="004E7CDB"/>
    <w:rsid w:val="004F0322"/>
    <w:rsid w:val="004F0962"/>
    <w:rsid w:val="004F1B3C"/>
    <w:rsid w:val="004F1C68"/>
    <w:rsid w:val="004F31FE"/>
    <w:rsid w:val="004F4A5D"/>
    <w:rsid w:val="004F4D97"/>
    <w:rsid w:val="004F4FF2"/>
    <w:rsid w:val="004F51F0"/>
    <w:rsid w:val="004F553C"/>
    <w:rsid w:val="004F5A88"/>
    <w:rsid w:val="004F5AB9"/>
    <w:rsid w:val="004F78DF"/>
    <w:rsid w:val="004F7A7A"/>
    <w:rsid w:val="00502574"/>
    <w:rsid w:val="0050316B"/>
    <w:rsid w:val="005054F7"/>
    <w:rsid w:val="00506F69"/>
    <w:rsid w:val="005074F6"/>
    <w:rsid w:val="00511256"/>
    <w:rsid w:val="00511776"/>
    <w:rsid w:val="00512D34"/>
    <w:rsid w:val="0051371E"/>
    <w:rsid w:val="005141EE"/>
    <w:rsid w:val="00514F8F"/>
    <w:rsid w:val="00514FC4"/>
    <w:rsid w:val="00515510"/>
    <w:rsid w:val="00515B76"/>
    <w:rsid w:val="00516D16"/>
    <w:rsid w:val="005172D5"/>
    <w:rsid w:val="00517430"/>
    <w:rsid w:val="00517CA6"/>
    <w:rsid w:val="005202BC"/>
    <w:rsid w:val="005202DA"/>
    <w:rsid w:val="00520CD6"/>
    <w:rsid w:val="0052132D"/>
    <w:rsid w:val="0052172E"/>
    <w:rsid w:val="00522213"/>
    <w:rsid w:val="0052309E"/>
    <w:rsid w:val="00523356"/>
    <w:rsid w:val="00523563"/>
    <w:rsid w:val="005238A5"/>
    <w:rsid w:val="00524275"/>
    <w:rsid w:val="00524AFB"/>
    <w:rsid w:val="005256AA"/>
    <w:rsid w:val="005262A2"/>
    <w:rsid w:val="00526DBA"/>
    <w:rsid w:val="00527DFE"/>
    <w:rsid w:val="00531E24"/>
    <w:rsid w:val="00531EF3"/>
    <w:rsid w:val="005323D6"/>
    <w:rsid w:val="00532896"/>
    <w:rsid w:val="005342E9"/>
    <w:rsid w:val="00534C44"/>
    <w:rsid w:val="00534C67"/>
    <w:rsid w:val="00535FB7"/>
    <w:rsid w:val="00537711"/>
    <w:rsid w:val="00537938"/>
    <w:rsid w:val="00537A5A"/>
    <w:rsid w:val="00541334"/>
    <w:rsid w:val="0054137B"/>
    <w:rsid w:val="00541CC9"/>
    <w:rsid w:val="00541D08"/>
    <w:rsid w:val="00543636"/>
    <w:rsid w:val="00543842"/>
    <w:rsid w:val="00544757"/>
    <w:rsid w:val="0054513A"/>
    <w:rsid w:val="00545501"/>
    <w:rsid w:val="005459DA"/>
    <w:rsid w:val="00546455"/>
    <w:rsid w:val="00546796"/>
    <w:rsid w:val="00546827"/>
    <w:rsid w:val="00547D47"/>
    <w:rsid w:val="005517A9"/>
    <w:rsid w:val="00551955"/>
    <w:rsid w:val="005519DF"/>
    <w:rsid w:val="00553C94"/>
    <w:rsid w:val="0055485C"/>
    <w:rsid w:val="00555726"/>
    <w:rsid w:val="0055710A"/>
    <w:rsid w:val="0056068F"/>
    <w:rsid w:val="005614F8"/>
    <w:rsid w:val="00561E8B"/>
    <w:rsid w:val="00563051"/>
    <w:rsid w:val="00563337"/>
    <w:rsid w:val="0056396E"/>
    <w:rsid w:val="005643F8"/>
    <w:rsid w:val="005646B8"/>
    <w:rsid w:val="0056504D"/>
    <w:rsid w:val="0056550C"/>
    <w:rsid w:val="00565658"/>
    <w:rsid w:val="0056585F"/>
    <w:rsid w:val="00565999"/>
    <w:rsid w:val="00565AD2"/>
    <w:rsid w:val="00565D79"/>
    <w:rsid w:val="00566B63"/>
    <w:rsid w:val="005676B0"/>
    <w:rsid w:val="00570006"/>
    <w:rsid w:val="00570495"/>
    <w:rsid w:val="005710BD"/>
    <w:rsid w:val="005725B1"/>
    <w:rsid w:val="00572CCE"/>
    <w:rsid w:val="00573DDA"/>
    <w:rsid w:val="00574CF8"/>
    <w:rsid w:val="005763E5"/>
    <w:rsid w:val="00576872"/>
    <w:rsid w:val="00576BDC"/>
    <w:rsid w:val="00576FFA"/>
    <w:rsid w:val="005773C9"/>
    <w:rsid w:val="005778D1"/>
    <w:rsid w:val="00580187"/>
    <w:rsid w:val="00580FE6"/>
    <w:rsid w:val="005810C4"/>
    <w:rsid w:val="00581194"/>
    <w:rsid w:val="005812C9"/>
    <w:rsid w:val="005817F4"/>
    <w:rsid w:val="00581A1E"/>
    <w:rsid w:val="00581A64"/>
    <w:rsid w:val="00582030"/>
    <w:rsid w:val="00582114"/>
    <w:rsid w:val="00582B9B"/>
    <w:rsid w:val="0058342D"/>
    <w:rsid w:val="00583DB3"/>
    <w:rsid w:val="00585152"/>
    <w:rsid w:val="0058530F"/>
    <w:rsid w:val="00585324"/>
    <w:rsid w:val="005860E3"/>
    <w:rsid w:val="005860ED"/>
    <w:rsid w:val="005867A9"/>
    <w:rsid w:val="00586F12"/>
    <w:rsid w:val="00586FB5"/>
    <w:rsid w:val="00587B01"/>
    <w:rsid w:val="00592039"/>
    <w:rsid w:val="00592EA5"/>
    <w:rsid w:val="00593065"/>
    <w:rsid w:val="0059489B"/>
    <w:rsid w:val="00594F0B"/>
    <w:rsid w:val="005953EA"/>
    <w:rsid w:val="005959AA"/>
    <w:rsid w:val="00595BE1"/>
    <w:rsid w:val="005A0479"/>
    <w:rsid w:val="005A0790"/>
    <w:rsid w:val="005A0B46"/>
    <w:rsid w:val="005A0F55"/>
    <w:rsid w:val="005A145F"/>
    <w:rsid w:val="005A2657"/>
    <w:rsid w:val="005A28A8"/>
    <w:rsid w:val="005A433F"/>
    <w:rsid w:val="005A4749"/>
    <w:rsid w:val="005A4834"/>
    <w:rsid w:val="005A4F4A"/>
    <w:rsid w:val="005A587F"/>
    <w:rsid w:val="005A5DF1"/>
    <w:rsid w:val="005A60DE"/>
    <w:rsid w:val="005A6764"/>
    <w:rsid w:val="005A70BA"/>
    <w:rsid w:val="005A7314"/>
    <w:rsid w:val="005A7959"/>
    <w:rsid w:val="005A7ECF"/>
    <w:rsid w:val="005B02DD"/>
    <w:rsid w:val="005B1014"/>
    <w:rsid w:val="005B3024"/>
    <w:rsid w:val="005B3219"/>
    <w:rsid w:val="005B4723"/>
    <w:rsid w:val="005B48D4"/>
    <w:rsid w:val="005B4E33"/>
    <w:rsid w:val="005B66C3"/>
    <w:rsid w:val="005B6B8E"/>
    <w:rsid w:val="005B71EE"/>
    <w:rsid w:val="005B7B65"/>
    <w:rsid w:val="005C025D"/>
    <w:rsid w:val="005C08E5"/>
    <w:rsid w:val="005C0902"/>
    <w:rsid w:val="005C0F07"/>
    <w:rsid w:val="005C28DD"/>
    <w:rsid w:val="005C37B4"/>
    <w:rsid w:val="005C3A1D"/>
    <w:rsid w:val="005C46E1"/>
    <w:rsid w:val="005C4DEB"/>
    <w:rsid w:val="005C58BA"/>
    <w:rsid w:val="005C5F33"/>
    <w:rsid w:val="005C60DD"/>
    <w:rsid w:val="005C67C3"/>
    <w:rsid w:val="005C784D"/>
    <w:rsid w:val="005D00A5"/>
    <w:rsid w:val="005D0219"/>
    <w:rsid w:val="005D0A46"/>
    <w:rsid w:val="005D0B50"/>
    <w:rsid w:val="005D2A2D"/>
    <w:rsid w:val="005D36BB"/>
    <w:rsid w:val="005D3B90"/>
    <w:rsid w:val="005D4470"/>
    <w:rsid w:val="005E045D"/>
    <w:rsid w:val="005E06B6"/>
    <w:rsid w:val="005E06F5"/>
    <w:rsid w:val="005E0BAA"/>
    <w:rsid w:val="005E1C13"/>
    <w:rsid w:val="005E1C83"/>
    <w:rsid w:val="005E26C0"/>
    <w:rsid w:val="005E2B7C"/>
    <w:rsid w:val="005E3499"/>
    <w:rsid w:val="005E3AA6"/>
    <w:rsid w:val="005E464C"/>
    <w:rsid w:val="005E52B6"/>
    <w:rsid w:val="005E55F2"/>
    <w:rsid w:val="005E5C5E"/>
    <w:rsid w:val="005E6666"/>
    <w:rsid w:val="005E6934"/>
    <w:rsid w:val="005E7145"/>
    <w:rsid w:val="005F050A"/>
    <w:rsid w:val="005F1763"/>
    <w:rsid w:val="005F1F05"/>
    <w:rsid w:val="005F2613"/>
    <w:rsid w:val="005F32CF"/>
    <w:rsid w:val="005F370D"/>
    <w:rsid w:val="005F3F3D"/>
    <w:rsid w:val="005F4F1E"/>
    <w:rsid w:val="005F4FC8"/>
    <w:rsid w:val="005F6FF1"/>
    <w:rsid w:val="005F7507"/>
    <w:rsid w:val="006013FA"/>
    <w:rsid w:val="00601A63"/>
    <w:rsid w:val="00602162"/>
    <w:rsid w:val="00602793"/>
    <w:rsid w:val="00602DFE"/>
    <w:rsid w:val="00603B06"/>
    <w:rsid w:val="0060400B"/>
    <w:rsid w:val="00604693"/>
    <w:rsid w:val="006046B9"/>
    <w:rsid w:val="00604F20"/>
    <w:rsid w:val="0060505A"/>
    <w:rsid w:val="0060549B"/>
    <w:rsid w:val="0060559D"/>
    <w:rsid w:val="006058C3"/>
    <w:rsid w:val="006068EE"/>
    <w:rsid w:val="00606DD5"/>
    <w:rsid w:val="006070B9"/>
    <w:rsid w:val="00607526"/>
    <w:rsid w:val="00610520"/>
    <w:rsid w:val="00610FD7"/>
    <w:rsid w:val="00611125"/>
    <w:rsid w:val="00611161"/>
    <w:rsid w:val="0061119C"/>
    <w:rsid w:val="00611BC3"/>
    <w:rsid w:val="00611E58"/>
    <w:rsid w:val="00612660"/>
    <w:rsid w:val="00612B0A"/>
    <w:rsid w:val="00612E93"/>
    <w:rsid w:val="00612FDD"/>
    <w:rsid w:val="00613F1A"/>
    <w:rsid w:val="0061451D"/>
    <w:rsid w:val="0061461C"/>
    <w:rsid w:val="00615EFF"/>
    <w:rsid w:val="00616230"/>
    <w:rsid w:val="006162DD"/>
    <w:rsid w:val="006163D8"/>
    <w:rsid w:val="00616F50"/>
    <w:rsid w:val="00617FCC"/>
    <w:rsid w:val="00622716"/>
    <w:rsid w:val="006229FA"/>
    <w:rsid w:val="006240B0"/>
    <w:rsid w:val="006241E4"/>
    <w:rsid w:val="00624A29"/>
    <w:rsid w:val="00624FE4"/>
    <w:rsid w:val="00626D9E"/>
    <w:rsid w:val="00630C36"/>
    <w:rsid w:val="0063103A"/>
    <w:rsid w:val="00631B57"/>
    <w:rsid w:val="00632A43"/>
    <w:rsid w:val="00632E02"/>
    <w:rsid w:val="00634AA1"/>
    <w:rsid w:val="00634EA9"/>
    <w:rsid w:val="00634F5C"/>
    <w:rsid w:val="006352E6"/>
    <w:rsid w:val="006359EE"/>
    <w:rsid w:val="006361C2"/>
    <w:rsid w:val="00641517"/>
    <w:rsid w:val="00641700"/>
    <w:rsid w:val="00641B01"/>
    <w:rsid w:val="00641CA9"/>
    <w:rsid w:val="00642C80"/>
    <w:rsid w:val="00643C09"/>
    <w:rsid w:val="00645273"/>
    <w:rsid w:val="00645ABA"/>
    <w:rsid w:val="00646B31"/>
    <w:rsid w:val="006474BB"/>
    <w:rsid w:val="00647523"/>
    <w:rsid w:val="00647915"/>
    <w:rsid w:val="006479AF"/>
    <w:rsid w:val="00650161"/>
    <w:rsid w:val="006504F2"/>
    <w:rsid w:val="00651539"/>
    <w:rsid w:val="006519C4"/>
    <w:rsid w:val="00651F7D"/>
    <w:rsid w:val="006523AE"/>
    <w:rsid w:val="0065255B"/>
    <w:rsid w:val="00653A98"/>
    <w:rsid w:val="00653BA1"/>
    <w:rsid w:val="00656EB3"/>
    <w:rsid w:val="00657BE8"/>
    <w:rsid w:val="006601E5"/>
    <w:rsid w:val="00660678"/>
    <w:rsid w:val="00660CA2"/>
    <w:rsid w:val="00661D33"/>
    <w:rsid w:val="006620BD"/>
    <w:rsid w:val="006633C0"/>
    <w:rsid w:val="006636D7"/>
    <w:rsid w:val="00664C0B"/>
    <w:rsid w:val="00665634"/>
    <w:rsid w:val="0066573A"/>
    <w:rsid w:val="006657EE"/>
    <w:rsid w:val="00665B2F"/>
    <w:rsid w:val="006667AB"/>
    <w:rsid w:val="00666B5C"/>
    <w:rsid w:val="00667C06"/>
    <w:rsid w:val="0067029C"/>
    <w:rsid w:val="00671832"/>
    <w:rsid w:val="006721DE"/>
    <w:rsid w:val="0067293A"/>
    <w:rsid w:val="00672CEF"/>
    <w:rsid w:val="006735C9"/>
    <w:rsid w:val="0067416D"/>
    <w:rsid w:val="0067439A"/>
    <w:rsid w:val="006745CD"/>
    <w:rsid w:val="006745E3"/>
    <w:rsid w:val="006747DB"/>
    <w:rsid w:val="00675C0B"/>
    <w:rsid w:val="00675E49"/>
    <w:rsid w:val="0067647F"/>
    <w:rsid w:val="00676729"/>
    <w:rsid w:val="00676B96"/>
    <w:rsid w:val="00677835"/>
    <w:rsid w:val="00677B36"/>
    <w:rsid w:val="00677BFE"/>
    <w:rsid w:val="0068076C"/>
    <w:rsid w:val="00680926"/>
    <w:rsid w:val="006813B5"/>
    <w:rsid w:val="00681D5B"/>
    <w:rsid w:val="00683197"/>
    <w:rsid w:val="00683224"/>
    <w:rsid w:val="0068377D"/>
    <w:rsid w:val="00683D84"/>
    <w:rsid w:val="00683E8B"/>
    <w:rsid w:val="00684472"/>
    <w:rsid w:val="00685913"/>
    <w:rsid w:val="00685D76"/>
    <w:rsid w:val="006871EE"/>
    <w:rsid w:val="006872E9"/>
    <w:rsid w:val="00687599"/>
    <w:rsid w:val="0068768C"/>
    <w:rsid w:val="00687B4B"/>
    <w:rsid w:val="00690395"/>
    <w:rsid w:val="00691420"/>
    <w:rsid w:val="00691FCB"/>
    <w:rsid w:val="00692445"/>
    <w:rsid w:val="00692BA6"/>
    <w:rsid w:val="006942CC"/>
    <w:rsid w:val="00694ECD"/>
    <w:rsid w:val="00695323"/>
    <w:rsid w:val="00696816"/>
    <w:rsid w:val="0069735E"/>
    <w:rsid w:val="00697B4C"/>
    <w:rsid w:val="00697F57"/>
    <w:rsid w:val="006A08A0"/>
    <w:rsid w:val="006A193C"/>
    <w:rsid w:val="006A2251"/>
    <w:rsid w:val="006A2612"/>
    <w:rsid w:val="006A2CA8"/>
    <w:rsid w:val="006A2F59"/>
    <w:rsid w:val="006A3387"/>
    <w:rsid w:val="006A3B8C"/>
    <w:rsid w:val="006A3E0A"/>
    <w:rsid w:val="006A447A"/>
    <w:rsid w:val="006A6365"/>
    <w:rsid w:val="006A64BC"/>
    <w:rsid w:val="006A6566"/>
    <w:rsid w:val="006A6E6A"/>
    <w:rsid w:val="006A73B3"/>
    <w:rsid w:val="006B1BA5"/>
    <w:rsid w:val="006B207B"/>
    <w:rsid w:val="006B2288"/>
    <w:rsid w:val="006B31C5"/>
    <w:rsid w:val="006B4346"/>
    <w:rsid w:val="006B493F"/>
    <w:rsid w:val="006B601A"/>
    <w:rsid w:val="006B6D89"/>
    <w:rsid w:val="006B70F6"/>
    <w:rsid w:val="006C0357"/>
    <w:rsid w:val="006C1A21"/>
    <w:rsid w:val="006C23B7"/>
    <w:rsid w:val="006C24BB"/>
    <w:rsid w:val="006C26CC"/>
    <w:rsid w:val="006C2710"/>
    <w:rsid w:val="006C283D"/>
    <w:rsid w:val="006C2B32"/>
    <w:rsid w:val="006C2F41"/>
    <w:rsid w:val="006C33DB"/>
    <w:rsid w:val="006C359B"/>
    <w:rsid w:val="006C5129"/>
    <w:rsid w:val="006C5333"/>
    <w:rsid w:val="006C5549"/>
    <w:rsid w:val="006C7635"/>
    <w:rsid w:val="006C7636"/>
    <w:rsid w:val="006C7BA7"/>
    <w:rsid w:val="006D0A19"/>
    <w:rsid w:val="006D0F4F"/>
    <w:rsid w:val="006D174A"/>
    <w:rsid w:val="006D1959"/>
    <w:rsid w:val="006D24AB"/>
    <w:rsid w:val="006D501D"/>
    <w:rsid w:val="006D61F4"/>
    <w:rsid w:val="006D675D"/>
    <w:rsid w:val="006D68E7"/>
    <w:rsid w:val="006D6BA0"/>
    <w:rsid w:val="006D6C3F"/>
    <w:rsid w:val="006D751E"/>
    <w:rsid w:val="006D78BF"/>
    <w:rsid w:val="006D7CC2"/>
    <w:rsid w:val="006E1B0A"/>
    <w:rsid w:val="006E1E56"/>
    <w:rsid w:val="006E35F3"/>
    <w:rsid w:val="006E46E1"/>
    <w:rsid w:val="006E470E"/>
    <w:rsid w:val="006E5516"/>
    <w:rsid w:val="006E612D"/>
    <w:rsid w:val="006E707C"/>
    <w:rsid w:val="006E7D7E"/>
    <w:rsid w:val="006F01DA"/>
    <w:rsid w:val="006F125B"/>
    <w:rsid w:val="006F1F7E"/>
    <w:rsid w:val="006F4A84"/>
    <w:rsid w:val="006F4D72"/>
    <w:rsid w:val="006F5254"/>
    <w:rsid w:val="006F540A"/>
    <w:rsid w:val="006F554E"/>
    <w:rsid w:val="006F59EF"/>
    <w:rsid w:val="006F74ED"/>
    <w:rsid w:val="00700ABD"/>
    <w:rsid w:val="00701A6B"/>
    <w:rsid w:val="00701C8D"/>
    <w:rsid w:val="007024C2"/>
    <w:rsid w:val="00702E2C"/>
    <w:rsid w:val="00703E1A"/>
    <w:rsid w:val="00704278"/>
    <w:rsid w:val="00704438"/>
    <w:rsid w:val="007049B1"/>
    <w:rsid w:val="00705300"/>
    <w:rsid w:val="00706D60"/>
    <w:rsid w:val="00707B7E"/>
    <w:rsid w:val="0071013D"/>
    <w:rsid w:val="007102E9"/>
    <w:rsid w:val="00710448"/>
    <w:rsid w:val="0071107C"/>
    <w:rsid w:val="007116A5"/>
    <w:rsid w:val="007128DA"/>
    <w:rsid w:val="007134A5"/>
    <w:rsid w:val="00713AAF"/>
    <w:rsid w:val="00713D27"/>
    <w:rsid w:val="007149CF"/>
    <w:rsid w:val="0071517F"/>
    <w:rsid w:val="00715D14"/>
    <w:rsid w:val="00716839"/>
    <w:rsid w:val="0071693E"/>
    <w:rsid w:val="00716E1A"/>
    <w:rsid w:val="007174A6"/>
    <w:rsid w:val="007213A5"/>
    <w:rsid w:val="00721CB4"/>
    <w:rsid w:val="00721CDF"/>
    <w:rsid w:val="00722286"/>
    <w:rsid w:val="007238DE"/>
    <w:rsid w:val="00723A91"/>
    <w:rsid w:val="00723E35"/>
    <w:rsid w:val="0072547A"/>
    <w:rsid w:val="00725EE5"/>
    <w:rsid w:val="00726050"/>
    <w:rsid w:val="00726097"/>
    <w:rsid w:val="007273C6"/>
    <w:rsid w:val="00730A4C"/>
    <w:rsid w:val="00731B6C"/>
    <w:rsid w:val="00731FD5"/>
    <w:rsid w:val="0073384A"/>
    <w:rsid w:val="00733E95"/>
    <w:rsid w:val="00734C8C"/>
    <w:rsid w:val="00735595"/>
    <w:rsid w:val="00735E55"/>
    <w:rsid w:val="00737148"/>
    <w:rsid w:val="00737E8A"/>
    <w:rsid w:val="00740A37"/>
    <w:rsid w:val="007419AA"/>
    <w:rsid w:val="007421DA"/>
    <w:rsid w:val="007427FC"/>
    <w:rsid w:val="007431DC"/>
    <w:rsid w:val="00743F0C"/>
    <w:rsid w:val="0074493E"/>
    <w:rsid w:val="00744C8B"/>
    <w:rsid w:val="007465D0"/>
    <w:rsid w:val="0074695A"/>
    <w:rsid w:val="00746C6A"/>
    <w:rsid w:val="0074794F"/>
    <w:rsid w:val="00747A61"/>
    <w:rsid w:val="0075221A"/>
    <w:rsid w:val="00752805"/>
    <w:rsid w:val="00752A1D"/>
    <w:rsid w:val="00752D13"/>
    <w:rsid w:val="00754724"/>
    <w:rsid w:val="00754C0F"/>
    <w:rsid w:val="00755009"/>
    <w:rsid w:val="00755612"/>
    <w:rsid w:val="00755731"/>
    <w:rsid w:val="007571EB"/>
    <w:rsid w:val="00757952"/>
    <w:rsid w:val="00757F88"/>
    <w:rsid w:val="007622DD"/>
    <w:rsid w:val="00762407"/>
    <w:rsid w:val="00763629"/>
    <w:rsid w:val="0076389B"/>
    <w:rsid w:val="00764064"/>
    <w:rsid w:val="0076411E"/>
    <w:rsid w:val="00764739"/>
    <w:rsid w:val="00764A86"/>
    <w:rsid w:val="00765198"/>
    <w:rsid w:val="00765424"/>
    <w:rsid w:val="0076561C"/>
    <w:rsid w:val="00765BC0"/>
    <w:rsid w:val="00766A3C"/>
    <w:rsid w:val="00766FD7"/>
    <w:rsid w:val="00767C7F"/>
    <w:rsid w:val="00770185"/>
    <w:rsid w:val="00770626"/>
    <w:rsid w:val="00771A44"/>
    <w:rsid w:val="00772E31"/>
    <w:rsid w:val="0077476E"/>
    <w:rsid w:val="00775D23"/>
    <w:rsid w:val="00776213"/>
    <w:rsid w:val="00776AA1"/>
    <w:rsid w:val="00776ED7"/>
    <w:rsid w:val="00777D8F"/>
    <w:rsid w:val="00780B14"/>
    <w:rsid w:val="00780C08"/>
    <w:rsid w:val="007813E6"/>
    <w:rsid w:val="0078335F"/>
    <w:rsid w:val="00783BD4"/>
    <w:rsid w:val="00783C39"/>
    <w:rsid w:val="007842AB"/>
    <w:rsid w:val="0078479F"/>
    <w:rsid w:val="0078599F"/>
    <w:rsid w:val="00785E8F"/>
    <w:rsid w:val="00786FE1"/>
    <w:rsid w:val="00787375"/>
    <w:rsid w:val="0079024C"/>
    <w:rsid w:val="007903B5"/>
    <w:rsid w:val="00790DAD"/>
    <w:rsid w:val="00791464"/>
    <w:rsid w:val="00794430"/>
    <w:rsid w:val="0079471A"/>
    <w:rsid w:val="00794B4A"/>
    <w:rsid w:val="00794EEC"/>
    <w:rsid w:val="0079588F"/>
    <w:rsid w:val="00795F60"/>
    <w:rsid w:val="00796F45"/>
    <w:rsid w:val="00797DE3"/>
    <w:rsid w:val="007A07AB"/>
    <w:rsid w:val="007A237C"/>
    <w:rsid w:val="007A26DE"/>
    <w:rsid w:val="007A274F"/>
    <w:rsid w:val="007A2B9D"/>
    <w:rsid w:val="007A4213"/>
    <w:rsid w:val="007A43BA"/>
    <w:rsid w:val="007A4F84"/>
    <w:rsid w:val="007A5085"/>
    <w:rsid w:val="007A51B9"/>
    <w:rsid w:val="007A57D0"/>
    <w:rsid w:val="007A6931"/>
    <w:rsid w:val="007A756F"/>
    <w:rsid w:val="007A7956"/>
    <w:rsid w:val="007B0AC3"/>
    <w:rsid w:val="007B2005"/>
    <w:rsid w:val="007B22DE"/>
    <w:rsid w:val="007B2660"/>
    <w:rsid w:val="007B2EF5"/>
    <w:rsid w:val="007B3400"/>
    <w:rsid w:val="007B3C9C"/>
    <w:rsid w:val="007B4954"/>
    <w:rsid w:val="007B4A17"/>
    <w:rsid w:val="007B5360"/>
    <w:rsid w:val="007B58CA"/>
    <w:rsid w:val="007B5D18"/>
    <w:rsid w:val="007B5FCF"/>
    <w:rsid w:val="007B61D5"/>
    <w:rsid w:val="007B7193"/>
    <w:rsid w:val="007B74A7"/>
    <w:rsid w:val="007B7AE1"/>
    <w:rsid w:val="007C0F35"/>
    <w:rsid w:val="007C1294"/>
    <w:rsid w:val="007C2FAA"/>
    <w:rsid w:val="007C302D"/>
    <w:rsid w:val="007C363E"/>
    <w:rsid w:val="007C4814"/>
    <w:rsid w:val="007C4A29"/>
    <w:rsid w:val="007C6B2E"/>
    <w:rsid w:val="007C6FE1"/>
    <w:rsid w:val="007C703A"/>
    <w:rsid w:val="007C74DD"/>
    <w:rsid w:val="007C7A53"/>
    <w:rsid w:val="007C7D81"/>
    <w:rsid w:val="007D028C"/>
    <w:rsid w:val="007D0DC7"/>
    <w:rsid w:val="007D0F92"/>
    <w:rsid w:val="007D168F"/>
    <w:rsid w:val="007D2A0E"/>
    <w:rsid w:val="007D3105"/>
    <w:rsid w:val="007D4566"/>
    <w:rsid w:val="007D60DB"/>
    <w:rsid w:val="007D637D"/>
    <w:rsid w:val="007D671A"/>
    <w:rsid w:val="007D6B58"/>
    <w:rsid w:val="007D7402"/>
    <w:rsid w:val="007E069A"/>
    <w:rsid w:val="007E0D49"/>
    <w:rsid w:val="007E1E0F"/>
    <w:rsid w:val="007E2A0C"/>
    <w:rsid w:val="007E2A24"/>
    <w:rsid w:val="007E2EA1"/>
    <w:rsid w:val="007E4D00"/>
    <w:rsid w:val="007E52F2"/>
    <w:rsid w:val="007E5B83"/>
    <w:rsid w:val="007E5C62"/>
    <w:rsid w:val="007E5C74"/>
    <w:rsid w:val="007E5D67"/>
    <w:rsid w:val="007E5DED"/>
    <w:rsid w:val="007E6C4D"/>
    <w:rsid w:val="007E79F0"/>
    <w:rsid w:val="007F12F9"/>
    <w:rsid w:val="007F1485"/>
    <w:rsid w:val="007F1729"/>
    <w:rsid w:val="007F1734"/>
    <w:rsid w:val="007F2B7B"/>
    <w:rsid w:val="007F2D82"/>
    <w:rsid w:val="007F2F88"/>
    <w:rsid w:val="007F3497"/>
    <w:rsid w:val="007F39AB"/>
    <w:rsid w:val="007F3B43"/>
    <w:rsid w:val="007F44DE"/>
    <w:rsid w:val="007F5F63"/>
    <w:rsid w:val="007F65D2"/>
    <w:rsid w:val="007F6627"/>
    <w:rsid w:val="007F7972"/>
    <w:rsid w:val="00802ECB"/>
    <w:rsid w:val="008034B2"/>
    <w:rsid w:val="00804031"/>
    <w:rsid w:val="008042FA"/>
    <w:rsid w:val="00804B2E"/>
    <w:rsid w:val="00804FF2"/>
    <w:rsid w:val="00805591"/>
    <w:rsid w:val="00806D4B"/>
    <w:rsid w:val="00807BBA"/>
    <w:rsid w:val="00810BD1"/>
    <w:rsid w:val="00810DFF"/>
    <w:rsid w:val="0081207E"/>
    <w:rsid w:val="00812D71"/>
    <w:rsid w:val="00813719"/>
    <w:rsid w:val="0081380F"/>
    <w:rsid w:val="008153C7"/>
    <w:rsid w:val="00816332"/>
    <w:rsid w:val="00816BA7"/>
    <w:rsid w:val="00816C81"/>
    <w:rsid w:val="00817DCE"/>
    <w:rsid w:val="00817F93"/>
    <w:rsid w:val="00820F5D"/>
    <w:rsid w:val="008213E8"/>
    <w:rsid w:val="008218A9"/>
    <w:rsid w:val="00822043"/>
    <w:rsid w:val="00822953"/>
    <w:rsid w:val="00823038"/>
    <w:rsid w:val="00824347"/>
    <w:rsid w:val="00825EC2"/>
    <w:rsid w:val="008266C4"/>
    <w:rsid w:val="0082705A"/>
    <w:rsid w:val="0082762E"/>
    <w:rsid w:val="00827E38"/>
    <w:rsid w:val="00830AC9"/>
    <w:rsid w:val="00830FD4"/>
    <w:rsid w:val="00831CD0"/>
    <w:rsid w:val="0083338C"/>
    <w:rsid w:val="008335F4"/>
    <w:rsid w:val="00833990"/>
    <w:rsid w:val="00833A67"/>
    <w:rsid w:val="00834EB5"/>
    <w:rsid w:val="00835D5E"/>
    <w:rsid w:val="0083790E"/>
    <w:rsid w:val="00840969"/>
    <w:rsid w:val="00840FC1"/>
    <w:rsid w:val="0084234A"/>
    <w:rsid w:val="00843D52"/>
    <w:rsid w:val="00844077"/>
    <w:rsid w:val="00845195"/>
    <w:rsid w:val="00845244"/>
    <w:rsid w:val="00846024"/>
    <w:rsid w:val="00846FE5"/>
    <w:rsid w:val="008517EF"/>
    <w:rsid w:val="008525BB"/>
    <w:rsid w:val="00852936"/>
    <w:rsid w:val="00852D2A"/>
    <w:rsid w:val="0085331F"/>
    <w:rsid w:val="008533A8"/>
    <w:rsid w:val="008538B3"/>
    <w:rsid w:val="008544E0"/>
    <w:rsid w:val="00854A39"/>
    <w:rsid w:val="00854C66"/>
    <w:rsid w:val="008550B8"/>
    <w:rsid w:val="008552BA"/>
    <w:rsid w:val="00855BA3"/>
    <w:rsid w:val="00856573"/>
    <w:rsid w:val="00856A9B"/>
    <w:rsid w:val="00857395"/>
    <w:rsid w:val="0085748D"/>
    <w:rsid w:val="00857EB1"/>
    <w:rsid w:val="00860121"/>
    <w:rsid w:val="008606FC"/>
    <w:rsid w:val="00861175"/>
    <w:rsid w:val="00863AC5"/>
    <w:rsid w:val="00864660"/>
    <w:rsid w:val="0086572B"/>
    <w:rsid w:val="0086576B"/>
    <w:rsid w:val="00866678"/>
    <w:rsid w:val="0086695A"/>
    <w:rsid w:val="00866EEE"/>
    <w:rsid w:val="008702FF"/>
    <w:rsid w:val="0087047D"/>
    <w:rsid w:val="008705D5"/>
    <w:rsid w:val="0087078D"/>
    <w:rsid w:val="00870FFA"/>
    <w:rsid w:val="00871244"/>
    <w:rsid w:val="0087159B"/>
    <w:rsid w:val="00871F5A"/>
    <w:rsid w:val="00873FAC"/>
    <w:rsid w:val="00874407"/>
    <w:rsid w:val="008757BB"/>
    <w:rsid w:val="008763A9"/>
    <w:rsid w:val="008767FF"/>
    <w:rsid w:val="008775DF"/>
    <w:rsid w:val="00877994"/>
    <w:rsid w:val="00877ED8"/>
    <w:rsid w:val="00881803"/>
    <w:rsid w:val="00882403"/>
    <w:rsid w:val="0088247D"/>
    <w:rsid w:val="00883592"/>
    <w:rsid w:val="0088397C"/>
    <w:rsid w:val="00883A1A"/>
    <w:rsid w:val="00884CD6"/>
    <w:rsid w:val="00884E1A"/>
    <w:rsid w:val="00885013"/>
    <w:rsid w:val="008851D1"/>
    <w:rsid w:val="008860D6"/>
    <w:rsid w:val="0088768F"/>
    <w:rsid w:val="00887CCF"/>
    <w:rsid w:val="00887E1D"/>
    <w:rsid w:val="00890974"/>
    <w:rsid w:val="00890E39"/>
    <w:rsid w:val="008912C0"/>
    <w:rsid w:val="00892662"/>
    <w:rsid w:val="00893266"/>
    <w:rsid w:val="00893EC4"/>
    <w:rsid w:val="0089401E"/>
    <w:rsid w:val="00894061"/>
    <w:rsid w:val="00894509"/>
    <w:rsid w:val="00894CBD"/>
    <w:rsid w:val="00895588"/>
    <w:rsid w:val="00895DFF"/>
    <w:rsid w:val="00896502"/>
    <w:rsid w:val="008A016F"/>
    <w:rsid w:val="008A0A12"/>
    <w:rsid w:val="008A0AEE"/>
    <w:rsid w:val="008A170E"/>
    <w:rsid w:val="008A1933"/>
    <w:rsid w:val="008A1B53"/>
    <w:rsid w:val="008A2063"/>
    <w:rsid w:val="008A332E"/>
    <w:rsid w:val="008A3BCD"/>
    <w:rsid w:val="008A4987"/>
    <w:rsid w:val="008A73EC"/>
    <w:rsid w:val="008A7BBA"/>
    <w:rsid w:val="008B1F0F"/>
    <w:rsid w:val="008B25FC"/>
    <w:rsid w:val="008B261B"/>
    <w:rsid w:val="008B3440"/>
    <w:rsid w:val="008B36DD"/>
    <w:rsid w:val="008B4865"/>
    <w:rsid w:val="008B4CD4"/>
    <w:rsid w:val="008B5483"/>
    <w:rsid w:val="008B5CC0"/>
    <w:rsid w:val="008B5F21"/>
    <w:rsid w:val="008B69A3"/>
    <w:rsid w:val="008B74EE"/>
    <w:rsid w:val="008B7F95"/>
    <w:rsid w:val="008C0650"/>
    <w:rsid w:val="008C06AE"/>
    <w:rsid w:val="008C0936"/>
    <w:rsid w:val="008C116A"/>
    <w:rsid w:val="008C17D8"/>
    <w:rsid w:val="008C1E3C"/>
    <w:rsid w:val="008C26D2"/>
    <w:rsid w:val="008C2C37"/>
    <w:rsid w:val="008C46AD"/>
    <w:rsid w:val="008C5626"/>
    <w:rsid w:val="008C6920"/>
    <w:rsid w:val="008C726E"/>
    <w:rsid w:val="008C78C7"/>
    <w:rsid w:val="008D0714"/>
    <w:rsid w:val="008D1AFB"/>
    <w:rsid w:val="008D20CB"/>
    <w:rsid w:val="008D24E3"/>
    <w:rsid w:val="008D271B"/>
    <w:rsid w:val="008D4055"/>
    <w:rsid w:val="008D4459"/>
    <w:rsid w:val="008D4543"/>
    <w:rsid w:val="008D458E"/>
    <w:rsid w:val="008D4B26"/>
    <w:rsid w:val="008D52F7"/>
    <w:rsid w:val="008D5627"/>
    <w:rsid w:val="008D563B"/>
    <w:rsid w:val="008D603F"/>
    <w:rsid w:val="008D69B9"/>
    <w:rsid w:val="008D69C1"/>
    <w:rsid w:val="008D6A52"/>
    <w:rsid w:val="008D6C38"/>
    <w:rsid w:val="008D7B2A"/>
    <w:rsid w:val="008E00DA"/>
    <w:rsid w:val="008E042E"/>
    <w:rsid w:val="008E149E"/>
    <w:rsid w:val="008E1E3F"/>
    <w:rsid w:val="008E2655"/>
    <w:rsid w:val="008E2DA1"/>
    <w:rsid w:val="008E30D1"/>
    <w:rsid w:val="008E3D60"/>
    <w:rsid w:val="008E4520"/>
    <w:rsid w:val="008E46D8"/>
    <w:rsid w:val="008E6865"/>
    <w:rsid w:val="008E6EA7"/>
    <w:rsid w:val="008E72EF"/>
    <w:rsid w:val="008F1306"/>
    <w:rsid w:val="008F1506"/>
    <w:rsid w:val="008F327A"/>
    <w:rsid w:val="008F43E6"/>
    <w:rsid w:val="008F483A"/>
    <w:rsid w:val="008F4CF0"/>
    <w:rsid w:val="008F50F5"/>
    <w:rsid w:val="008F60D2"/>
    <w:rsid w:val="008F63FF"/>
    <w:rsid w:val="008F6861"/>
    <w:rsid w:val="008F7052"/>
    <w:rsid w:val="008F7833"/>
    <w:rsid w:val="008F7BCF"/>
    <w:rsid w:val="009004E5"/>
    <w:rsid w:val="0090066F"/>
    <w:rsid w:val="00900675"/>
    <w:rsid w:val="00901B8A"/>
    <w:rsid w:val="0090255E"/>
    <w:rsid w:val="00902C0B"/>
    <w:rsid w:val="00902D69"/>
    <w:rsid w:val="00903380"/>
    <w:rsid w:val="00903B83"/>
    <w:rsid w:val="00905229"/>
    <w:rsid w:val="009055BF"/>
    <w:rsid w:val="00905C65"/>
    <w:rsid w:val="00906167"/>
    <w:rsid w:val="009061EF"/>
    <w:rsid w:val="0090721D"/>
    <w:rsid w:val="009074DB"/>
    <w:rsid w:val="009075D4"/>
    <w:rsid w:val="009121F9"/>
    <w:rsid w:val="00912C8A"/>
    <w:rsid w:val="00912D85"/>
    <w:rsid w:val="00913089"/>
    <w:rsid w:val="009134F7"/>
    <w:rsid w:val="00913D14"/>
    <w:rsid w:val="00914955"/>
    <w:rsid w:val="009149DD"/>
    <w:rsid w:val="00914A5A"/>
    <w:rsid w:val="009156D0"/>
    <w:rsid w:val="00915743"/>
    <w:rsid w:val="009157DB"/>
    <w:rsid w:val="00915B9A"/>
    <w:rsid w:val="00917ECE"/>
    <w:rsid w:val="00920097"/>
    <w:rsid w:val="00920F64"/>
    <w:rsid w:val="00921731"/>
    <w:rsid w:val="00923144"/>
    <w:rsid w:val="00923485"/>
    <w:rsid w:val="009236B3"/>
    <w:rsid w:val="009250EF"/>
    <w:rsid w:val="00926ED8"/>
    <w:rsid w:val="0092787B"/>
    <w:rsid w:val="0093013A"/>
    <w:rsid w:val="009303CD"/>
    <w:rsid w:val="00930EA3"/>
    <w:rsid w:val="00931C9A"/>
    <w:rsid w:val="00931D8A"/>
    <w:rsid w:val="00932A56"/>
    <w:rsid w:val="00932AB8"/>
    <w:rsid w:val="0093349E"/>
    <w:rsid w:val="009338E5"/>
    <w:rsid w:val="009339F1"/>
    <w:rsid w:val="00933E53"/>
    <w:rsid w:val="0093410B"/>
    <w:rsid w:val="00934D50"/>
    <w:rsid w:val="00935A40"/>
    <w:rsid w:val="00935B33"/>
    <w:rsid w:val="00937340"/>
    <w:rsid w:val="00937622"/>
    <w:rsid w:val="00940A17"/>
    <w:rsid w:val="00943C65"/>
    <w:rsid w:val="00945134"/>
    <w:rsid w:val="00945932"/>
    <w:rsid w:val="00945CBB"/>
    <w:rsid w:val="00946204"/>
    <w:rsid w:val="00947A21"/>
    <w:rsid w:val="00947F7C"/>
    <w:rsid w:val="00947FFD"/>
    <w:rsid w:val="009505E3"/>
    <w:rsid w:val="009509C3"/>
    <w:rsid w:val="0095176F"/>
    <w:rsid w:val="00951DC5"/>
    <w:rsid w:val="00952541"/>
    <w:rsid w:val="00952545"/>
    <w:rsid w:val="00952ACD"/>
    <w:rsid w:val="00952C7B"/>
    <w:rsid w:val="009532DC"/>
    <w:rsid w:val="0095474B"/>
    <w:rsid w:val="00954FF3"/>
    <w:rsid w:val="009555FF"/>
    <w:rsid w:val="00955A99"/>
    <w:rsid w:val="00956109"/>
    <w:rsid w:val="009569E3"/>
    <w:rsid w:val="00956FE5"/>
    <w:rsid w:val="009577AE"/>
    <w:rsid w:val="0096040D"/>
    <w:rsid w:val="009605A3"/>
    <w:rsid w:val="00960663"/>
    <w:rsid w:val="0096164B"/>
    <w:rsid w:val="00961A3F"/>
    <w:rsid w:val="00961B9E"/>
    <w:rsid w:val="00962CF3"/>
    <w:rsid w:val="00962E2C"/>
    <w:rsid w:val="00963060"/>
    <w:rsid w:val="00963CBB"/>
    <w:rsid w:val="009655A8"/>
    <w:rsid w:val="009659AA"/>
    <w:rsid w:val="00965DAB"/>
    <w:rsid w:val="009663B7"/>
    <w:rsid w:val="00966703"/>
    <w:rsid w:val="00966C44"/>
    <w:rsid w:val="009672CD"/>
    <w:rsid w:val="0097043E"/>
    <w:rsid w:val="00972507"/>
    <w:rsid w:val="00972F05"/>
    <w:rsid w:val="0097319C"/>
    <w:rsid w:val="009737B9"/>
    <w:rsid w:val="00973EF8"/>
    <w:rsid w:val="009760DB"/>
    <w:rsid w:val="00976186"/>
    <w:rsid w:val="00976A02"/>
    <w:rsid w:val="00977B6C"/>
    <w:rsid w:val="00977C6C"/>
    <w:rsid w:val="00980A61"/>
    <w:rsid w:val="00984B66"/>
    <w:rsid w:val="009851E0"/>
    <w:rsid w:val="009856C5"/>
    <w:rsid w:val="0098571F"/>
    <w:rsid w:val="009859C5"/>
    <w:rsid w:val="00986234"/>
    <w:rsid w:val="009862C0"/>
    <w:rsid w:val="0098680C"/>
    <w:rsid w:val="00990632"/>
    <w:rsid w:val="00991665"/>
    <w:rsid w:val="00991B33"/>
    <w:rsid w:val="00992355"/>
    <w:rsid w:val="0099312D"/>
    <w:rsid w:val="00993188"/>
    <w:rsid w:val="00993B4F"/>
    <w:rsid w:val="00993EAF"/>
    <w:rsid w:val="00994396"/>
    <w:rsid w:val="0099474A"/>
    <w:rsid w:val="00994901"/>
    <w:rsid w:val="009949F5"/>
    <w:rsid w:val="00996F37"/>
    <w:rsid w:val="00997CBC"/>
    <w:rsid w:val="00997ED0"/>
    <w:rsid w:val="009A039B"/>
    <w:rsid w:val="009A1911"/>
    <w:rsid w:val="009A3346"/>
    <w:rsid w:val="009A3D3E"/>
    <w:rsid w:val="009A42E2"/>
    <w:rsid w:val="009A5C55"/>
    <w:rsid w:val="009A61ED"/>
    <w:rsid w:val="009A62D1"/>
    <w:rsid w:val="009A6410"/>
    <w:rsid w:val="009A6887"/>
    <w:rsid w:val="009A7605"/>
    <w:rsid w:val="009A7A29"/>
    <w:rsid w:val="009B28A1"/>
    <w:rsid w:val="009B316E"/>
    <w:rsid w:val="009B5BEF"/>
    <w:rsid w:val="009B607E"/>
    <w:rsid w:val="009B65B1"/>
    <w:rsid w:val="009B672B"/>
    <w:rsid w:val="009B689C"/>
    <w:rsid w:val="009B6BD4"/>
    <w:rsid w:val="009B7443"/>
    <w:rsid w:val="009B7D28"/>
    <w:rsid w:val="009C0DE8"/>
    <w:rsid w:val="009C1237"/>
    <w:rsid w:val="009C1722"/>
    <w:rsid w:val="009C4234"/>
    <w:rsid w:val="009C4B0C"/>
    <w:rsid w:val="009C4C14"/>
    <w:rsid w:val="009C5312"/>
    <w:rsid w:val="009C5EF7"/>
    <w:rsid w:val="009C7671"/>
    <w:rsid w:val="009D0064"/>
    <w:rsid w:val="009D0EA9"/>
    <w:rsid w:val="009D204F"/>
    <w:rsid w:val="009D3B8B"/>
    <w:rsid w:val="009D4D74"/>
    <w:rsid w:val="009D57D5"/>
    <w:rsid w:val="009D5F73"/>
    <w:rsid w:val="009D6CED"/>
    <w:rsid w:val="009D7C15"/>
    <w:rsid w:val="009E0507"/>
    <w:rsid w:val="009E0972"/>
    <w:rsid w:val="009E146A"/>
    <w:rsid w:val="009E177E"/>
    <w:rsid w:val="009E22F3"/>
    <w:rsid w:val="009E2CD7"/>
    <w:rsid w:val="009E2F6A"/>
    <w:rsid w:val="009E36B0"/>
    <w:rsid w:val="009E3ABD"/>
    <w:rsid w:val="009E4757"/>
    <w:rsid w:val="009E57A2"/>
    <w:rsid w:val="009E5B5A"/>
    <w:rsid w:val="009E61F3"/>
    <w:rsid w:val="009E65FA"/>
    <w:rsid w:val="009E6DDA"/>
    <w:rsid w:val="009E7BDD"/>
    <w:rsid w:val="009F0395"/>
    <w:rsid w:val="009F0397"/>
    <w:rsid w:val="009F151C"/>
    <w:rsid w:val="009F1B4F"/>
    <w:rsid w:val="009F2A0E"/>
    <w:rsid w:val="009F3AA6"/>
    <w:rsid w:val="009F412F"/>
    <w:rsid w:val="009F46BF"/>
    <w:rsid w:val="009F482D"/>
    <w:rsid w:val="009F4E8E"/>
    <w:rsid w:val="009F55E8"/>
    <w:rsid w:val="009F5FC7"/>
    <w:rsid w:val="009F61D2"/>
    <w:rsid w:val="009F6563"/>
    <w:rsid w:val="009F675B"/>
    <w:rsid w:val="009F6819"/>
    <w:rsid w:val="009F6BE7"/>
    <w:rsid w:val="009F6F4A"/>
    <w:rsid w:val="009F7D50"/>
    <w:rsid w:val="00A005D6"/>
    <w:rsid w:val="00A010C5"/>
    <w:rsid w:val="00A01314"/>
    <w:rsid w:val="00A025C1"/>
    <w:rsid w:val="00A02B71"/>
    <w:rsid w:val="00A03981"/>
    <w:rsid w:val="00A03AF0"/>
    <w:rsid w:val="00A04214"/>
    <w:rsid w:val="00A04633"/>
    <w:rsid w:val="00A05274"/>
    <w:rsid w:val="00A06B6D"/>
    <w:rsid w:val="00A0749D"/>
    <w:rsid w:val="00A07E0D"/>
    <w:rsid w:val="00A10C73"/>
    <w:rsid w:val="00A10D1A"/>
    <w:rsid w:val="00A11A57"/>
    <w:rsid w:val="00A12360"/>
    <w:rsid w:val="00A134A8"/>
    <w:rsid w:val="00A1357F"/>
    <w:rsid w:val="00A169CD"/>
    <w:rsid w:val="00A16C23"/>
    <w:rsid w:val="00A16D95"/>
    <w:rsid w:val="00A16F6F"/>
    <w:rsid w:val="00A2022B"/>
    <w:rsid w:val="00A2044F"/>
    <w:rsid w:val="00A21771"/>
    <w:rsid w:val="00A21A4C"/>
    <w:rsid w:val="00A222D1"/>
    <w:rsid w:val="00A22C06"/>
    <w:rsid w:val="00A2316D"/>
    <w:rsid w:val="00A2394C"/>
    <w:rsid w:val="00A23BBA"/>
    <w:rsid w:val="00A249F3"/>
    <w:rsid w:val="00A2508F"/>
    <w:rsid w:val="00A25098"/>
    <w:rsid w:val="00A255F3"/>
    <w:rsid w:val="00A25D4C"/>
    <w:rsid w:val="00A2766B"/>
    <w:rsid w:val="00A27A1C"/>
    <w:rsid w:val="00A31675"/>
    <w:rsid w:val="00A3188F"/>
    <w:rsid w:val="00A322D3"/>
    <w:rsid w:val="00A32418"/>
    <w:rsid w:val="00A32833"/>
    <w:rsid w:val="00A32ED3"/>
    <w:rsid w:val="00A33B38"/>
    <w:rsid w:val="00A33BF9"/>
    <w:rsid w:val="00A34E41"/>
    <w:rsid w:val="00A35918"/>
    <w:rsid w:val="00A3712B"/>
    <w:rsid w:val="00A37C3F"/>
    <w:rsid w:val="00A41AA1"/>
    <w:rsid w:val="00A438FC"/>
    <w:rsid w:val="00A43BF4"/>
    <w:rsid w:val="00A43D6F"/>
    <w:rsid w:val="00A43E42"/>
    <w:rsid w:val="00A43F04"/>
    <w:rsid w:val="00A449C1"/>
    <w:rsid w:val="00A44BAD"/>
    <w:rsid w:val="00A45093"/>
    <w:rsid w:val="00A45105"/>
    <w:rsid w:val="00A45BC0"/>
    <w:rsid w:val="00A45CA6"/>
    <w:rsid w:val="00A46306"/>
    <w:rsid w:val="00A47B83"/>
    <w:rsid w:val="00A47E60"/>
    <w:rsid w:val="00A508C6"/>
    <w:rsid w:val="00A50DAC"/>
    <w:rsid w:val="00A519F6"/>
    <w:rsid w:val="00A52414"/>
    <w:rsid w:val="00A52E62"/>
    <w:rsid w:val="00A54D23"/>
    <w:rsid w:val="00A55B4E"/>
    <w:rsid w:val="00A56B02"/>
    <w:rsid w:val="00A57CAE"/>
    <w:rsid w:val="00A60C55"/>
    <w:rsid w:val="00A61BAD"/>
    <w:rsid w:val="00A61BB5"/>
    <w:rsid w:val="00A62657"/>
    <w:rsid w:val="00A62B5A"/>
    <w:rsid w:val="00A641CC"/>
    <w:rsid w:val="00A6437B"/>
    <w:rsid w:val="00A64615"/>
    <w:rsid w:val="00A64C76"/>
    <w:rsid w:val="00A6543B"/>
    <w:rsid w:val="00A659B3"/>
    <w:rsid w:val="00A67011"/>
    <w:rsid w:val="00A70087"/>
    <w:rsid w:val="00A71111"/>
    <w:rsid w:val="00A71249"/>
    <w:rsid w:val="00A71941"/>
    <w:rsid w:val="00A72137"/>
    <w:rsid w:val="00A726F0"/>
    <w:rsid w:val="00A73AB6"/>
    <w:rsid w:val="00A759A6"/>
    <w:rsid w:val="00A75F5D"/>
    <w:rsid w:val="00A77D99"/>
    <w:rsid w:val="00A80199"/>
    <w:rsid w:val="00A806BF"/>
    <w:rsid w:val="00A80D53"/>
    <w:rsid w:val="00A839E8"/>
    <w:rsid w:val="00A841D3"/>
    <w:rsid w:val="00A84AB8"/>
    <w:rsid w:val="00A84F7E"/>
    <w:rsid w:val="00A854DB"/>
    <w:rsid w:val="00A85D19"/>
    <w:rsid w:val="00A85E1A"/>
    <w:rsid w:val="00A86147"/>
    <w:rsid w:val="00A86A0E"/>
    <w:rsid w:val="00A87B42"/>
    <w:rsid w:val="00A87FA5"/>
    <w:rsid w:val="00A90F9D"/>
    <w:rsid w:val="00A9136C"/>
    <w:rsid w:val="00A92330"/>
    <w:rsid w:val="00A92E4D"/>
    <w:rsid w:val="00A9320E"/>
    <w:rsid w:val="00A9571E"/>
    <w:rsid w:val="00A97173"/>
    <w:rsid w:val="00A9798B"/>
    <w:rsid w:val="00A97C79"/>
    <w:rsid w:val="00AA0E79"/>
    <w:rsid w:val="00AA13F2"/>
    <w:rsid w:val="00AA15F7"/>
    <w:rsid w:val="00AA22EC"/>
    <w:rsid w:val="00AA2BCC"/>
    <w:rsid w:val="00AA351D"/>
    <w:rsid w:val="00AA3685"/>
    <w:rsid w:val="00AA374B"/>
    <w:rsid w:val="00AA3BBA"/>
    <w:rsid w:val="00AA4868"/>
    <w:rsid w:val="00AA4E75"/>
    <w:rsid w:val="00AA5901"/>
    <w:rsid w:val="00AA6752"/>
    <w:rsid w:val="00AA6F2D"/>
    <w:rsid w:val="00AA738B"/>
    <w:rsid w:val="00AA73E8"/>
    <w:rsid w:val="00AA7872"/>
    <w:rsid w:val="00AB11C2"/>
    <w:rsid w:val="00AB12D5"/>
    <w:rsid w:val="00AB13A7"/>
    <w:rsid w:val="00AB3CBA"/>
    <w:rsid w:val="00AB4FF3"/>
    <w:rsid w:val="00AB70F6"/>
    <w:rsid w:val="00AB7217"/>
    <w:rsid w:val="00AB79BA"/>
    <w:rsid w:val="00AB7D49"/>
    <w:rsid w:val="00AC0200"/>
    <w:rsid w:val="00AC03DA"/>
    <w:rsid w:val="00AC0893"/>
    <w:rsid w:val="00AC2327"/>
    <w:rsid w:val="00AC33FD"/>
    <w:rsid w:val="00AC3859"/>
    <w:rsid w:val="00AC3CFA"/>
    <w:rsid w:val="00AC402E"/>
    <w:rsid w:val="00AC45E8"/>
    <w:rsid w:val="00AC4B37"/>
    <w:rsid w:val="00AC4B67"/>
    <w:rsid w:val="00AC68A1"/>
    <w:rsid w:val="00AC6D0C"/>
    <w:rsid w:val="00AC6D76"/>
    <w:rsid w:val="00AC7002"/>
    <w:rsid w:val="00AC78A8"/>
    <w:rsid w:val="00AC7A7E"/>
    <w:rsid w:val="00AD1086"/>
    <w:rsid w:val="00AD1DC0"/>
    <w:rsid w:val="00AD251D"/>
    <w:rsid w:val="00AD253A"/>
    <w:rsid w:val="00AD2657"/>
    <w:rsid w:val="00AD3836"/>
    <w:rsid w:val="00AD4820"/>
    <w:rsid w:val="00AD5AE3"/>
    <w:rsid w:val="00AD5CFF"/>
    <w:rsid w:val="00AD617D"/>
    <w:rsid w:val="00AD71AC"/>
    <w:rsid w:val="00AD7A54"/>
    <w:rsid w:val="00AE0C12"/>
    <w:rsid w:val="00AE0D1B"/>
    <w:rsid w:val="00AE159F"/>
    <w:rsid w:val="00AE2B9E"/>
    <w:rsid w:val="00AE2DDC"/>
    <w:rsid w:val="00AE2FA0"/>
    <w:rsid w:val="00AE365B"/>
    <w:rsid w:val="00AE4597"/>
    <w:rsid w:val="00AE49CB"/>
    <w:rsid w:val="00AE51DC"/>
    <w:rsid w:val="00AE5391"/>
    <w:rsid w:val="00AE5941"/>
    <w:rsid w:val="00AE5AAB"/>
    <w:rsid w:val="00AE5F1B"/>
    <w:rsid w:val="00AE785B"/>
    <w:rsid w:val="00AF037A"/>
    <w:rsid w:val="00AF0D5B"/>
    <w:rsid w:val="00AF12B8"/>
    <w:rsid w:val="00AF40E7"/>
    <w:rsid w:val="00AF4B51"/>
    <w:rsid w:val="00AF5F4C"/>
    <w:rsid w:val="00AF6450"/>
    <w:rsid w:val="00AF66F3"/>
    <w:rsid w:val="00AF6EB9"/>
    <w:rsid w:val="00AF7739"/>
    <w:rsid w:val="00AF779C"/>
    <w:rsid w:val="00B0035B"/>
    <w:rsid w:val="00B0035E"/>
    <w:rsid w:val="00B00451"/>
    <w:rsid w:val="00B007DA"/>
    <w:rsid w:val="00B00B19"/>
    <w:rsid w:val="00B01253"/>
    <w:rsid w:val="00B01FF0"/>
    <w:rsid w:val="00B02B66"/>
    <w:rsid w:val="00B02B7A"/>
    <w:rsid w:val="00B030DD"/>
    <w:rsid w:val="00B0390F"/>
    <w:rsid w:val="00B05438"/>
    <w:rsid w:val="00B0552D"/>
    <w:rsid w:val="00B062B8"/>
    <w:rsid w:val="00B0677F"/>
    <w:rsid w:val="00B07FC8"/>
    <w:rsid w:val="00B101BF"/>
    <w:rsid w:val="00B1028F"/>
    <w:rsid w:val="00B109E6"/>
    <w:rsid w:val="00B11DF0"/>
    <w:rsid w:val="00B12050"/>
    <w:rsid w:val="00B12925"/>
    <w:rsid w:val="00B139B0"/>
    <w:rsid w:val="00B13A92"/>
    <w:rsid w:val="00B141C7"/>
    <w:rsid w:val="00B144F0"/>
    <w:rsid w:val="00B158EB"/>
    <w:rsid w:val="00B1673A"/>
    <w:rsid w:val="00B16873"/>
    <w:rsid w:val="00B16C72"/>
    <w:rsid w:val="00B176AE"/>
    <w:rsid w:val="00B17AD6"/>
    <w:rsid w:val="00B206D9"/>
    <w:rsid w:val="00B2083A"/>
    <w:rsid w:val="00B212C5"/>
    <w:rsid w:val="00B23607"/>
    <w:rsid w:val="00B23C3C"/>
    <w:rsid w:val="00B2486A"/>
    <w:rsid w:val="00B248D7"/>
    <w:rsid w:val="00B257FB"/>
    <w:rsid w:val="00B25A49"/>
    <w:rsid w:val="00B26826"/>
    <w:rsid w:val="00B273A4"/>
    <w:rsid w:val="00B275D5"/>
    <w:rsid w:val="00B27930"/>
    <w:rsid w:val="00B30190"/>
    <w:rsid w:val="00B3276E"/>
    <w:rsid w:val="00B32C95"/>
    <w:rsid w:val="00B32E07"/>
    <w:rsid w:val="00B33115"/>
    <w:rsid w:val="00B34416"/>
    <w:rsid w:val="00B35E9F"/>
    <w:rsid w:val="00B364FE"/>
    <w:rsid w:val="00B3722C"/>
    <w:rsid w:val="00B3796F"/>
    <w:rsid w:val="00B403EF"/>
    <w:rsid w:val="00B4084D"/>
    <w:rsid w:val="00B40935"/>
    <w:rsid w:val="00B41D0E"/>
    <w:rsid w:val="00B41F1D"/>
    <w:rsid w:val="00B43CC6"/>
    <w:rsid w:val="00B444EE"/>
    <w:rsid w:val="00B4543A"/>
    <w:rsid w:val="00B459C3"/>
    <w:rsid w:val="00B46031"/>
    <w:rsid w:val="00B47546"/>
    <w:rsid w:val="00B47B3A"/>
    <w:rsid w:val="00B51650"/>
    <w:rsid w:val="00B5184F"/>
    <w:rsid w:val="00B51F3B"/>
    <w:rsid w:val="00B521DB"/>
    <w:rsid w:val="00B52529"/>
    <w:rsid w:val="00B53DB0"/>
    <w:rsid w:val="00B53DBE"/>
    <w:rsid w:val="00B54B58"/>
    <w:rsid w:val="00B54F7D"/>
    <w:rsid w:val="00B553E4"/>
    <w:rsid w:val="00B553F9"/>
    <w:rsid w:val="00B5579B"/>
    <w:rsid w:val="00B57734"/>
    <w:rsid w:val="00B577CA"/>
    <w:rsid w:val="00B57A24"/>
    <w:rsid w:val="00B600E4"/>
    <w:rsid w:val="00B60502"/>
    <w:rsid w:val="00B60E49"/>
    <w:rsid w:val="00B612F0"/>
    <w:rsid w:val="00B61C6A"/>
    <w:rsid w:val="00B61FF8"/>
    <w:rsid w:val="00B62121"/>
    <w:rsid w:val="00B6352B"/>
    <w:rsid w:val="00B63D08"/>
    <w:rsid w:val="00B64000"/>
    <w:rsid w:val="00B640ED"/>
    <w:rsid w:val="00B643BB"/>
    <w:rsid w:val="00B64700"/>
    <w:rsid w:val="00B64C95"/>
    <w:rsid w:val="00B650C7"/>
    <w:rsid w:val="00B65BE6"/>
    <w:rsid w:val="00B65FEC"/>
    <w:rsid w:val="00B66981"/>
    <w:rsid w:val="00B66C50"/>
    <w:rsid w:val="00B679AA"/>
    <w:rsid w:val="00B705CC"/>
    <w:rsid w:val="00B70855"/>
    <w:rsid w:val="00B72956"/>
    <w:rsid w:val="00B72E66"/>
    <w:rsid w:val="00B7340A"/>
    <w:rsid w:val="00B73770"/>
    <w:rsid w:val="00B74DA7"/>
    <w:rsid w:val="00B75377"/>
    <w:rsid w:val="00B75885"/>
    <w:rsid w:val="00B765A9"/>
    <w:rsid w:val="00B767B3"/>
    <w:rsid w:val="00B76919"/>
    <w:rsid w:val="00B770D3"/>
    <w:rsid w:val="00B77192"/>
    <w:rsid w:val="00B77467"/>
    <w:rsid w:val="00B80284"/>
    <w:rsid w:val="00B80495"/>
    <w:rsid w:val="00B80660"/>
    <w:rsid w:val="00B80E15"/>
    <w:rsid w:val="00B813A2"/>
    <w:rsid w:val="00B819BE"/>
    <w:rsid w:val="00B81A35"/>
    <w:rsid w:val="00B81E2E"/>
    <w:rsid w:val="00B825C5"/>
    <w:rsid w:val="00B82CE9"/>
    <w:rsid w:val="00B83585"/>
    <w:rsid w:val="00B83E52"/>
    <w:rsid w:val="00B85019"/>
    <w:rsid w:val="00B857D9"/>
    <w:rsid w:val="00B85B55"/>
    <w:rsid w:val="00B86AAC"/>
    <w:rsid w:val="00B87DD0"/>
    <w:rsid w:val="00B90B5D"/>
    <w:rsid w:val="00B90D75"/>
    <w:rsid w:val="00B9136E"/>
    <w:rsid w:val="00B915C6"/>
    <w:rsid w:val="00B9339F"/>
    <w:rsid w:val="00B94C9F"/>
    <w:rsid w:val="00B957D6"/>
    <w:rsid w:val="00B95D84"/>
    <w:rsid w:val="00B9634B"/>
    <w:rsid w:val="00B966CD"/>
    <w:rsid w:val="00B97222"/>
    <w:rsid w:val="00B97346"/>
    <w:rsid w:val="00B9783E"/>
    <w:rsid w:val="00B978EC"/>
    <w:rsid w:val="00BA0366"/>
    <w:rsid w:val="00BA15F6"/>
    <w:rsid w:val="00BA2095"/>
    <w:rsid w:val="00BA4324"/>
    <w:rsid w:val="00BA438A"/>
    <w:rsid w:val="00BA449D"/>
    <w:rsid w:val="00BA4E82"/>
    <w:rsid w:val="00BA6483"/>
    <w:rsid w:val="00BA67FC"/>
    <w:rsid w:val="00BA6B8B"/>
    <w:rsid w:val="00BA7622"/>
    <w:rsid w:val="00BA7777"/>
    <w:rsid w:val="00BA7F14"/>
    <w:rsid w:val="00BB12B4"/>
    <w:rsid w:val="00BB1484"/>
    <w:rsid w:val="00BB202B"/>
    <w:rsid w:val="00BB2043"/>
    <w:rsid w:val="00BB251D"/>
    <w:rsid w:val="00BB43C3"/>
    <w:rsid w:val="00BB4E77"/>
    <w:rsid w:val="00BB79F5"/>
    <w:rsid w:val="00BB7AB6"/>
    <w:rsid w:val="00BB7AB8"/>
    <w:rsid w:val="00BB7D6B"/>
    <w:rsid w:val="00BB7FFB"/>
    <w:rsid w:val="00BC36E2"/>
    <w:rsid w:val="00BC3E89"/>
    <w:rsid w:val="00BC570C"/>
    <w:rsid w:val="00BC673B"/>
    <w:rsid w:val="00BC71E8"/>
    <w:rsid w:val="00BD062B"/>
    <w:rsid w:val="00BD13CC"/>
    <w:rsid w:val="00BD14FA"/>
    <w:rsid w:val="00BD155E"/>
    <w:rsid w:val="00BD2850"/>
    <w:rsid w:val="00BD2ACC"/>
    <w:rsid w:val="00BD42F7"/>
    <w:rsid w:val="00BD5820"/>
    <w:rsid w:val="00BD5D02"/>
    <w:rsid w:val="00BD705F"/>
    <w:rsid w:val="00BD7118"/>
    <w:rsid w:val="00BD781A"/>
    <w:rsid w:val="00BD799A"/>
    <w:rsid w:val="00BD7A5B"/>
    <w:rsid w:val="00BE020B"/>
    <w:rsid w:val="00BE0B03"/>
    <w:rsid w:val="00BE1EC0"/>
    <w:rsid w:val="00BE2FB9"/>
    <w:rsid w:val="00BE3F8F"/>
    <w:rsid w:val="00BE4380"/>
    <w:rsid w:val="00BE4C33"/>
    <w:rsid w:val="00BE50EE"/>
    <w:rsid w:val="00BE5229"/>
    <w:rsid w:val="00BE540E"/>
    <w:rsid w:val="00BE58BC"/>
    <w:rsid w:val="00BE685C"/>
    <w:rsid w:val="00BE71AC"/>
    <w:rsid w:val="00BE7289"/>
    <w:rsid w:val="00BE76E9"/>
    <w:rsid w:val="00BF0C04"/>
    <w:rsid w:val="00BF1641"/>
    <w:rsid w:val="00BF1873"/>
    <w:rsid w:val="00BF1E17"/>
    <w:rsid w:val="00BF226A"/>
    <w:rsid w:val="00BF343D"/>
    <w:rsid w:val="00BF35BD"/>
    <w:rsid w:val="00BF4A54"/>
    <w:rsid w:val="00BF51D3"/>
    <w:rsid w:val="00BF58B5"/>
    <w:rsid w:val="00BF5ACF"/>
    <w:rsid w:val="00BF6AB5"/>
    <w:rsid w:val="00BF6AE3"/>
    <w:rsid w:val="00C002D1"/>
    <w:rsid w:val="00C0294F"/>
    <w:rsid w:val="00C037AA"/>
    <w:rsid w:val="00C0436F"/>
    <w:rsid w:val="00C0734E"/>
    <w:rsid w:val="00C07364"/>
    <w:rsid w:val="00C07C9F"/>
    <w:rsid w:val="00C114B2"/>
    <w:rsid w:val="00C11E2D"/>
    <w:rsid w:val="00C1257C"/>
    <w:rsid w:val="00C129B8"/>
    <w:rsid w:val="00C139EF"/>
    <w:rsid w:val="00C14F5A"/>
    <w:rsid w:val="00C15418"/>
    <w:rsid w:val="00C157BE"/>
    <w:rsid w:val="00C15C13"/>
    <w:rsid w:val="00C17A06"/>
    <w:rsid w:val="00C20C14"/>
    <w:rsid w:val="00C20F01"/>
    <w:rsid w:val="00C21CF4"/>
    <w:rsid w:val="00C22F6B"/>
    <w:rsid w:val="00C24508"/>
    <w:rsid w:val="00C24E8E"/>
    <w:rsid w:val="00C25704"/>
    <w:rsid w:val="00C2773C"/>
    <w:rsid w:val="00C30576"/>
    <w:rsid w:val="00C308FD"/>
    <w:rsid w:val="00C30D33"/>
    <w:rsid w:val="00C3263A"/>
    <w:rsid w:val="00C35006"/>
    <w:rsid w:val="00C352F3"/>
    <w:rsid w:val="00C35A50"/>
    <w:rsid w:val="00C35D05"/>
    <w:rsid w:val="00C361C8"/>
    <w:rsid w:val="00C3643C"/>
    <w:rsid w:val="00C36A33"/>
    <w:rsid w:val="00C37005"/>
    <w:rsid w:val="00C37440"/>
    <w:rsid w:val="00C378C3"/>
    <w:rsid w:val="00C37987"/>
    <w:rsid w:val="00C37A17"/>
    <w:rsid w:val="00C37C00"/>
    <w:rsid w:val="00C40C40"/>
    <w:rsid w:val="00C418E9"/>
    <w:rsid w:val="00C419A4"/>
    <w:rsid w:val="00C4276B"/>
    <w:rsid w:val="00C42BA5"/>
    <w:rsid w:val="00C42CF7"/>
    <w:rsid w:val="00C434DC"/>
    <w:rsid w:val="00C4379D"/>
    <w:rsid w:val="00C43930"/>
    <w:rsid w:val="00C4469D"/>
    <w:rsid w:val="00C45D8A"/>
    <w:rsid w:val="00C464B3"/>
    <w:rsid w:val="00C4675D"/>
    <w:rsid w:val="00C475B4"/>
    <w:rsid w:val="00C47AE8"/>
    <w:rsid w:val="00C50799"/>
    <w:rsid w:val="00C509B3"/>
    <w:rsid w:val="00C50CBA"/>
    <w:rsid w:val="00C51249"/>
    <w:rsid w:val="00C51284"/>
    <w:rsid w:val="00C51916"/>
    <w:rsid w:val="00C51FAD"/>
    <w:rsid w:val="00C52B18"/>
    <w:rsid w:val="00C52C0C"/>
    <w:rsid w:val="00C52EEC"/>
    <w:rsid w:val="00C545AB"/>
    <w:rsid w:val="00C54B74"/>
    <w:rsid w:val="00C552A6"/>
    <w:rsid w:val="00C55629"/>
    <w:rsid w:val="00C55852"/>
    <w:rsid w:val="00C55CB4"/>
    <w:rsid w:val="00C57169"/>
    <w:rsid w:val="00C571DC"/>
    <w:rsid w:val="00C611AF"/>
    <w:rsid w:val="00C614E0"/>
    <w:rsid w:val="00C615CF"/>
    <w:rsid w:val="00C61699"/>
    <w:rsid w:val="00C6284D"/>
    <w:rsid w:val="00C63269"/>
    <w:rsid w:val="00C64770"/>
    <w:rsid w:val="00C6589B"/>
    <w:rsid w:val="00C65A68"/>
    <w:rsid w:val="00C65FF2"/>
    <w:rsid w:val="00C66331"/>
    <w:rsid w:val="00C66AB3"/>
    <w:rsid w:val="00C66D58"/>
    <w:rsid w:val="00C6770F"/>
    <w:rsid w:val="00C67792"/>
    <w:rsid w:val="00C70F7C"/>
    <w:rsid w:val="00C71036"/>
    <w:rsid w:val="00C72BA7"/>
    <w:rsid w:val="00C72EE2"/>
    <w:rsid w:val="00C7311F"/>
    <w:rsid w:val="00C74AD4"/>
    <w:rsid w:val="00C805A5"/>
    <w:rsid w:val="00C81757"/>
    <w:rsid w:val="00C81F57"/>
    <w:rsid w:val="00C82696"/>
    <w:rsid w:val="00C8291E"/>
    <w:rsid w:val="00C82DE0"/>
    <w:rsid w:val="00C82FDE"/>
    <w:rsid w:val="00C8327B"/>
    <w:rsid w:val="00C84D67"/>
    <w:rsid w:val="00C856F0"/>
    <w:rsid w:val="00C86005"/>
    <w:rsid w:val="00C8645A"/>
    <w:rsid w:val="00C8669A"/>
    <w:rsid w:val="00C869E5"/>
    <w:rsid w:val="00C86F26"/>
    <w:rsid w:val="00C904A3"/>
    <w:rsid w:val="00C90B51"/>
    <w:rsid w:val="00C90F26"/>
    <w:rsid w:val="00C919BA"/>
    <w:rsid w:val="00C91A88"/>
    <w:rsid w:val="00C9317A"/>
    <w:rsid w:val="00C93965"/>
    <w:rsid w:val="00C94B24"/>
    <w:rsid w:val="00C94B85"/>
    <w:rsid w:val="00C95044"/>
    <w:rsid w:val="00C95799"/>
    <w:rsid w:val="00C95B3D"/>
    <w:rsid w:val="00C96CF1"/>
    <w:rsid w:val="00CA02BB"/>
    <w:rsid w:val="00CA0B93"/>
    <w:rsid w:val="00CA1CC0"/>
    <w:rsid w:val="00CA2566"/>
    <w:rsid w:val="00CA2A0E"/>
    <w:rsid w:val="00CA3B25"/>
    <w:rsid w:val="00CA3C2C"/>
    <w:rsid w:val="00CA3E1F"/>
    <w:rsid w:val="00CA4C4B"/>
    <w:rsid w:val="00CB07B2"/>
    <w:rsid w:val="00CB1D77"/>
    <w:rsid w:val="00CB1F81"/>
    <w:rsid w:val="00CB252C"/>
    <w:rsid w:val="00CB35C5"/>
    <w:rsid w:val="00CB3CB3"/>
    <w:rsid w:val="00CB4AEE"/>
    <w:rsid w:val="00CB5495"/>
    <w:rsid w:val="00CB62B2"/>
    <w:rsid w:val="00CB6835"/>
    <w:rsid w:val="00CB6871"/>
    <w:rsid w:val="00CB72D0"/>
    <w:rsid w:val="00CC099D"/>
    <w:rsid w:val="00CC1621"/>
    <w:rsid w:val="00CC2328"/>
    <w:rsid w:val="00CC2655"/>
    <w:rsid w:val="00CC2999"/>
    <w:rsid w:val="00CC2D09"/>
    <w:rsid w:val="00CC2EB1"/>
    <w:rsid w:val="00CC3031"/>
    <w:rsid w:val="00CC33F5"/>
    <w:rsid w:val="00CC356F"/>
    <w:rsid w:val="00CC450C"/>
    <w:rsid w:val="00CC4DB8"/>
    <w:rsid w:val="00CC5D40"/>
    <w:rsid w:val="00CC5E72"/>
    <w:rsid w:val="00CC6B83"/>
    <w:rsid w:val="00CC71A5"/>
    <w:rsid w:val="00CC7271"/>
    <w:rsid w:val="00CC73B8"/>
    <w:rsid w:val="00CC799B"/>
    <w:rsid w:val="00CD00AE"/>
    <w:rsid w:val="00CD01BC"/>
    <w:rsid w:val="00CD0EF3"/>
    <w:rsid w:val="00CD3026"/>
    <w:rsid w:val="00CD4755"/>
    <w:rsid w:val="00CD4C5D"/>
    <w:rsid w:val="00CD5962"/>
    <w:rsid w:val="00CD6609"/>
    <w:rsid w:val="00CD78EF"/>
    <w:rsid w:val="00CE06D7"/>
    <w:rsid w:val="00CE1AD2"/>
    <w:rsid w:val="00CE235A"/>
    <w:rsid w:val="00CE2A73"/>
    <w:rsid w:val="00CE6022"/>
    <w:rsid w:val="00CE6BD3"/>
    <w:rsid w:val="00CE7056"/>
    <w:rsid w:val="00CE70A5"/>
    <w:rsid w:val="00CE7854"/>
    <w:rsid w:val="00CF179D"/>
    <w:rsid w:val="00CF1835"/>
    <w:rsid w:val="00CF1B10"/>
    <w:rsid w:val="00CF1D75"/>
    <w:rsid w:val="00CF4CB8"/>
    <w:rsid w:val="00CF4E08"/>
    <w:rsid w:val="00CF534F"/>
    <w:rsid w:val="00CF6995"/>
    <w:rsid w:val="00CF69E3"/>
    <w:rsid w:val="00CF79E0"/>
    <w:rsid w:val="00D002E5"/>
    <w:rsid w:val="00D0063A"/>
    <w:rsid w:val="00D00EE7"/>
    <w:rsid w:val="00D01513"/>
    <w:rsid w:val="00D02E10"/>
    <w:rsid w:val="00D02E13"/>
    <w:rsid w:val="00D053E3"/>
    <w:rsid w:val="00D06558"/>
    <w:rsid w:val="00D0748A"/>
    <w:rsid w:val="00D10084"/>
    <w:rsid w:val="00D100DB"/>
    <w:rsid w:val="00D10281"/>
    <w:rsid w:val="00D10DC1"/>
    <w:rsid w:val="00D10ECB"/>
    <w:rsid w:val="00D11A25"/>
    <w:rsid w:val="00D11D0B"/>
    <w:rsid w:val="00D12300"/>
    <w:rsid w:val="00D12650"/>
    <w:rsid w:val="00D13211"/>
    <w:rsid w:val="00D13672"/>
    <w:rsid w:val="00D13EEB"/>
    <w:rsid w:val="00D14B58"/>
    <w:rsid w:val="00D15CBB"/>
    <w:rsid w:val="00D15EAA"/>
    <w:rsid w:val="00D161C6"/>
    <w:rsid w:val="00D16477"/>
    <w:rsid w:val="00D166E2"/>
    <w:rsid w:val="00D176DC"/>
    <w:rsid w:val="00D17C4B"/>
    <w:rsid w:val="00D17C9A"/>
    <w:rsid w:val="00D17FFA"/>
    <w:rsid w:val="00D202F9"/>
    <w:rsid w:val="00D211A5"/>
    <w:rsid w:val="00D21CA2"/>
    <w:rsid w:val="00D246C5"/>
    <w:rsid w:val="00D24799"/>
    <w:rsid w:val="00D2513F"/>
    <w:rsid w:val="00D25240"/>
    <w:rsid w:val="00D27872"/>
    <w:rsid w:val="00D279B3"/>
    <w:rsid w:val="00D27B77"/>
    <w:rsid w:val="00D31BCA"/>
    <w:rsid w:val="00D320B6"/>
    <w:rsid w:val="00D3341A"/>
    <w:rsid w:val="00D33503"/>
    <w:rsid w:val="00D344FF"/>
    <w:rsid w:val="00D3575F"/>
    <w:rsid w:val="00D364E2"/>
    <w:rsid w:val="00D36E00"/>
    <w:rsid w:val="00D36E6F"/>
    <w:rsid w:val="00D3791F"/>
    <w:rsid w:val="00D40ED4"/>
    <w:rsid w:val="00D40FD8"/>
    <w:rsid w:val="00D41635"/>
    <w:rsid w:val="00D41951"/>
    <w:rsid w:val="00D41B64"/>
    <w:rsid w:val="00D4250F"/>
    <w:rsid w:val="00D42AE1"/>
    <w:rsid w:val="00D42FE4"/>
    <w:rsid w:val="00D43B2B"/>
    <w:rsid w:val="00D43EE6"/>
    <w:rsid w:val="00D4592A"/>
    <w:rsid w:val="00D45BF8"/>
    <w:rsid w:val="00D46F52"/>
    <w:rsid w:val="00D47CE9"/>
    <w:rsid w:val="00D50448"/>
    <w:rsid w:val="00D518E8"/>
    <w:rsid w:val="00D51A62"/>
    <w:rsid w:val="00D51DF3"/>
    <w:rsid w:val="00D53A5F"/>
    <w:rsid w:val="00D55052"/>
    <w:rsid w:val="00D55178"/>
    <w:rsid w:val="00D558F3"/>
    <w:rsid w:val="00D55D29"/>
    <w:rsid w:val="00D55DD1"/>
    <w:rsid w:val="00D55E97"/>
    <w:rsid w:val="00D57214"/>
    <w:rsid w:val="00D6070E"/>
    <w:rsid w:val="00D617DC"/>
    <w:rsid w:val="00D61DDF"/>
    <w:rsid w:val="00D622C9"/>
    <w:rsid w:val="00D6276D"/>
    <w:rsid w:val="00D62B50"/>
    <w:rsid w:val="00D62F44"/>
    <w:rsid w:val="00D637D0"/>
    <w:rsid w:val="00D63951"/>
    <w:rsid w:val="00D65616"/>
    <w:rsid w:val="00D67554"/>
    <w:rsid w:val="00D677DC"/>
    <w:rsid w:val="00D6791F"/>
    <w:rsid w:val="00D67A31"/>
    <w:rsid w:val="00D67CDB"/>
    <w:rsid w:val="00D7086B"/>
    <w:rsid w:val="00D70BAC"/>
    <w:rsid w:val="00D71080"/>
    <w:rsid w:val="00D710A2"/>
    <w:rsid w:val="00D71D03"/>
    <w:rsid w:val="00D7324D"/>
    <w:rsid w:val="00D734FA"/>
    <w:rsid w:val="00D736C9"/>
    <w:rsid w:val="00D73DA5"/>
    <w:rsid w:val="00D74C76"/>
    <w:rsid w:val="00D74CFC"/>
    <w:rsid w:val="00D75628"/>
    <w:rsid w:val="00D75873"/>
    <w:rsid w:val="00D75DD6"/>
    <w:rsid w:val="00D76576"/>
    <w:rsid w:val="00D76D6D"/>
    <w:rsid w:val="00D77470"/>
    <w:rsid w:val="00D80205"/>
    <w:rsid w:val="00D813CF"/>
    <w:rsid w:val="00D81B8D"/>
    <w:rsid w:val="00D82E9D"/>
    <w:rsid w:val="00D83F7B"/>
    <w:rsid w:val="00D86A50"/>
    <w:rsid w:val="00D8791B"/>
    <w:rsid w:val="00D908F3"/>
    <w:rsid w:val="00D90B9D"/>
    <w:rsid w:val="00D9121C"/>
    <w:rsid w:val="00D91694"/>
    <w:rsid w:val="00D924A3"/>
    <w:rsid w:val="00D93561"/>
    <w:rsid w:val="00D93C27"/>
    <w:rsid w:val="00D93CA5"/>
    <w:rsid w:val="00D94EE8"/>
    <w:rsid w:val="00D96011"/>
    <w:rsid w:val="00D960B4"/>
    <w:rsid w:val="00D964CB"/>
    <w:rsid w:val="00D965E2"/>
    <w:rsid w:val="00D96F66"/>
    <w:rsid w:val="00D97204"/>
    <w:rsid w:val="00D977A1"/>
    <w:rsid w:val="00D97938"/>
    <w:rsid w:val="00DA0093"/>
    <w:rsid w:val="00DA1BD8"/>
    <w:rsid w:val="00DA2F33"/>
    <w:rsid w:val="00DA351A"/>
    <w:rsid w:val="00DA41D2"/>
    <w:rsid w:val="00DA45E8"/>
    <w:rsid w:val="00DA47E5"/>
    <w:rsid w:val="00DA4D5E"/>
    <w:rsid w:val="00DA57E1"/>
    <w:rsid w:val="00DA58FC"/>
    <w:rsid w:val="00DA5C46"/>
    <w:rsid w:val="00DA6D42"/>
    <w:rsid w:val="00DA6FB7"/>
    <w:rsid w:val="00DA75CF"/>
    <w:rsid w:val="00DA77A3"/>
    <w:rsid w:val="00DA7CD7"/>
    <w:rsid w:val="00DA7D78"/>
    <w:rsid w:val="00DB02A1"/>
    <w:rsid w:val="00DB11CE"/>
    <w:rsid w:val="00DB1496"/>
    <w:rsid w:val="00DB24D3"/>
    <w:rsid w:val="00DB354C"/>
    <w:rsid w:val="00DB45FF"/>
    <w:rsid w:val="00DB4CC5"/>
    <w:rsid w:val="00DB5098"/>
    <w:rsid w:val="00DB5140"/>
    <w:rsid w:val="00DB5FB9"/>
    <w:rsid w:val="00DB6B25"/>
    <w:rsid w:val="00DB7EE9"/>
    <w:rsid w:val="00DC0679"/>
    <w:rsid w:val="00DC0764"/>
    <w:rsid w:val="00DC18E0"/>
    <w:rsid w:val="00DC5776"/>
    <w:rsid w:val="00DC61B3"/>
    <w:rsid w:val="00DC688C"/>
    <w:rsid w:val="00DC69C0"/>
    <w:rsid w:val="00DC72C4"/>
    <w:rsid w:val="00DD00B4"/>
    <w:rsid w:val="00DD116B"/>
    <w:rsid w:val="00DD1C97"/>
    <w:rsid w:val="00DD1CE9"/>
    <w:rsid w:val="00DD23FB"/>
    <w:rsid w:val="00DD24A6"/>
    <w:rsid w:val="00DD38D4"/>
    <w:rsid w:val="00DD4B3C"/>
    <w:rsid w:val="00DD4CA5"/>
    <w:rsid w:val="00DD615C"/>
    <w:rsid w:val="00DD6241"/>
    <w:rsid w:val="00DD6312"/>
    <w:rsid w:val="00DD6797"/>
    <w:rsid w:val="00DD69DD"/>
    <w:rsid w:val="00DD6BE4"/>
    <w:rsid w:val="00DD797C"/>
    <w:rsid w:val="00DD7A2A"/>
    <w:rsid w:val="00DD7E3F"/>
    <w:rsid w:val="00DE02ED"/>
    <w:rsid w:val="00DE0B63"/>
    <w:rsid w:val="00DE0E86"/>
    <w:rsid w:val="00DE13D0"/>
    <w:rsid w:val="00DE2E04"/>
    <w:rsid w:val="00DE33D4"/>
    <w:rsid w:val="00DE4DA5"/>
    <w:rsid w:val="00DE53F3"/>
    <w:rsid w:val="00DE5464"/>
    <w:rsid w:val="00DE5722"/>
    <w:rsid w:val="00DE59DC"/>
    <w:rsid w:val="00DE5BAB"/>
    <w:rsid w:val="00DE5EEC"/>
    <w:rsid w:val="00DE6190"/>
    <w:rsid w:val="00DE6701"/>
    <w:rsid w:val="00DE6FD2"/>
    <w:rsid w:val="00DE7C3C"/>
    <w:rsid w:val="00DF03B8"/>
    <w:rsid w:val="00DF06EC"/>
    <w:rsid w:val="00DF0B02"/>
    <w:rsid w:val="00DF2C06"/>
    <w:rsid w:val="00DF4537"/>
    <w:rsid w:val="00DF498F"/>
    <w:rsid w:val="00DF5888"/>
    <w:rsid w:val="00DF6A16"/>
    <w:rsid w:val="00E008E5"/>
    <w:rsid w:val="00E0118A"/>
    <w:rsid w:val="00E03257"/>
    <w:rsid w:val="00E03705"/>
    <w:rsid w:val="00E07555"/>
    <w:rsid w:val="00E07830"/>
    <w:rsid w:val="00E10E94"/>
    <w:rsid w:val="00E1210D"/>
    <w:rsid w:val="00E12F3A"/>
    <w:rsid w:val="00E13700"/>
    <w:rsid w:val="00E13A76"/>
    <w:rsid w:val="00E13D86"/>
    <w:rsid w:val="00E14290"/>
    <w:rsid w:val="00E145DB"/>
    <w:rsid w:val="00E14E45"/>
    <w:rsid w:val="00E15475"/>
    <w:rsid w:val="00E156F8"/>
    <w:rsid w:val="00E15B21"/>
    <w:rsid w:val="00E20073"/>
    <w:rsid w:val="00E212F8"/>
    <w:rsid w:val="00E2264C"/>
    <w:rsid w:val="00E228B1"/>
    <w:rsid w:val="00E24870"/>
    <w:rsid w:val="00E256A5"/>
    <w:rsid w:val="00E256E3"/>
    <w:rsid w:val="00E25FB6"/>
    <w:rsid w:val="00E263C8"/>
    <w:rsid w:val="00E27F4D"/>
    <w:rsid w:val="00E3005C"/>
    <w:rsid w:val="00E31A87"/>
    <w:rsid w:val="00E337CF"/>
    <w:rsid w:val="00E33A0A"/>
    <w:rsid w:val="00E344D5"/>
    <w:rsid w:val="00E34CCA"/>
    <w:rsid w:val="00E36423"/>
    <w:rsid w:val="00E36D6A"/>
    <w:rsid w:val="00E36ED0"/>
    <w:rsid w:val="00E37F84"/>
    <w:rsid w:val="00E40C20"/>
    <w:rsid w:val="00E41148"/>
    <w:rsid w:val="00E43197"/>
    <w:rsid w:val="00E43CAF"/>
    <w:rsid w:val="00E44278"/>
    <w:rsid w:val="00E4475E"/>
    <w:rsid w:val="00E45578"/>
    <w:rsid w:val="00E455D2"/>
    <w:rsid w:val="00E46B3F"/>
    <w:rsid w:val="00E47114"/>
    <w:rsid w:val="00E47BC7"/>
    <w:rsid w:val="00E50A0F"/>
    <w:rsid w:val="00E50B07"/>
    <w:rsid w:val="00E51958"/>
    <w:rsid w:val="00E519C7"/>
    <w:rsid w:val="00E51D02"/>
    <w:rsid w:val="00E52EB7"/>
    <w:rsid w:val="00E541C9"/>
    <w:rsid w:val="00E5443C"/>
    <w:rsid w:val="00E54893"/>
    <w:rsid w:val="00E54FF2"/>
    <w:rsid w:val="00E5574C"/>
    <w:rsid w:val="00E57214"/>
    <w:rsid w:val="00E57502"/>
    <w:rsid w:val="00E57EB3"/>
    <w:rsid w:val="00E611DD"/>
    <w:rsid w:val="00E61313"/>
    <w:rsid w:val="00E61730"/>
    <w:rsid w:val="00E61E69"/>
    <w:rsid w:val="00E626EF"/>
    <w:rsid w:val="00E62F7F"/>
    <w:rsid w:val="00E63D57"/>
    <w:rsid w:val="00E642A0"/>
    <w:rsid w:val="00E66988"/>
    <w:rsid w:val="00E66F84"/>
    <w:rsid w:val="00E67253"/>
    <w:rsid w:val="00E7130A"/>
    <w:rsid w:val="00E71FA5"/>
    <w:rsid w:val="00E72235"/>
    <w:rsid w:val="00E7276E"/>
    <w:rsid w:val="00E72F6F"/>
    <w:rsid w:val="00E7428C"/>
    <w:rsid w:val="00E76023"/>
    <w:rsid w:val="00E76062"/>
    <w:rsid w:val="00E8056A"/>
    <w:rsid w:val="00E81129"/>
    <w:rsid w:val="00E81286"/>
    <w:rsid w:val="00E81673"/>
    <w:rsid w:val="00E81964"/>
    <w:rsid w:val="00E81C10"/>
    <w:rsid w:val="00E81D2B"/>
    <w:rsid w:val="00E820AC"/>
    <w:rsid w:val="00E84548"/>
    <w:rsid w:val="00E85C26"/>
    <w:rsid w:val="00E85EFD"/>
    <w:rsid w:val="00E87CE2"/>
    <w:rsid w:val="00E9062D"/>
    <w:rsid w:val="00E91F79"/>
    <w:rsid w:val="00E92A6E"/>
    <w:rsid w:val="00E92D36"/>
    <w:rsid w:val="00E93257"/>
    <w:rsid w:val="00E9405E"/>
    <w:rsid w:val="00E941BB"/>
    <w:rsid w:val="00E94313"/>
    <w:rsid w:val="00E9553C"/>
    <w:rsid w:val="00E96302"/>
    <w:rsid w:val="00E965C6"/>
    <w:rsid w:val="00EA01EC"/>
    <w:rsid w:val="00EA0ED5"/>
    <w:rsid w:val="00EA1246"/>
    <w:rsid w:val="00EA1695"/>
    <w:rsid w:val="00EA1A67"/>
    <w:rsid w:val="00EA254F"/>
    <w:rsid w:val="00EA25AD"/>
    <w:rsid w:val="00EA2633"/>
    <w:rsid w:val="00EA2E6F"/>
    <w:rsid w:val="00EA3195"/>
    <w:rsid w:val="00EA379F"/>
    <w:rsid w:val="00EA3807"/>
    <w:rsid w:val="00EA4D7E"/>
    <w:rsid w:val="00EA534A"/>
    <w:rsid w:val="00EA55AB"/>
    <w:rsid w:val="00EA5B24"/>
    <w:rsid w:val="00EA5B60"/>
    <w:rsid w:val="00EA66D7"/>
    <w:rsid w:val="00EA676B"/>
    <w:rsid w:val="00EA7973"/>
    <w:rsid w:val="00EA7C9F"/>
    <w:rsid w:val="00EB0D29"/>
    <w:rsid w:val="00EB0F3B"/>
    <w:rsid w:val="00EB1334"/>
    <w:rsid w:val="00EB1EF7"/>
    <w:rsid w:val="00EB2A8E"/>
    <w:rsid w:val="00EB3368"/>
    <w:rsid w:val="00EB4560"/>
    <w:rsid w:val="00EB4698"/>
    <w:rsid w:val="00EB4BAB"/>
    <w:rsid w:val="00EB4E77"/>
    <w:rsid w:val="00EB574B"/>
    <w:rsid w:val="00EB5AAB"/>
    <w:rsid w:val="00EB5BE5"/>
    <w:rsid w:val="00EB6C5F"/>
    <w:rsid w:val="00EB6FB6"/>
    <w:rsid w:val="00EB71E0"/>
    <w:rsid w:val="00EC0079"/>
    <w:rsid w:val="00EC0149"/>
    <w:rsid w:val="00EC08E5"/>
    <w:rsid w:val="00EC0D68"/>
    <w:rsid w:val="00EC11EE"/>
    <w:rsid w:val="00EC1939"/>
    <w:rsid w:val="00EC24EA"/>
    <w:rsid w:val="00EC2DF4"/>
    <w:rsid w:val="00EC2EC5"/>
    <w:rsid w:val="00EC3AF2"/>
    <w:rsid w:val="00EC3C30"/>
    <w:rsid w:val="00EC4429"/>
    <w:rsid w:val="00EC512B"/>
    <w:rsid w:val="00EC59E1"/>
    <w:rsid w:val="00EC7056"/>
    <w:rsid w:val="00EC74CA"/>
    <w:rsid w:val="00ED003E"/>
    <w:rsid w:val="00ED01DD"/>
    <w:rsid w:val="00ED03E4"/>
    <w:rsid w:val="00ED4D0F"/>
    <w:rsid w:val="00ED508C"/>
    <w:rsid w:val="00ED5128"/>
    <w:rsid w:val="00ED6529"/>
    <w:rsid w:val="00ED6BA1"/>
    <w:rsid w:val="00ED7647"/>
    <w:rsid w:val="00EE0406"/>
    <w:rsid w:val="00EE1699"/>
    <w:rsid w:val="00EE2AEF"/>
    <w:rsid w:val="00EE2DB9"/>
    <w:rsid w:val="00EE4627"/>
    <w:rsid w:val="00EE4EA5"/>
    <w:rsid w:val="00EE508A"/>
    <w:rsid w:val="00EE638E"/>
    <w:rsid w:val="00EE6A71"/>
    <w:rsid w:val="00EF01B4"/>
    <w:rsid w:val="00EF12F1"/>
    <w:rsid w:val="00EF1766"/>
    <w:rsid w:val="00EF19AB"/>
    <w:rsid w:val="00EF2B98"/>
    <w:rsid w:val="00EF2C8F"/>
    <w:rsid w:val="00EF2DF2"/>
    <w:rsid w:val="00EF44E2"/>
    <w:rsid w:val="00EF4ACE"/>
    <w:rsid w:val="00EF5151"/>
    <w:rsid w:val="00EF520A"/>
    <w:rsid w:val="00EF69E8"/>
    <w:rsid w:val="00EF6FD1"/>
    <w:rsid w:val="00F019C6"/>
    <w:rsid w:val="00F020EB"/>
    <w:rsid w:val="00F028B3"/>
    <w:rsid w:val="00F0331D"/>
    <w:rsid w:val="00F05000"/>
    <w:rsid w:val="00F05377"/>
    <w:rsid w:val="00F057BE"/>
    <w:rsid w:val="00F05FD1"/>
    <w:rsid w:val="00F074A5"/>
    <w:rsid w:val="00F101F4"/>
    <w:rsid w:val="00F1026B"/>
    <w:rsid w:val="00F11A62"/>
    <w:rsid w:val="00F12300"/>
    <w:rsid w:val="00F12354"/>
    <w:rsid w:val="00F13E56"/>
    <w:rsid w:val="00F13F7B"/>
    <w:rsid w:val="00F14AE6"/>
    <w:rsid w:val="00F14AF5"/>
    <w:rsid w:val="00F15325"/>
    <w:rsid w:val="00F163EC"/>
    <w:rsid w:val="00F173C9"/>
    <w:rsid w:val="00F17DA0"/>
    <w:rsid w:val="00F21E5E"/>
    <w:rsid w:val="00F22DF3"/>
    <w:rsid w:val="00F23546"/>
    <w:rsid w:val="00F250F6"/>
    <w:rsid w:val="00F25922"/>
    <w:rsid w:val="00F27763"/>
    <w:rsid w:val="00F30659"/>
    <w:rsid w:val="00F3088A"/>
    <w:rsid w:val="00F30C62"/>
    <w:rsid w:val="00F31671"/>
    <w:rsid w:val="00F31D1B"/>
    <w:rsid w:val="00F34A07"/>
    <w:rsid w:val="00F34AA1"/>
    <w:rsid w:val="00F35734"/>
    <w:rsid w:val="00F35845"/>
    <w:rsid w:val="00F35C96"/>
    <w:rsid w:val="00F3640A"/>
    <w:rsid w:val="00F36E51"/>
    <w:rsid w:val="00F3721D"/>
    <w:rsid w:val="00F37573"/>
    <w:rsid w:val="00F37A29"/>
    <w:rsid w:val="00F40B8A"/>
    <w:rsid w:val="00F4137D"/>
    <w:rsid w:val="00F41626"/>
    <w:rsid w:val="00F41669"/>
    <w:rsid w:val="00F42094"/>
    <w:rsid w:val="00F423E9"/>
    <w:rsid w:val="00F42613"/>
    <w:rsid w:val="00F4270E"/>
    <w:rsid w:val="00F432EE"/>
    <w:rsid w:val="00F4343C"/>
    <w:rsid w:val="00F43E57"/>
    <w:rsid w:val="00F440B9"/>
    <w:rsid w:val="00F4429D"/>
    <w:rsid w:val="00F442E0"/>
    <w:rsid w:val="00F444FA"/>
    <w:rsid w:val="00F44C23"/>
    <w:rsid w:val="00F44E84"/>
    <w:rsid w:val="00F45189"/>
    <w:rsid w:val="00F453CC"/>
    <w:rsid w:val="00F45952"/>
    <w:rsid w:val="00F45D9D"/>
    <w:rsid w:val="00F46966"/>
    <w:rsid w:val="00F47D60"/>
    <w:rsid w:val="00F47FD1"/>
    <w:rsid w:val="00F528E3"/>
    <w:rsid w:val="00F52A3A"/>
    <w:rsid w:val="00F52E39"/>
    <w:rsid w:val="00F52E6A"/>
    <w:rsid w:val="00F532C9"/>
    <w:rsid w:val="00F5350F"/>
    <w:rsid w:val="00F54270"/>
    <w:rsid w:val="00F54C02"/>
    <w:rsid w:val="00F55511"/>
    <w:rsid w:val="00F5665F"/>
    <w:rsid w:val="00F57347"/>
    <w:rsid w:val="00F57E9F"/>
    <w:rsid w:val="00F600CF"/>
    <w:rsid w:val="00F603A4"/>
    <w:rsid w:val="00F60B75"/>
    <w:rsid w:val="00F61E59"/>
    <w:rsid w:val="00F62FF6"/>
    <w:rsid w:val="00F63407"/>
    <w:rsid w:val="00F63711"/>
    <w:rsid w:val="00F643DD"/>
    <w:rsid w:val="00F645D3"/>
    <w:rsid w:val="00F64657"/>
    <w:rsid w:val="00F64A7F"/>
    <w:rsid w:val="00F65760"/>
    <w:rsid w:val="00F657B9"/>
    <w:rsid w:val="00F66170"/>
    <w:rsid w:val="00F662A6"/>
    <w:rsid w:val="00F66638"/>
    <w:rsid w:val="00F676DC"/>
    <w:rsid w:val="00F67C1C"/>
    <w:rsid w:val="00F71462"/>
    <w:rsid w:val="00F715B7"/>
    <w:rsid w:val="00F72694"/>
    <w:rsid w:val="00F72EE2"/>
    <w:rsid w:val="00F734BA"/>
    <w:rsid w:val="00F74067"/>
    <w:rsid w:val="00F74135"/>
    <w:rsid w:val="00F74545"/>
    <w:rsid w:val="00F74CD2"/>
    <w:rsid w:val="00F74D6E"/>
    <w:rsid w:val="00F757A8"/>
    <w:rsid w:val="00F75B3C"/>
    <w:rsid w:val="00F76969"/>
    <w:rsid w:val="00F7708A"/>
    <w:rsid w:val="00F80359"/>
    <w:rsid w:val="00F804A8"/>
    <w:rsid w:val="00F809ED"/>
    <w:rsid w:val="00F80DAF"/>
    <w:rsid w:val="00F80F04"/>
    <w:rsid w:val="00F81886"/>
    <w:rsid w:val="00F81E37"/>
    <w:rsid w:val="00F8375F"/>
    <w:rsid w:val="00F84777"/>
    <w:rsid w:val="00F8548C"/>
    <w:rsid w:val="00F85D36"/>
    <w:rsid w:val="00F85FE8"/>
    <w:rsid w:val="00F86832"/>
    <w:rsid w:val="00F8775F"/>
    <w:rsid w:val="00F877C8"/>
    <w:rsid w:val="00F914D2"/>
    <w:rsid w:val="00F9221C"/>
    <w:rsid w:val="00F92695"/>
    <w:rsid w:val="00F92878"/>
    <w:rsid w:val="00F9540A"/>
    <w:rsid w:val="00F95834"/>
    <w:rsid w:val="00F960AB"/>
    <w:rsid w:val="00F965D9"/>
    <w:rsid w:val="00F9699A"/>
    <w:rsid w:val="00F969F4"/>
    <w:rsid w:val="00F96ED0"/>
    <w:rsid w:val="00F971D2"/>
    <w:rsid w:val="00F973BA"/>
    <w:rsid w:val="00F978BD"/>
    <w:rsid w:val="00F979BC"/>
    <w:rsid w:val="00F97ABA"/>
    <w:rsid w:val="00F97E7F"/>
    <w:rsid w:val="00F97F39"/>
    <w:rsid w:val="00FA0651"/>
    <w:rsid w:val="00FA09E5"/>
    <w:rsid w:val="00FA0CEC"/>
    <w:rsid w:val="00FA13B0"/>
    <w:rsid w:val="00FA15A8"/>
    <w:rsid w:val="00FA173D"/>
    <w:rsid w:val="00FA2ED9"/>
    <w:rsid w:val="00FA35B8"/>
    <w:rsid w:val="00FA4AF6"/>
    <w:rsid w:val="00FA53FE"/>
    <w:rsid w:val="00FA59D7"/>
    <w:rsid w:val="00FA61C8"/>
    <w:rsid w:val="00FA7A07"/>
    <w:rsid w:val="00FB019A"/>
    <w:rsid w:val="00FB0EAF"/>
    <w:rsid w:val="00FB1020"/>
    <w:rsid w:val="00FB1131"/>
    <w:rsid w:val="00FB16EE"/>
    <w:rsid w:val="00FB1C13"/>
    <w:rsid w:val="00FB1C86"/>
    <w:rsid w:val="00FB1F82"/>
    <w:rsid w:val="00FB36C4"/>
    <w:rsid w:val="00FB4877"/>
    <w:rsid w:val="00FB4E96"/>
    <w:rsid w:val="00FB5832"/>
    <w:rsid w:val="00FB5F50"/>
    <w:rsid w:val="00FB6EDC"/>
    <w:rsid w:val="00FB74A6"/>
    <w:rsid w:val="00FC0BA8"/>
    <w:rsid w:val="00FC11A8"/>
    <w:rsid w:val="00FC20EE"/>
    <w:rsid w:val="00FC2C17"/>
    <w:rsid w:val="00FC2E6D"/>
    <w:rsid w:val="00FC3598"/>
    <w:rsid w:val="00FC4AF7"/>
    <w:rsid w:val="00FC5992"/>
    <w:rsid w:val="00FC5DC5"/>
    <w:rsid w:val="00FC6387"/>
    <w:rsid w:val="00FC6650"/>
    <w:rsid w:val="00FC7620"/>
    <w:rsid w:val="00FC78CA"/>
    <w:rsid w:val="00FC7A7C"/>
    <w:rsid w:val="00FC7C07"/>
    <w:rsid w:val="00FC7D98"/>
    <w:rsid w:val="00FC7FE3"/>
    <w:rsid w:val="00FD0A02"/>
    <w:rsid w:val="00FD31A0"/>
    <w:rsid w:val="00FD35FC"/>
    <w:rsid w:val="00FD47A0"/>
    <w:rsid w:val="00FD4DCC"/>
    <w:rsid w:val="00FD5BEF"/>
    <w:rsid w:val="00FD5D55"/>
    <w:rsid w:val="00FD70EA"/>
    <w:rsid w:val="00FD7E63"/>
    <w:rsid w:val="00FE0BD3"/>
    <w:rsid w:val="00FE1D62"/>
    <w:rsid w:val="00FE25BF"/>
    <w:rsid w:val="00FE2927"/>
    <w:rsid w:val="00FE292D"/>
    <w:rsid w:val="00FE414E"/>
    <w:rsid w:val="00FE4303"/>
    <w:rsid w:val="00FE53B1"/>
    <w:rsid w:val="00FE56ED"/>
    <w:rsid w:val="00FE5946"/>
    <w:rsid w:val="00FE6862"/>
    <w:rsid w:val="00FE68B9"/>
    <w:rsid w:val="00FE72A1"/>
    <w:rsid w:val="00FE7F09"/>
    <w:rsid w:val="00FF07C1"/>
    <w:rsid w:val="00FF0D30"/>
    <w:rsid w:val="00FF10B3"/>
    <w:rsid w:val="00FF12EF"/>
    <w:rsid w:val="00FF157C"/>
    <w:rsid w:val="00FF24F9"/>
    <w:rsid w:val="00FF24FE"/>
    <w:rsid w:val="00FF26C3"/>
    <w:rsid w:val="00FF2C50"/>
    <w:rsid w:val="00FF33AA"/>
    <w:rsid w:val="00FF36EE"/>
    <w:rsid w:val="00FF3DEC"/>
    <w:rsid w:val="00FF4357"/>
    <w:rsid w:val="00FF4CB6"/>
    <w:rsid w:val="00FF5C88"/>
    <w:rsid w:val="00FF640A"/>
    <w:rsid w:val="10050222"/>
    <w:rsid w:val="13237AB0"/>
    <w:rsid w:val="3EE845AB"/>
    <w:rsid w:val="4B62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27EC19"/>
  <w15:docId w15:val="{9D4D2990-3DF5-4295-BF81-19566ED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95"/>
    <w:pPr>
      <w:spacing w:before="120" w:after="120"/>
      <w:ind w:firstLine="720"/>
      <w:jc w:val="both"/>
    </w:pPr>
    <w:rPr>
      <w:rFonts w:ascii="Times New Roman" w:hAnsi="Times New Roman"/>
      <w:sz w:val="28"/>
      <w:szCs w:val="22"/>
      <w:lang w:eastAsia="zh-CN"/>
    </w:rPr>
  </w:style>
  <w:style w:type="paragraph" w:styleId="Heading1">
    <w:name w:val="heading 1"/>
    <w:basedOn w:val="Normal"/>
    <w:next w:val="Normal"/>
    <w:link w:val="Heading1Char"/>
    <w:uiPriority w:val="9"/>
    <w:qFormat/>
    <w:rsid w:val="00EB4698"/>
    <w:pPr>
      <w:keepNext/>
      <w:keepLines/>
      <w:outlineLvl w:val="0"/>
    </w:pPr>
    <w:rPr>
      <w:rFonts w:eastAsiaTheme="majorEastAsia" w:cstheme="majorBidi"/>
      <w:b/>
      <w:bCs/>
      <w:color w:val="000000" w:themeColor="text1"/>
      <w:szCs w:val="32"/>
      <w:lang w:val="sq-AL" w:eastAsia="en-US"/>
    </w:rPr>
  </w:style>
  <w:style w:type="paragraph" w:styleId="Heading2">
    <w:name w:val="heading 2"/>
    <w:basedOn w:val="Normal"/>
    <w:next w:val="Normal"/>
    <w:link w:val="Heading2Char"/>
    <w:uiPriority w:val="9"/>
    <w:unhideWhenUsed/>
    <w:qFormat/>
    <w:rsid w:val="000D1C1E"/>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D0A19"/>
    <w:pPr>
      <w:widowControl w:val="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pPr>
    <w:rPr>
      <w:sz w:val="20"/>
      <w:szCs w:val="20"/>
    </w:rPr>
  </w:style>
  <w:style w:type="paragraph" w:styleId="Footer">
    <w:name w:val="footer"/>
    <w:basedOn w:val="Normal"/>
    <w:link w:val="FooterChar"/>
    <w:uiPriority w:val="99"/>
    <w:unhideWhenUsed/>
    <w:qFormat/>
    <w:pPr>
      <w:tabs>
        <w:tab w:val="center" w:pos="4680"/>
        <w:tab w:val="right" w:pos="9360"/>
      </w:tabs>
      <w:spacing w:after="0"/>
    </w:pPr>
  </w:style>
  <w:style w:type="character" w:styleId="FootnoteReference">
    <w:name w:val="footnote reference"/>
    <w:aliases w:val="Footnote,Footnote text,ftref,BearingPoint,16 Point,Superscript 6 Point,fr,Footnote Text1,Ref,de nota al pie,Footnote + Arial,10 pt,Black,Footnote Text11,BVI fnr, BVI fnr,Footnote Reference 12,Footnote dich,f,Error-Fußnotenzeichen5"/>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basedOn w:val="DefaultParagraphFont"/>
    <w:uiPriority w:val="99"/>
    <w:unhideWhenUsed/>
    <w:qFormat/>
    <w:rPr>
      <w:color w:val="0563C1" w:themeColor="hyperlink"/>
      <w:u w:val="single"/>
    </w:rPr>
  </w:style>
  <w:style w:type="character" w:customStyle="1" w:styleId="FootnoteTextChar">
    <w:name w:val="Footnote Text Char"/>
    <w:basedOn w:val="DefaultParagraphFont"/>
    <w:link w:val="FootnoteText"/>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sz w:val="22"/>
      <w:szCs w:val="22"/>
      <w:lang w:eastAsia="zh-CN"/>
    </w:rPr>
  </w:style>
  <w:style w:type="paragraph" w:customStyle="1" w:styleId="BodyA">
    <w:name w:val="Body A"/>
    <w:qFormat/>
    <w:pPr>
      <w:spacing w:before="120"/>
      <w:ind w:firstLine="720"/>
      <w:jc w:val="both"/>
    </w:pPr>
    <w:rPr>
      <w:rFonts w:ascii="Times New Roman" w:eastAsia="Arial Unicode MS" w:hAnsi="Times New Roman" w:cs="Arial Unicode MS"/>
      <w:color w:val="000000"/>
      <w:sz w:val="28"/>
      <w:szCs w:val="28"/>
      <w:u w:color="00000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EndnoteTextChar">
    <w:name w:val="Endnote Text Char"/>
    <w:basedOn w:val="DefaultParagraphFont"/>
    <w:link w:val="EndnoteText"/>
    <w:uiPriority w:val="99"/>
    <w:semiHidden/>
    <w:qFormat/>
    <w:rPr>
      <w:sz w:val="20"/>
      <w:szCs w:val="20"/>
    </w:rPr>
  </w:style>
  <w:style w:type="paragraph" w:styleId="Revision">
    <w:name w:val="Revision"/>
    <w:hidden/>
    <w:uiPriority w:val="99"/>
    <w:semiHidden/>
    <w:rsid w:val="00F74067"/>
    <w:rPr>
      <w:sz w:val="22"/>
      <w:szCs w:val="22"/>
      <w:lang w:eastAsia="zh-CN"/>
    </w:rPr>
  </w:style>
  <w:style w:type="character" w:customStyle="1" w:styleId="Heading1Char">
    <w:name w:val="Heading 1 Char"/>
    <w:basedOn w:val="DefaultParagraphFont"/>
    <w:link w:val="Heading1"/>
    <w:uiPriority w:val="9"/>
    <w:rsid w:val="00EB4698"/>
    <w:rPr>
      <w:rFonts w:ascii="Times New Roman" w:eastAsiaTheme="majorEastAsia" w:hAnsi="Times New Roman" w:cstheme="majorBidi"/>
      <w:b/>
      <w:bCs/>
      <w:color w:val="000000" w:themeColor="text1"/>
      <w:sz w:val="28"/>
      <w:szCs w:val="32"/>
      <w:lang w:val="sq-AL"/>
    </w:rPr>
  </w:style>
  <w:style w:type="character" w:customStyle="1" w:styleId="Heading2Char">
    <w:name w:val="Heading 2 Char"/>
    <w:basedOn w:val="DefaultParagraphFont"/>
    <w:link w:val="Heading2"/>
    <w:uiPriority w:val="9"/>
    <w:rsid w:val="000D1C1E"/>
    <w:rPr>
      <w:rFonts w:ascii="Times New Roman" w:eastAsiaTheme="majorEastAsia" w:hAnsi="Times New Roman" w:cstheme="majorBidi"/>
      <w:b/>
      <w:sz w:val="28"/>
      <w:szCs w:val="26"/>
      <w:lang w:eastAsia="zh-CN"/>
    </w:rPr>
  </w:style>
  <w:style w:type="character" w:customStyle="1" w:styleId="Heading3Char">
    <w:name w:val="Heading 3 Char"/>
    <w:basedOn w:val="DefaultParagraphFont"/>
    <w:link w:val="Heading3"/>
    <w:uiPriority w:val="9"/>
    <w:rsid w:val="006D0A19"/>
    <w:rPr>
      <w:rFonts w:ascii="Times New Roman" w:eastAsiaTheme="majorEastAsia" w:hAnsi="Times New Roman" w:cstheme="majorBidi"/>
      <w:b/>
      <w:i/>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8AEA1-071E-4166-8684-78B40CEA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38</Pages>
  <Words>15076</Words>
  <Characters>85935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Ngọc</dc:creator>
  <cp:lastModifiedBy>lan Ngọc</cp:lastModifiedBy>
  <cp:revision>45</cp:revision>
  <cp:lastPrinted>2023-07-12T00:09:00Z</cp:lastPrinted>
  <dcterms:created xsi:type="dcterms:W3CDTF">2023-07-12T09:32:00Z</dcterms:created>
  <dcterms:modified xsi:type="dcterms:W3CDTF">2023-07-13T03:05:00Z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9C81EAE2529944639FD2031496E76A5C</vt:lpwstr>
  </property>
</Properties>
</file>